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E2448" w14:textId="77777777" w:rsidR="009D7280" w:rsidRDefault="009D7280">
      <w:pPr>
        <w:pStyle w:val="Text"/>
        <w:ind w:firstLine="0"/>
        <w:rPr>
          <w:sz w:val="2"/>
          <w:szCs w:val="18"/>
        </w:rPr>
      </w:pPr>
      <w:r>
        <w:rPr>
          <w:sz w:val="2"/>
          <w:szCs w:val="18"/>
        </w:rPr>
        <w:footnoteReference w:customMarkFollows="1" w:id="1"/>
        <w:sym w:font="Symbol" w:char="F020"/>
      </w:r>
    </w:p>
    <w:p w14:paraId="503C04FE" w14:textId="3FEBDC23" w:rsidR="00316443" w:rsidRPr="00EE0A38" w:rsidRDefault="003C0D22" w:rsidP="000A329D">
      <w:pPr>
        <w:framePr w:w="9360" w:hSpace="187" w:vSpace="187" w:wrap="notBeside" w:vAnchor="text" w:hAnchor="page" w:xAlign="center" w:y="1" w:anchorLock="1"/>
        <w:jc w:val="center"/>
        <w:rPr>
          <w:b/>
          <w:bCs/>
          <w:sz w:val="32"/>
          <w:szCs w:val="36"/>
        </w:rPr>
      </w:pPr>
      <w:r w:rsidRPr="003C0D22">
        <w:rPr>
          <w:b/>
          <w:bCs/>
          <w:sz w:val="32"/>
          <w:szCs w:val="36"/>
        </w:rPr>
        <w:t>Intelligent Resource Allocation and Scheduling for Cloud Environments</w:t>
      </w:r>
    </w:p>
    <w:p w14:paraId="0F9558E7" w14:textId="77777777" w:rsidR="00316443" w:rsidRPr="00EE0A38" w:rsidRDefault="00316443" w:rsidP="00316443">
      <w:pPr>
        <w:framePr w:w="9072" w:hSpace="187" w:vSpace="187" w:wrap="notBeside" w:vAnchor="text" w:hAnchor="page" w:xAlign="center" w:y="1"/>
        <w:jc w:val="center"/>
        <w:rPr>
          <w:b/>
          <w:bCs/>
          <w:sz w:val="28"/>
          <w:szCs w:val="28"/>
        </w:rPr>
      </w:pPr>
      <w:r w:rsidRPr="004F0EA1">
        <w:rPr>
          <w:b/>
          <w:bCs/>
          <w:i/>
          <w:sz w:val="28"/>
          <w:szCs w:val="28"/>
        </w:rPr>
        <w:t xml:space="preserve">Project guide’s name: </w:t>
      </w:r>
      <w:proofErr w:type="spellStart"/>
      <w:r w:rsidRPr="004F0EA1">
        <w:rPr>
          <w:bCs/>
          <w:sz w:val="28"/>
          <w:szCs w:val="28"/>
        </w:rPr>
        <w:t>Vaishali</w:t>
      </w:r>
      <w:proofErr w:type="spellEnd"/>
      <w:r w:rsidRPr="004F0EA1">
        <w:rPr>
          <w:bCs/>
          <w:sz w:val="28"/>
          <w:szCs w:val="28"/>
        </w:rPr>
        <w:t xml:space="preserve"> </w:t>
      </w:r>
      <w:proofErr w:type="spellStart"/>
      <w:r w:rsidRPr="004F0EA1">
        <w:rPr>
          <w:bCs/>
          <w:sz w:val="28"/>
          <w:szCs w:val="28"/>
        </w:rPr>
        <w:t>Patil</w:t>
      </w:r>
      <w:proofErr w:type="spellEnd"/>
    </w:p>
    <w:p w14:paraId="6F805A53" w14:textId="5E4EDD2D" w:rsidR="00316443" w:rsidRPr="00EE0A38" w:rsidRDefault="00316443" w:rsidP="00316443">
      <w:pPr>
        <w:framePr w:w="9072" w:hSpace="187" w:vSpace="187" w:wrap="notBeside" w:vAnchor="text" w:hAnchor="page" w:xAlign="center" w:y="1"/>
        <w:jc w:val="center"/>
        <w:rPr>
          <w:rStyle w:val="Hyperlink"/>
          <w:b/>
          <w:bCs/>
          <w:sz w:val="28"/>
          <w:szCs w:val="28"/>
        </w:rPr>
      </w:pPr>
      <w:r w:rsidRPr="004F0EA1">
        <w:rPr>
          <w:b/>
          <w:bCs/>
          <w:i/>
          <w:sz w:val="28"/>
          <w:szCs w:val="28"/>
        </w:rPr>
        <w:t>Guide’s Email ID:</w:t>
      </w:r>
      <w:r w:rsidRPr="00EE0A38">
        <w:rPr>
          <w:sz w:val="28"/>
          <w:szCs w:val="28"/>
        </w:rPr>
        <w:t xml:space="preserve"> </w:t>
      </w:r>
      <w:hyperlink r:id="rId7" w:history="1">
        <w:r w:rsidR="000A329D" w:rsidRPr="007A0C11">
          <w:rPr>
            <w:rStyle w:val="Hyperlink"/>
            <w:sz w:val="28"/>
            <w:szCs w:val="28"/>
          </w:rPr>
          <w:t>vaishali.patil@vit.edu</w:t>
        </w:r>
      </w:hyperlink>
    </w:p>
    <w:p w14:paraId="2A161C23" w14:textId="77777777" w:rsidR="00316443" w:rsidRPr="00EE0A38" w:rsidRDefault="00316443" w:rsidP="00316443">
      <w:pPr>
        <w:framePr w:w="9072" w:hSpace="187" w:vSpace="187" w:wrap="notBeside" w:vAnchor="text" w:hAnchor="page" w:xAlign="center" w:y="1"/>
        <w:rPr>
          <w:b/>
          <w:bCs/>
          <w:sz w:val="28"/>
          <w:szCs w:val="28"/>
        </w:rPr>
      </w:pPr>
    </w:p>
    <w:p w14:paraId="2D423977" w14:textId="77777777" w:rsidR="00316443" w:rsidRDefault="00316443" w:rsidP="00316443">
      <w:pPr>
        <w:framePr w:w="9072" w:hSpace="187" w:vSpace="187" w:wrap="notBeside" w:vAnchor="text" w:hAnchor="page" w:xAlign="center" w:y="1"/>
        <w:jc w:val="center"/>
        <w:rPr>
          <w:b/>
          <w:bCs/>
          <w:sz w:val="28"/>
          <w:szCs w:val="28"/>
        </w:rPr>
      </w:pPr>
      <w:r w:rsidRPr="004F0EA1">
        <w:rPr>
          <w:b/>
          <w:bCs/>
          <w:i/>
          <w:sz w:val="28"/>
          <w:szCs w:val="28"/>
        </w:rPr>
        <w:t>Group members:</w:t>
      </w:r>
      <w:r w:rsidRPr="00EE0A38">
        <w:rPr>
          <w:b/>
          <w:bCs/>
          <w:sz w:val="28"/>
          <w:szCs w:val="28"/>
        </w:rPr>
        <w:t xml:space="preserve"> </w:t>
      </w:r>
      <w:proofErr w:type="spellStart"/>
      <w:r w:rsidRPr="004F0EA1">
        <w:rPr>
          <w:bCs/>
          <w:sz w:val="28"/>
          <w:szCs w:val="28"/>
        </w:rPr>
        <w:t>Parth</w:t>
      </w:r>
      <w:proofErr w:type="spellEnd"/>
      <w:r w:rsidRPr="004F0EA1">
        <w:rPr>
          <w:bCs/>
          <w:sz w:val="28"/>
          <w:szCs w:val="28"/>
        </w:rPr>
        <w:t xml:space="preserve"> </w:t>
      </w:r>
      <w:proofErr w:type="spellStart"/>
      <w:r w:rsidRPr="004F0EA1">
        <w:rPr>
          <w:bCs/>
          <w:sz w:val="28"/>
          <w:szCs w:val="28"/>
        </w:rPr>
        <w:t>Shinge</w:t>
      </w:r>
      <w:proofErr w:type="spellEnd"/>
      <w:r w:rsidRPr="004F0EA1">
        <w:rPr>
          <w:bCs/>
          <w:sz w:val="28"/>
          <w:szCs w:val="28"/>
        </w:rPr>
        <w:t xml:space="preserve">, </w:t>
      </w:r>
      <w:proofErr w:type="spellStart"/>
      <w:r w:rsidRPr="004F0EA1">
        <w:rPr>
          <w:bCs/>
          <w:sz w:val="28"/>
          <w:szCs w:val="28"/>
        </w:rPr>
        <w:t>Radha</w:t>
      </w:r>
      <w:proofErr w:type="spellEnd"/>
      <w:r w:rsidRPr="004F0EA1">
        <w:rPr>
          <w:bCs/>
          <w:sz w:val="28"/>
          <w:szCs w:val="28"/>
        </w:rPr>
        <w:t xml:space="preserve"> Kulkarni, </w:t>
      </w:r>
      <w:proofErr w:type="spellStart"/>
      <w:r w:rsidRPr="004F0EA1">
        <w:rPr>
          <w:bCs/>
          <w:sz w:val="28"/>
          <w:szCs w:val="28"/>
        </w:rPr>
        <w:t>Shravi</w:t>
      </w:r>
      <w:proofErr w:type="spellEnd"/>
      <w:r w:rsidRPr="004F0EA1">
        <w:rPr>
          <w:bCs/>
          <w:sz w:val="28"/>
          <w:szCs w:val="28"/>
        </w:rPr>
        <w:t xml:space="preserve"> </w:t>
      </w:r>
      <w:proofErr w:type="spellStart"/>
      <w:r w:rsidRPr="004F0EA1">
        <w:rPr>
          <w:bCs/>
          <w:sz w:val="28"/>
          <w:szCs w:val="28"/>
        </w:rPr>
        <w:t>Magdum</w:t>
      </w:r>
      <w:proofErr w:type="spellEnd"/>
      <w:r w:rsidRPr="004F0EA1">
        <w:rPr>
          <w:bCs/>
          <w:sz w:val="28"/>
          <w:szCs w:val="28"/>
        </w:rPr>
        <w:t xml:space="preserve">, </w:t>
      </w:r>
      <w:proofErr w:type="spellStart"/>
      <w:r w:rsidRPr="004F0EA1">
        <w:rPr>
          <w:bCs/>
          <w:sz w:val="28"/>
          <w:szCs w:val="28"/>
        </w:rPr>
        <w:t>Palak</w:t>
      </w:r>
      <w:proofErr w:type="spellEnd"/>
      <w:r w:rsidRPr="004F0EA1">
        <w:rPr>
          <w:bCs/>
          <w:sz w:val="28"/>
          <w:szCs w:val="28"/>
        </w:rPr>
        <w:t xml:space="preserve"> </w:t>
      </w:r>
      <w:proofErr w:type="spellStart"/>
      <w:r w:rsidRPr="004F0EA1">
        <w:rPr>
          <w:bCs/>
          <w:sz w:val="28"/>
          <w:szCs w:val="28"/>
        </w:rPr>
        <w:t>Mundada</w:t>
      </w:r>
      <w:proofErr w:type="spellEnd"/>
      <w:r w:rsidRPr="004F0EA1">
        <w:rPr>
          <w:bCs/>
          <w:sz w:val="28"/>
          <w:szCs w:val="28"/>
        </w:rPr>
        <w:t xml:space="preserve">, </w:t>
      </w:r>
      <w:proofErr w:type="spellStart"/>
      <w:r w:rsidRPr="004F0EA1">
        <w:rPr>
          <w:bCs/>
          <w:sz w:val="28"/>
          <w:szCs w:val="28"/>
        </w:rPr>
        <w:t>Nrusinha</w:t>
      </w:r>
      <w:proofErr w:type="spellEnd"/>
      <w:r w:rsidRPr="004F0EA1">
        <w:rPr>
          <w:bCs/>
          <w:sz w:val="28"/>
          <w:szCs w:val="28"/>
        </w:rPr>
        <w:t xml:space="preserve"> Mane, </w:t>
      </w:r>
      <w:proofErr w:type="spellStart"/>
      <w:r w:rsidRPr="004F0EA1">
        <w:rPr>
          <w:bCs/>
          <w:sz w:val="28"/>
          <w:szCs w:val="28"/>
        </w:rPr>
        <w:t>Vivek</w:t>
      </w:r>
      <w:proofErr w:type="spellEnd"/>
      <w:r w:rsidRPr="004F0EA1">
        <w:rPr>
          <w:bCs/>
          <w:sz w:val="28"/>
          <w:szCs w:val="28"/>
        </w:rPr>
        <w:t xml:space="preserve"> </w:t>
      </w:r>
      <w:proofErr w:type="spellStart"/>
      <w:r w:rsidRPr="004F0EA1">
        <w:rPr>
          <w:bCs/>
          <w:sz w:val="28"/>
          <w:szCs w:val="28"/>
        </w:rPr>
        <w:t>Shirsath</w:t>
      </w:r>
      <w:proofErr w:type="spellEnd"/>
    </w:p>
    <w:p w14:paraId="60A36065" w14:textId="77777777" w:rsidR="00316443" w:rsidRPr="00EE0A38" w:rsidRDefault="00316443" w:rsidP="00316443">
      <w:pPr>
        <w:framePr w:w="9072" w:hSpace="187" w:vSpace="187" w:wrap="notBeside" w:vAnchor="text" w:hAnchor="page" w:xAlign="center" w:y="1"/>
        <w:jc w:val="center"/>
        <w:rPr>
          <w:b/>
          <w:bCs/>
          <w:sz w:val="28"/>
          <w:szCs w:val="28"/>
        </w:rPr>
      </w:pPr>
    </w:p>
    <w:p w14:paraId="4A827417" w14:textId="77777777" w:rsidR="00295C54" w:rsidRPr="00295C54" w:rsidRDefault="00CB6C44" w:rsidP="00295C54">
      <w:pPr>
        <w:pStyle w:val="Authors"/>
        <w:framePr w:wrap="notBeside"/>
        <w:spacing w:after="0"/>
        <w:rPr>
          <w:b/>
          <w:bCs/>
        </w:rPr>
      </w:pPr>
      <w:r w:rsidRPr="00295C54">
        <w:rPr>
          <w:b/>
          <w:bCs/>
        </w:rPr>
        <w:t>Department of Engineering, Sciences and Humanities (DESH)</w:t>
      </w:r>
    </w:p>
    <w:p w14:paraId="15B1E393" w14:textId="77777777" w:rsidR="00316443" w:rsidRDefault="00295C54" w:rsidP="00295C54">
      <w:pPr>
        <w:pStyle w:val="Authors"/>
        <w:framePr w:wrap="notBeside"/>
        <w:spacing w:after="0"/>
        <w:rPr>
          <w:color w:val="FF0000"/>
        </w:rPr>
      </w:pPr>
      <w:r w:rsidRPr="00295C54">
        <w:rPr>
          <w:b/>
          <w:bCs/>
        </w:rPr>
        <w:t xml:space="preserve"> </w:t>
      </w:r>
      <w:proofErr w:type="spellStart"/>
      <w:r w:rsidRPr="00295C54">
        <w:rPr>
          <w:b/>
          <w:bCs/>
        </w:rPr>
        <w:t>Vishwakarma</w:t>
      </w:r>
      <w:proofErr w:type="spellEnd"/>
      <w:r w:rsidRPr="00295C54">
        <w:rPr>
          <w:b/>
          <w:bCs/>
        </w:rPr>
        <w:t xml:space="preserve"> Institute of Technology, Pune,</w:t>
      </w:r>
      <w:r w:rsidR="00DE2F2C">
        <w:rPr>
          <w:b/>
          <w:bCs/>
        </w:rPr>
        <w:t xml:space="preserve"> </w:t>
      </w:r>
      <w:r w:rsidRPr="00295C54">
        <w:rPr>
          <w:b/>
          <w:bCs/>
        </w:rPr>
        <w:t xml:space="preserve">Maharashtra, India </w:t>
      </w:r>
      <w:r>
        <w:rPr>
          <w:color w:val="FF0000"/>
        </w:rPr>
        <w:t xml:space="preserve">  </w:t>
      </w:r>
    </w:p>
    <w:p w14:paraId="22F61117" w14:textId="64744A01" w:rsidR="009D7280" w:rsidRDefault="00295C54" w:rsidP="00295C54">
      <w:pPr>
        <w:pStyle w:val="Authors"/>
        <w:framePr w:wrap="notBeside"/>
        <w:spacing w:after="0"/>
        <w:rPr>
          <w:color w:val="FF0000"/>
        </w:rPr>
      </w:pPr>
      <w:r>
        <w:rPr>
          <w:color w:val="FF0000"/>
        </w:rPr>
        <w:t xml:space="preserve">   </w:t>
      </w:r>
    </w:p>
    <w:p w14:paraId="765FB158" w14:textId="1BFE4EDA" w:rsidR="009D7280" w:rsidRPr="00316443" w:rsidRDefault="00316443">
      <w:pPr>
        <w:pStyle w:val="Abstract"/>
        <w:rPr>
          <w:b w:val="0"/>
          <w:bCs w:val="0"/>
          <w:i/>
          <w:iCs/>
          <w:color w:val="FF0000"/>
          <w:sz w:val="24"/>
          <w:szCs w:val="24"/>
        </w:rPr>
      </w:pPr>
      <w:r w:rsidRPr="00316443">
        <w:rPr>
          <w:i/>
          <w:sz w:val="24"/>
          <w:szCs w:val="24"/>
        </w:rPr>
        <w:t>Abstract</w:t>
      </w:r>
      <w:r w:rsidRPr="00316443">
        <w:rPr>
          <w:b w:val="0"/>
          <w:bCs w:val="0"/>
          <w:i/>
          <w:sz w:val="24"/>
          <w:szCs w:val="24"/>
        </w:rPr>
        <w:t xml:space="preserve">: </w:t>
      </w:r>
      <w:r w:rsidR="00C25C3F" w:rsidRPr="00C25C3F">
        <w:rPr>
          <w:b w:val="0"/>
          <w:sz w:val="24"/>
          <w:szCs w:val="24"/>
        </w:rPr>
        <w:t xml:space="preserve">Cloud platforms often rely on reactive, threshold-based auto-scaling, which can lead to both over-provisioning (wasted cost) and under-provisioning (performance degradation) under dynamic workloads. We present a fully integrated framework that forecasts short-term resource demands using hybrid time-series models (LSTM neural networks + ARIMA) and drives proactive scaling decisions via a dual-stage optimizer combining Deep Q-Learning (DQN) and Genetic Algorithms (GA). Deployed on a local </w:t>
      </w:r>
      <w:proofErr w:type="spellStart"/>
      <w:r w:rsidR="00C25C3F" w:rsidRPr="00C25C3F">
        <w:rPr>
          <w:b w:val="0"/>
          <w:sz w:val="24"/>
          <w:szCs w:val="24"/>
        </w:rPr>
        <w:t>Kubernetes</w:t>
      </w:r>
      <w:proofErr w:type="spellEnd"/>
      <w:r w:rsidR="00C25C3F" w:rsidRPr="00C25C3F">
        <w:rPr>
          <w:b w:val="0"/>
          <w:sz w:val="24"/>
          <w:szCs w:val="24"/>
        </w:rPr>
        <w:t xml:space="preserve"> </w:t>
      </w:r>
      <w:proofErr w:type="spellStart"/>
      <w:r w:rsidR="00C25C3F" w:rsidRPr="00C25C3F">
        <w:rPr>
          <w:b w:val="0"/>
          <w:sz w:val="24"/>
          <w:szCs w:val="24"/>
        </w:rPr>
        <w:t>testbed</w:t>
      </w:r>
      <w:proofErr w:type="spellEnd"/>
      <w:r w:rsidR="00C25C3F" w:rsidRPr="00C25C3F">
        <w:rPr>
          <w:b w:val="0"/>
          <w:sz w:val="24"/>
          <w:szCs w:val="24"/>
        </w:rPr>
        <w:t xml:space="preserve">, our solution achieves over 90 % forecasting accuracy (RMSE &lt; 0.05), reduces operational cost by ~25 %, and improves average CPU utilization from 60 % to 85 %, while maintaining sub-200 </w:t>
      </w:r>
      <w:proofErr w:type="spellStart"/>
      <w:r w:rsidR="00C25C3F" w:rsidRPr="00C25C3F">
        <w:rPr>
          <w:b w:val="0"/>
          <w:sz w:val="24"/>
          <w:szCs w:val="24"/>
        </w:rPr>
        <w:t>ms</w:t>
      </w:r>
      <w:proofErr w:type="spellEnd"/>
      <w:r w:rsidR="00C25C3F" w:rsidRPr="00C25C3F">
        <w:rPr>
          <w:b w:val="0"/>
          <w:sz w:val="24"/>
          <w:szCs w:val="24"/>
        </w:rPr>
        <w:t xml:space="preserve"> scaling latencies. This hybrid approach also yields an estimated 15 % energy savings by minimizing idle resources—demonstrating a practical path toward cost- and energy-efficient cloud resource management.</w:t>
      </w:r>
    </w:p>
    <w:p w14:paraId="60A38BDD" w14:textId="77777777" w:rsidR="00C339D5" w:rsidRPr="00C339D5" w:rsidRDefault="00C339D5" w:rsidP="00C339D5"/>
    <w:p w14:paraId="42266466" w14:textId="5088B5AC" w:rsidR="0090389A" w:rsidRPr="0090389A" w:rsidRDefault="00316443" w:rsidP="0090389A">
      <w:pPr>
        <w:rPr>
          <w:sz w:val="24"/>
          <w:szCs w:val="24"/>
        </w:rPr>
      </w:pPr>
      <w:r w:rsidRPr="00316443">
        <w:rPr>
          <w:b/>
          <w:bCs/>
          <w:i/>
          <w:sz w:val="24"/>
          <w:szCs w:val="24"/>
        </w:rPr>
        <w:t>Keywords:</w:t>
      </w:r>
      <w:r w:rsidRPr="00FB6962">
        <w:rPr>
          <w:b/>
          <w:bCs/>
          <w:sz w:val="24"/>
          <w:szCs w:val="24"/>
        </w:rPr>
        <w:t xml:space="preserve"> </w:t>
      </w:r>
      <w:r w:rsidR="00C25C3F">
        <w:rPr>
          <w:sz w:val="24"/>
          <w:szCs w:val="24"/>
        </w:rPr>
        <w:t>A</w:t>
      </w:r>
      <w:r w:rsidR="00C25C3F" w:rsidRPr="00C25C3F">
        <w:rPr>
          <w:sz w:val="24"/>
          <w:szCs w:val="24"/>
        </w:rPr>
        <w:t xml:space="preserve">rtificial intelligence, cloud computing, forecasting, genetic algorithms, </w:t>
      </w:r>
      <w:proofErr w:type="spellStart"/>
      <w:r w:rsidR="00C25C3F" w:rsidRPr="00C25C3F">
        <w:rPr>
          <w:sz w:val="24"/>
          <w:szCs w:val="24"/>
        </w:rPr>
        <w:t>Kubernetes</w:t>
      </w:r>
      <w:proofErr w:type="spellEnd"/>
      <w:r w:rsidR="00C25C3F" w:rsidRPr="00C25C3F">
        <w:rPr>
          <w:sz w:val="24"/>
          <w:szCs w:val="24"/>
        </w:rPr>
        <w:t>, resource allocation, reinforcement learning, scheduling, time-series</w:t>
      </w:r>
    </w:p>
    <w:p w14:paraId="2C36C0DA" w14:textId="2C0475C2" w:rsidR="005B0F8C" w:rsidRPr="00FB6962" w:rsidRDefault="005B0F8C" w:rsidP="00316443">
      <w:pPr>
        <w:rPr>
          <w:sz w:val="24"/>
          <w:szCs w:val="24"/>
        </w:rPr>
      </w:pPr>
    </w:p>
    <w:p w14:paraId="7BF8F924" w14:textId="77777777" w:rsidR="009D7280" w:rsidRDefault="009D7280">
      <w:pPr>
        <w:pStyle w:val="Heading1"/>
        <w:rPr>
          <w:sz w:val="24"/>
          <w:szCs w:val="24"/>
        </w:rPr>
      </w:pPr>
      <w:r w:rsidRPr="00F1291B">
        <w:rPr>
          <w:sz w:val="24"/>
          <w:szCs w:val="24"/>
        </w:rPr>
        <w:t>INTRODUCTION</w:t>
      </w:r>
    </w:p>
    <w:p w14:paraId="0760EB7D" w14:textId="77777777" w:rsidR="005B0F8C" w:rsidRPr="005B0F8C" w:rsidRDefault="005B0F8C" w:rsidP="005B0F8C"/>
    <w:p w14:paraId="7F644420" w14:textId="7DA7AE3A" w:rsidR="005B0F8C" w:rsidRDefault="005B0F8C" w:rsidP="005B0F8C">
      <w:pPr>
        <w:rPr>
          <w:b/>
          <w:bCs/>
          <w:i/>
          <w:sz w:val="24"/>
          <w:szCs w:val="24"/>
        </w:rPr>
      </w:pPr>
      <w:r w:rsidRPr="00AF612D">
        <w:rPr>
          <w:b/>
          <w:bCs/>
          <w:i/>
          <w:sz w:val="24"/>
          <w:szCs w:val="24"/>
        </w:rPr>
        <w:t>1.1. Background and Motivation</w:t>
      </w:r>
    </w:p>
    <w:p w14:paraId="27D1ADD4" w14:textId="77777777" w:rsidR="00A16934" w:rsidRDefault="00A16934" w:rsidP="005B0F8C">
      <w:pPr>
        <w:rPr>
          <w:b/>
          <w:bCs/>
          <w:i/>
          <w:sz w:val="24"/>
          <w:szCs w:val="24"/>
        </w:rPr>
      </w:pPr>
    </w:p>
    <w:p w14:paraId="389E9239" w14:textId="77777777" w:rsidR="00A16934" w:rsidRDefault="00A16934" w:rsidP="005B0F8C">
      <w:pPr>
        <w:rPr>
          <w:sz w:val="24"/>
          <w:szCs w:val="24"/>
        </w:rPr>
      </w:pPr>
      <w:r w:rsidRPr="00A16934">
        <w:rPr>
          <w:sz w:val="24"/>
          <w:szCs w:val="24"/>
        </w:rPr>
        <w:t>Cloud computing underpins modern services, yet static or reactive auto-scaling policies frequently misalign resources with demand. Over-provisioning inflates costs; under-provisioning causes performance bottlenecks and SLA violations.</w:t>
      </w:r>
    </w:p>
    <w:p w14:paraId="1285887C" w14:textId="77777777" w:rsidR="00A16934" w:rsidRDefault="00A16934" w:rsidP="005B0F8C">
      <w:pPr>
        <w:rPr>
          <w:sz w:val="24"/>
          <w:szCs w:val="24"/>
        </w:rPr>
      </w:pPr>
    </w:p>
    <w:p w14:paraId="0EE2DDB9" w14:textId="365C6B1A" w:rsidR="005B0F8C" w:rsidRPr="00AF612D" w:rsidRDefault="005B0F8C" w:rsidP="005B0F8C">
      <w:pPr>
        <w:rPr>
          <w:b/>
          <w:bCs/>
          <w:i/>
          <w:sz w:val="24"/>
          <w:szCs w:val="24"/>
        </w:rPr>
      </w:pPr>
      <w:r w:rsidRPr="00AF612D">
        <w:rPr>
          <w:b/>
          <w:bCs/>
          <w:i/>
          <w:sz w:val="24"/>
          <w:szCs w:val="24"/>
        </w:rPr>
        <w:t xml:space="preserve">1.2. </w:t>
      </w:r>
      <w:r w:rsidR="0090389A" w:rsidRPr="0090389A">
        <w:rPr>
          <w:b/>
          <w:bCs/>
          <w:i/>
          <w:sz w:val="24"/>
          <w:szCs w:val="24"/>
        </w:rPr>
        <w:t>Problem Statement</w:t>
      </w:r>
    </w:p>
    <w:p w14:paraId="11619988" w14:textId="4B42FB29" w:rsidR="00A16934" w:rsidRPr="001E50AB" w:rsidRDefault="00A16934" w:rsidP="001E50AB">
      <w:pPr>
        <w:pStyle w:val="NormalWeb"/>
        <w:rPr>
          <w:szCs w:val="28"/>
        </w:rPr>
      </w:pPr>
      <w:r w:rsidRPr="00A16934">
        <w:rPr>
          <w:szCs w:val="28"/>
        </w:rPr>
        <w:t>Existing auto-</w:t>
      </w:r>
      <w:proofErr w:type="spellStart"/>
      <w:r w:rsidRPr="00A16934">
        <w:rPr>
          <w:szCs w:val="28"/>
        </w:rPr>
        <w:t>scalers</w:t>
      </w:r>
      <w:proofErr w:type="spellEnd"/>
      <w:r w:rsidRPr="00A16934">
        <w:rPr>
          <w:szCs w:val="28"/>
        </w:rPr>
        <w:t xml:space="preserve"> (e.g., </w:t>
      </w:r>
      <w:proofErr w:type="spellStart"/>
      <w:r w:rsidRPr="00A16934">
        <w:rPr>
          <w:szCs w:val="28"/>
        </w:rPr>
        <w:t>Kubernetes</w:t>
      </w:r>
      <w:proofErr w:type="spellEnd"/>
      <w:r w:rsidRPr="00A16934">
        <w:rPr>
          <w:szCs w:val="28"/>
        </w:rPr>
        <w:t xml:space="preserve"> HPA, AWS Auto Scaling) trigger actions only after metrics breach thresholds. Predictive methods can anticipate demand but are typically applied in isolation, lacking integrated scheduling mechanisms that jointly optimize cost, performance, and energy.</w:t>
      </w:r>
    </w:p>
    <w:p w14:paraId="4211B25C" w14:textId="2DA5814C" w:rsidR="005B0F8C" w:rsidRPr="005B0F8C" w:rsidRDefault="005B0F8C" w:rsidP="005B0F8C">
      <w:pPr>
        <w:rPr>
          <w:b/>
          <w:bCs/>
          <w:i/>
          <w:sz w:val="24"/>
          <w:szCs w:val="24"/>
        </w:rPr>
      </w:pPr>
      <w:r w:rsidRPr="005B0F8C">
        <w:rPr>
          <w:b/>
          <w:bCs/>
          <w:i/>
          <w:sz w:val="24"/>
          <w:szCs w:val="24"/>
        </w:rPr>
        <w:t xml:space="preserve">1.3. </w:t>
      </w:r>
      <w:r w:rsidR="0090389A" w:rsidRPr="0090389A">
        <w:rPr>
          <w:b/>
          <w:bCs/>
          <w:i/>
          <w:sz w:val="24"/>
          <w:szCs w:val="24"/>
        </w:rPr>
        <w:t>Contributions</w:t>
      </w:r>
    </w:p>
    <w:p w14:paraId="7F2ABBE2" w14:textId="6DB5E794" w:rsidR="00A16934" w:rsidRPr="00A16934" w:rsidRDefault="00A16934" w:rsidP="00A16934">
      <w:pPr>
        <w:pStyle w:val="NormalWeb"/>
        <w:numPr>
          <w:ilvl w:val="0"/>
          <w:numId w:val="44"/>
        </w:numPr>
      </w:pPr>
      <w:r w:rsidRPr="00C25C3F">
        <w:rPr>
          <w:b/>
          <w:bCs/>
          <w:i/>
        </w:rPr>
        <w:t>Forecasting Engine</w:t>
      </w:r>
      <w:r w:rsidRPr="00C25C3F">
        <w:rPr>
          <w:i/>
        </w:rPr>
        <w:t xml:space="preserve">: </w:t>
      </w:r>
      <w:r w:rsidRPr="00A16934">
        <w:t>Hybrid LSTM + ARIMA model delivering &gt; 90 % accuracy on real and synthetic workload traces.</w:t>
      </w:r>
    </w:p>
    <w:p w14:paraId="2576D9E5" w14:textId="58645883" w:rsidR="00A16934" w:rsidRPr="00A16934" w:rsidRDefault="00A16934" w:rsidP="00C25C3F">
      <w:pPr>
        <w:pStyle w:val="NormalWeb"/>
        <w:numPr>
          <w:ilvl w:val="0"/>
          <w:numId w:val="44"/>
        </w:numPr>
      </w:pPr>
      <w:r w:rsidRPr="00C25C3F">
        <w:rPr>
          <w:b/>
          <w:bCs/>
          <w:i/>
        </w:rPr>
        <w:t>Scheduling Optimizer</w:t>
      </w:r>
      <w:r w:rsidRPr="00C25C3F">
        <w:rPr>
          <w:i/>
        </w:rPr>
        <w:t xml:space="preserve">: </w:t>
      </w:r>
      <w:r w:rsidRPr="00A16934">
        <w:t>Dual-stage DQN + GA pipeline balancing cost savings, SLA compliance, and energy efficiency.</w:t>
      </w:r>
    </w:p>
    <w:p w14:paraId="095DB475" w14:textId="5136EE61" w:rsidR="005B0F8C" w:rsidRPr="004F0EA1" w:rsidRDefault="00A16934" w:rsidP="005B0F8C">
      <w:pPr>
        <w:pStyle w:val="NormalWeb"/>
        <w:numPr>
          <w:ilvl w:val="0"/>
          <w:numId w:val="44"/>
        </w:numPr>
      </w:pPr>
      <w:r w:rsidRPr="00C25C3F">
        <w:rPr>
          <w:b/>
          <w:bCs/>
          <w:i/>
        </w:rPr>
        <w:t>Empirical Validation</w:t>
      </w:r>
      <w:r w:rsidR="00C25C3F" w:rsidRPr="00C25C3F">
        <w:rPr>
          <w:i/>
        </w:rPr>
        <w:t xml:space="preserve">: </w:t>
      </w:r>
      <w:proofErr w:type="spellStart"/>
      <w:r w:rsidRPr="00A16934">
        <w:t>Kubernetes</w:t>
      </w:r>
      <w:proofErr w:type="spellEnd"/>
      <w:r w:rsidRPr="00A16934">
        <w:t>/</w:t>
      </w:r>
      <w:proofErr w:type="spellStart"/>
      <w:r w:rsidRPr="00A16934">
        <w:t>Minikube</w:t>
      </w:r>
      <w:proofErr w:type="spellEnd"/>
      <w:r w:rsidRPr="00A16934">
        <w:t xml:space="preserve"> deployment showing ~25 % cost reduction, 15 % energy savings, and sub-200 </w:t>
      </w:r>
      <w:proofErr w:type="spellStart"/>
      <w:r w:rsidRPr="00A16934">
        <w:t>ms</w:t>
      </w:r>
      <w:proofErr w:type="spellEnd"/>
      <w:r w:rsidRPr="00A16934">
        <w:t xml:space="preserve"> decision latencies.</w:t>
      </w:r>
    </w:p>
    <w:p w14:paraId="180E073C" w14:textId="488A45C0" w:rsidR="00437511" w:rsidRPr="004F0EA1" w:rsidRDefault="00437511" w:rsidP="007C5272">
      <w:pPr>
        <w:pStyle w:val="Heading1"/>
        <w:rPr>
          <w:sz w:val="24"/>
        </w:rPr>
      </w:pPr>
      <w:r w:rsidRPr="004F0EA1">
        <w:rPr>
          <w:sz w:val="24"/>
        </w:rPr>
        <w:lastRenderedPageBreak/>
        <w:t xml:space="preserve">LITERATURE </w:t>
      </w:r>
      <w:r w:rsidR="00A95BBD" w:rsidRPr="004F0EA1">
        <w:rPr>
          <w:sz w:val="24"/>
        </w:rPr>
        <w:t>REVIEW</w:t>
      </w:r>
    </w:p>
    <w:p w14:paraId="727CED4B" w14:textId="77777777" w:rsidR="00C25C3F" w:rsidRPr="00C25C3F" w:rsidRDefault="00C25C3F" w:rsidP="00C25C3F">
      <w:pPr>
        <w:pStyle w:val="NormalWeb"/>
      </w:pPr>
      <w:r w:rsidRPr="00C25C3F">
        <w:t>Modern approaches to cloud auto-scaling span reactive schemes, forecasting methods, and optimization algorithms:</w:t>
      </w:r>
    </w:p>
    <w:p w14:paraId="3DA84E22" w14:textId="77777777" w:rsidR="00C25C3F" w:rsidRPr="00C25C3F" w:rsidRDefault="00C25C3F" w:rsidP="00C25C3F">
      <w:pPr>
        <w:pStyle w:val="NormalWeb"/>
        <w:numPr>
          <w:ilvl w:val="0"/>
          <w:numId w:val="45"/>
        </w:numPr>
        <w:rPr>
          <w:i/>
        </w:rPr>
      </w:pPr>
      <w:r w:rsidRPr="00C25C3F">
        <w:rPr>
          <w:b/>
          <w:bCs/>
          <w:i/>
        </w:rPr>
        <w:t>Reactive vs. Predictive Auto-Scaling</w:t>
      </w:r>
    </w:p>
    <w:p w14:paraId="7CCA39CD" w14:textId="77777777" w:rsidR="00C25C3F" w:rsidRPr="00C25C3F" w:rsidRDefault="00C25C3F" w:rsidP="00C25C3F">
      <w:pPr>
        <w:pStyle w:val="NormalWeb"/>
        <w:numPr>
          <w:ilvl w:val="1"/>
          <w:numId w:val="45"/>
        </w:numPr>
      </w:pPr>
      <w:r w:rsidRPr="00C25C3F">
        <w:t>Threshold-based methods (</w:t>
      </w:r>
      <w:proofErr w:type="spellStart"/>
      <w:r w:rsidRPr="00C25C3F">
        <w:t>Kubernetes</w:t>
      </w:r>
      <w:proofErr w:type="spellEnd"/>
      <w:r w:rsidRPr="00C25C3F">
        <w:t xml:space="preserve"> HPA, AWS Auto Scaling) respond post-threshold, incurring lag and inefficiency.</w:t>
      </w:r>
    </w:p>
    <w:p w14:paraId="75186A4D" w14:textId="77777777" w:rsidR="00C25C3F" w:rsidRPr="00C25C3F" w:rsidRDefault="00C25C3F" w:rsidP="00C25C3F">
      <w:pPr>
        <w:pStyle w:val="NormalWeb"/>
        <w:numPr>
          <w:ilvl w:val="1"/>
          <w:numId w:val="45"/>
        </w:numPr>
      </w:pPr>
      <w:r w:rsidRPr="00C25C3F">
        <w:t xml:space="preserve">Predictive </w:t>
      </w:r>
      <w:proofErr w:type="spellStart"/>
      <w:r w:rsidRPr="00C25C3F">
        <w:t>autoscalers</w:t>
      </w:r>
      <w:proofErr w:type="spellEnd"/>
      <w:r w:rsidRPr="00C25C3F">
        <w:t xml:space="preserve"> (e.g., Google’s) use time-series data to anticipate workload, reducing SLA breaches by up to 30 %.</w:t>
      </w:r>
    </w:p>
    <w:p w14:paraId="44B2FD7D" w14:textId="77777777" w:rsidR="00C25C3F" w:rsidRPr="00C25C3F" w:rsidRDefault="00C25C3F" w:rsidP="00C25C3F">
      <w:pPr>
        <w:pStyle w:val="NormalWeb"/>
        <w:numPr>
          <w:ilvl w:val="0"/>
          <w:numId w:val="45"/>
        </w:numPr>
        <w:rPr>
          <w:i/>
        </w:rPr>
      </w:pPr>
      <w:r w:rsidRPr="00C25C3F">
        <w:rPr>
          <w:b/>
          <w:bCs/>
          <w:i/>
        </w:rPr>
        <w:t>Time-Series Forecasting</w:t>
      </w:r>
    </w:p>
    <w:p w14:paraId="21B38572" w14:textId="77777777" w:rsidR="00C25C3F" w:rsidRPr="00C25C3F" w:rsidRDefault="00C25C3F" w:rsidP="00C25C3F">
      <w:pPr>
        <w:pStyle w:val="NormalWeb"/>
        <w:numPr>
          <w:ilvl w:val="1"/>
          <w:numId w:val="45"/>
        </w:numPr>
      </w:pPr>
      <w:r w:rsidRPr="00C25C3F">
        <w:rPr>
          <w:b/>
          <w:bCs/>
          <w:i/>
        </w:rPr>
        <w:t>ARIMA</w:t>
      </w:r>
      <w:r w:rsidRPr="00C25C3F">
        <w:rPr>
          <w:i/>
        </w:rPr>
        <w:t>:</w:t>
      </w:r>
      <w:r w:rsidRPr="00C25C3F">
        <w:t xml:space="preserve"> Interpretable, low-overhead for stationary trends but struggles with non-</w:t>
      </w:r>
      <w:proofErr w:type="spellStart"/>
      <w:r w:rsidRPr="00C25C3F">
        <w:t>stationarity</w:t>
      </w:r>
      <w:proofErr w:type="spellEnd"/>
      <w:r w:rsidRPr="00C25C3F">
        <w:t>.</w:t>
      </w:r>
    </w:p>
    <w:p w14:paraId="7F132281" w14:textId="77777777" w:rsidR="00C25C3F" w:rsidRPr="00C25C3F" w:rsidRDefault="00C25C3F" w:rsidP="00C25C3F">
      <w:pPr>
        <w:pStyle w:val="NormalWeb"/>
        <w:numPr>
          <w:ilvl w:val="1"/>
          <w:numId w:val="45"/>
        </w:numPr>
      </w:pPr>
      <w:r w:rsidRPr="00C25C3F">
        <w:rPr>
          <w:b/>
          <w:bCs/>
          <w:i/>
        </w:rPr>
        <w:t>LSTM</w:t>
      </w:r>
      <w:r w:rsidRPr="00C25C3F">
        <w:rPr>
          <w:i/>
        </w:rPr>
        <w:t>:</w:t>
      </w:r>
      <w:r w:rsidRPr="00C25C3F">
        <w:t xml:space="preserve"> Captures complex, non-linear dependencies; achieves &gt; 90 % accuracy on benchmark traces.</w:t>
      </w:r>
    </w:p>
    <w:p w14:paraId="1C1FA2A1" w14:textId="77777777" w:rsidR="00C25C3F" w:rsidRPr="00C25C3F" w:rsidRDefault="00C25C3F" w:rsidP="00C25C3F">
      <w:pPr>
        <w:pStyle w:val="NormalWeb"/>
        <w:numPr>
          <w:ilvl w:val="1"/>
          <w:numId w:val="45"/>
        </w:numPr>
      </w:pPr>
      <w:r w:rsidRPr="00C25C3F">
        <w:rPr>
          <w:b/>
          <w:bCs/>
          <w:i/>
        </w:rPr>
        <w:t>Hybrid ARIMA–LSTM</w:t>
      </w:r>
      <w:r w:rsidRPr="00C25C3F">
        <w:rPr>
          <w:i/>
        </w:rPr>
        <w:t>:</w:t>
      </w:r>
      <w:r w:rsidRPr="00C25C3F">
        <w:t xml:space="preserve"> Combines linear and residual modeling, improving accuracy by ~7 %.</w:t>
      </w:r>
    </w:p>
    <w:p w14:paraId="04AEC665" w14:textId="77777777" w:rsidR="00C25C3F" w:rsidRPr="00C25C3F" w:rsidRDefault="00C25C3F" w:rsidP="00C25C3F">
      <w:pPr>
        <w:pStyle w:val="NormalWeb"/>
        <w:numPr>
          <w:ilvl w:val="0"/>
          <w:numId w:val="45"/>
        </w:numPr>
        <w:rPr>
          <w:i/>
        </w:rPr>
      </w:pPr>
      <w:r w:rsidRPr="00C25C3F">
        <w:rPr>
          <w:b/>
          <w:bCs/>
          <w:i/>
        </w:rPr>
        <w:t>Intelligent Scheduling</w:t>
      </w:r>
    </w:p>
    <w:p w14:paraId="3FFDC43E" w14:textId="77777777" w:rsidR="00C25C3F" w:rsidRPr="00C25C3F" w:rsidRDefault="00C25C3F" w:rsidP="00C25C3F">
      <w:pPr>
        <w:pStyle w:val="NormalWeb"/>
        <w:numPr>
          <w:ilvl w:val="1"/>
          <w:numId w:val="45"/>
        </w:numPr>
      </w:pPr>
      <w:r w:rsidRPr="00C25C3F">
        <w:rPr>
          <w:b/>
          <w:bCs/>
          <w:i/>
        </w:rPr>
        <w:t>Reinforcement Learning (RL)</w:t>
      </w:r>
      <w:r w:rsidRPr="00C25C3F">
        <w:rPr>
          <w:i/>
        </w:rPr>
        <w:t>:</w:t>
      </w:r>
      <w:r w:rsidRPr="00C25C3F">
        <w:t xml:space="preserve"> DQN and policy-gradient methods learn adaptive scaling policies; studies report ~15 % cost reduction vs. rule-based approaches.</w:t>
      </w:r>
    </w:p>
    <w:p w14:paraId="055E572B" w14:textId="32B3BAB5" w:rsidR="00C25C3F" w:rsidRPr="00C25C3F" w:rsidRDefault="00C25C3F" w:rsidP="00C25C3F">
      <w:pPr>
        <w:pStyle w:val="NormalWeb"/>
        <w:numPr>
          <w:ilvl w:val="1"/>
          <w:numId w:val="45"/>
        </w:numPr>
      </w:pPr>
      <w:r w:rsidRPr="00C25C3F">
        <w:rPr>
          <w:b/>
          <w:bCs/>
          <w:i/>
        </w:rPr>
        <w:t>Genetic Algorithms (GA)</w:t>
      </w:r>
      <w:r w:rsidRPr="00C25C3F">
        <w:rPr>
          <w:i/>
        </w:rPr>
        <w:t>:</w:t>
      </w:r>
      <w:r w:rsidRPr="00C25C3F">
        <w:t xml:space="preserve"> Evolve populations of scaling policies under multi-objective fitness (cost, latency, </w:t>
      </w:r>
      <w:r w:rsidR="00852408" w:rsidRPr="00C25C3F">
        <w:t>and energy</w:t>
      </w:r>
      <w:r w:rsidRPr="00C25C3F">
        <w:t>), reducing make</w:t>
      </w:r>
      <w:r w:rsidR="00852408">
        <w:t xml:space="preserve"> </w:t>
      </w:r>
      <w:r w:rsidRPr="00C25C3F">
        <w:t>span by ~12 % in simulations.</w:t>
      </w:r>
    </w:p>
    <w:p w14:paraId="0F42BB88" w14:textId="77777777" w:rsidR="00C25C3F" w:rsidRPr="00C25C3F" w:rsidRDefault="00C25C3F" w:rsidP="00C25C3F">
      <w:pPr>
        <w:pStyle w:val="NormalWeb"/>
      </w:pPr>
      <w:r w:rsidRPr="00C25C3F">
        <w:rPr>
          <w:b/>
          <w:bCs/>
          <w:i/>
        </w:rPr>
        <w:t>Gap</w:t>
      </w:r>
      <w:r w:rsidRPr="00C25C3F">
        <w:rPr>
          <w:i/>
        </w:rPr>
        <w:t>:</w:t>
      </w:r>
      <w:r w:rsidRPr="00C25C3F">
        <w:t xml:space="preserve"> Few works integrate high-accuracy forecasting with hybrid optimization in real container environments—a gap our framework addresses.</w:t>
      </w:r>
    </w:p>
    <w:p w14:paraId="6EB7F3C9" w14:textId="77777777" w:rsidR="00BB55E1" w:rsidRPr="004F0EA1" w:rsidRDefault="00BB55E1" w:rsidP="00BB55E1">
      <w:pPr>
        <w:pStyle w:val="NormalWeb"/>
      </w:pPr>
    </w:p>
    <w:p w14:paraId="54984CA5" w14:textId="57957F32" w:rsidR="005B0F8C" w:rsidRPr="001E50AB" w:rsidRDefault="007C5272" w:rsidP="005B0F8C">
      <w:pPr>
        <w:pStyle w:val="Heading1"/>
        <w:rPr>
          <w:sz w:val="24"/>
        </w:rPr>
      </w:pPr>
      <w:r w:rsidRPr="004F0EA1">
        <w:rPr>
          <w:sz w:val="24"/>
        </w:rPr>
        <w:t>Methodology/Experimental</w:t>
      </w:r>
      <w:r w:rsidR="00077FD7" w:rsidRPr="004F0EA1">
        <w:rPr>
          <w:sz w:val="24"/>
        </w:rPr>
        <w:t xml:space="preserve"> </w:t>
      </w:r>
    </w:p>
    <w:p w14:paraId="79FF67AB" w14:textId="5AC94F32" w:rsidR="00132564" w:rsidRDefault="0058453F" w:rsidP="00EE014C">
      <w:pPr>
        <w:pStyle w:val="NormalWeb"/>
      </w:pPr>
      <w:r w:rsidRPr="0058453F">
        <w:t xml:space="preserve">In this section, we detail the design and implementation of our intelligent resource </w:t>
      </w:r>
      <w:r w:rsidRPr="0058453F">
        <w:lastRenderedPageBreak/>
        <w:t xml:space="preserve">allocation framework, covering (A) system architecture, (B) </w:t>
      </w:r>
      <w:r w:rsidR="00132564">
        <w:t>deployment and integration along with the flow chart.</w:t>
      </w:r>
    </w:p>
    <w:p w14:paraId="085723F5" w14:textId="57728991" w:rsidR="00132564" w:rsidRPr="00132564" w:rsidRDefault="00132564" w:rsidP="00132564">
      <w:pPr>
        <w:pStyle w:val="NormalWeb"/>
        <w:jc w:val="center"/>
        <w:rPr>
          <w:b/>
          <w:i/>
        </w:rPr>
      </w:pPr>
      <w:r w:rsidRPr="00132564">
        <w:rPr>
          <w:b/>
          <w:i/>
        </w:rPr>
        <w:t>Flow chart:</w:t>
      </w:r>
    </w:p>
    <w:p w14:paraId="0A68242C" w14:textId="36B53965" w:rsidR="00132564" w:rsidRDefault="00132564" w:rsidP="00EE014C">
      <w:pPr>
        <w:pStyle w:val="NormalWeb"/>
      </w:pPr>
      <w:r>
        <w:rPr>
          <w:noProof/>
        </w:rPr>
        <w:drawing>
          <wp:inline distT="0" distB="0" distL="0" distR="0" wp14:anchorId="6167B700" wp14:editId="774760BD">
            <wp:extent cx="3108960" cy="466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GPT Image May 27, 2025, 04_31_0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960" cy="4663440"/>
                    </a:xfrm>
                    <a:prstGeom prst="rect">
                      <a:avLst/>
                    </a:prstGeom>
                  </pic:spPr>
                </pic:pic>
              </a:graphicData>
            </a:graphic>
          </wp:inline>
        </w:drawing>
      </w:r>
    </w:p>
    <w:p w14:paraId="517AF929" w14:textId="77777777" w:rsidR="00C25C3F" w:rsidRDefault="00C25C3F" w:rsidP="00C25C3F">
      <w:pPr>
        <w:autoSpaceDE/>
        <w:autoSpaceDN/>
        <w:spacing w:after="160" w:line="278" w:lineRule="auto"/>
        <w:rPr>
          <w:b/>
          <w:bCs/>
          <w:sz w:val="24"/>
          <w:szCs w:val="24"/>
        </w:rPr>
      </w:pPr>
    </w:p>
    <w:p w14:paraId="2B234F0B" w14:textId="5909DAFB" w:rsidR="00C25C3F" w:rsidRPr="00C25C3F" w:rsidRDefault="00C25C3F" w:rsidP="00C25C3F">
      <w:pPr>
        <w:pStyle w:val="ListParagraph"/>
        <w:numPr>
          <w:ilvl w:val="0"/>
          <w:numId w:val="49"/>
        </w:numPr>
        <w:autoSpaceDE/>
        <w:autoSpaceDN/>
        <w:spacing w:after="160" w:line="278" w:lineRule="auto"/>
        <w:rPr>
          <w:b/>
          <w:bCs/>
          <w:i/>
          <w:sz w:val="24"/>
          <w:szCs w:val="24"/>
        </w:rPr>
      </w:pPr>
      <w:r w:rsidRPr="00C25C3F">
        <w:rPr>
          <w:b/>
          <w:bCs/>
          <w:i/>
          <w:sz w:val="24"/>
          <w:szCs w:val="24"/>
        </w:rPr>
        <w:t>System Architecture</w:t>
      </w:r>
    </w:p>
    <w:p w14:paraId="049C19D0" w14:textId="77777777" w:rsidR="00C25C3F" w:rsidRPr="00C25C3F" w:rsidRDefault="00C25C3F" w:rsidP="00C25C3F">
      <w:pPr>
        <w:numPr>
          <w:ilvl w:val="0"/>
          <w:numId w:val="46"/>
        </w:numPr>
        <w:autoSpaceDE/>
        <w:autoSpaceDN/>
        <w:spacing w:after="160" w:line="278" w:lineRule="auto"/>
        <w:rPr>
          <w:sz w:val="24"/>
          <w:szCs w:val="24"/>
        </w:rPr>
      </w:pPr>
      <w:r w:rsidRPr="00C25C3F">
        <w:rPr>
          <w:b/>
          <w:bCs/>
          <w:i/>
          <w:sz w:val="24"/>
          <w:szCs w:val="24"/>
        </w:rPr>
        <w:t>Data Collection</w:t>
      </w:r>
      <w:r w:rsidRPr="00C25C3F">
        <w:rPr>
          <w:i/>
          <w:sz w:val="24"/>
          <w:szCs w:val="24"/>
        </w:rPr>
        <w:t>:</w:t>
      </w:r>
      <w:r w:rsidRPr="00C25C3F">
        <w:rPr>
          <w:sz w:val="24"/>
          <w:szCs w:val="24"/>
        </w:rPr>
        <w:t xml:space="preserve"> Prometheus scrapes </w:t>
      </w:r>
      <w:proofErr w:type="spellStart"/>
      <w:r w:rsidRPr="00C25C3F">
        <w:rPr>
          <w:sz w:val="24"/>
          <w:szCs w:val="24"/>
        </w:rPr>
        <w:t>Kubernetes</w:t>
      </w:r>
      <w:proofErr w:type="spellEnd"/>
      <w:r w:rsidRPr="00C25C3F">
        <w:rPr>
          <w:sz w:val="24"/>
          <w:szCs w:val="24"/>
        </w:rPr>
        <w:t xml:space="preserve"> (</w:t>
      </w:r>
      <w:proofErr w:type="spellStart"/>
      <w:r w:rsidRPr="00C25C3F">
        <w:rPr>
          <w:sz w:val="24"/>
          <w:szCs w:val="24"/>
        </w:rPr>
        <w:t>kubelet</w:t>
      </w:r>
      <w:proofErr w:type="spellEnd"/>
      <w:r w:rsidRPr="00C25C3F">
        <w:rPr>
          <w:sz w:val="24"/>
          <w:szCs w:val="24"/>
        </w:rPr>
        <w:t xml:space="preserve">, </w:t>
      </w:r>
      <w:proofErr w:type="spellStart"/>
      <w:r w:rsidRPr="00C25C3F">
        <w:rPr>
          <w:sz w:val="24"/>
          <w:szCs w:val="24"/>
        </w:rPr>
        <w:t>kube-apiserver</w:t>
      </w:r>
      <w:proofErr w:type="spellEnd"/>
      <w:r w:rsidRPr="00C25C3F">
        <w:rPr>
          <w:sz w:val="24"/>
          <w:szCs w:val="24"/>
        </w:rPr>
        <w:t>) and node metrics via exporters every 10 s.</w:t>
      </w:r>
    </w:p>
    <w:p w14:paraId="7396F89B" w14:textId="77777777" w:rsidR="00C25C3F" w:rsidRPr="00C25C3F" w:rsidRDefault="00C25C3F" w:rsidP="00C25C3F">
      <w:pPr>
        <w:numPr>
          <w:ilvl w:val="0"/>
          <w:numId w:val="46"/>
        </w:numPr>
        <w:autoSpaceDE/>
        <w:autoSpaceDN/>
        <w:spacing w:after="160" w:line="278" w:lineRule="auto"/>
        <w:rPr>
          <w:i/>
          <w:sz w:val="24"/>
          <w:szCs w:val="24"/>
        </w:rPr>
      </w:pPr>
      <w:r w:rsidRPr="00C25C3F">
        <w:rPr>
          <w:b/>
          <w:bCs/>
          <w:i/>
          <w:sz w:val="24"/>
          <w:szCs w:val="24"/>
        </w:rPr>
        <w:t>Forecasting Engine</w:t>
      </w:r>
      <w:r w:rsidRPr="00C25C3F">
        <w:rPr>
          <w:i/>
          <w:sz w:val="24"/>
          <w:szCs w:val="24"/>
        </w:rPr>
        <w:t>:</w:t>
      </w:r>
    </w:p>
    <w:p w14:paraId="01CC4D6B" w14:textId="77777777" w:rsidR="00C25C3F" w:rsidRDefault="00C25C3F" w:rsidP="00C25C3F">
      <w:pPr>
        <w:numPr>
          <w:ilvl w:val="1"/>
          <w:numId w:val="46"/>
        </w:numPr>
        <w:autoSpaceDE/>
        <w:autoSpaceDN/>
        <w:spacing w:after="160" w:line="278" w:lineRule="auto"/>
        <w:rPr>
          <w:sz w:val="24"/>
          <w:szCs w:val="24"/>
        </w:rPr>
      </w:pPr>
      <w:r w:rsidRPr="00C25C3F">
        <w:rPr>
          <w:b/>
          <w:bCs/>
          <w:i/>
          <w:sz w:val="24"/>
          <w:szCs w:val="24"/>
        </w:rPr>
        <w:t>Preprocessing</w:t>
      </w:r>
      <w:r w:rsidRPr="00C25C3F">
        <w:rPr>
          <w:i/>
          <w:sz w:val="24"/>
          <w:szCs w:val="24"/>
        </w:rPr>
        <w:t>:</w:t>
      </w:r>
      <w:r w:rsidRPr="00C25C3F">
        <w:rPr>
          <w:sz w:val="24"/>
          <w:szCs w:val="24"/>
        </w:rPr>
        <w:t xml:space="preserve"> Outlier removal, normalization, sliding-window sequence generation.</w:t>
      </w:r>
    </w:p>
    <w:p w14:paraId="0A5ADC7D" w14:textId="77777777" w:rsidR="00C25C3F" w:rsidRPr="00C25C3F" w:rsidRDefault="00C25C3F" w:rsidP="00C25C3F">
      <w:pPr>
        <w:autoSpaceDE/>
        <w:autoSpaceDN/>
        <w:spacing w:after="160" w:line="278" w:lineRule="auto"/>
        <w:rPr>
          <w:sz w:val="24"/>
          <w:szCs w:val="24"/>
        </w:rPr>
      </w:pPr>
      <w:bookmarkStart w:id="0" w:name="_GoBack"/>
      <w:bookmarkEnd w:id="0"/>
    </w:p>
    <w:p w14:paraId="15C2C622" w14:textId="77777777" w:rsidR="00C25C3F" w:rsidRPr="00C25C3F" w:rsidRDefault="00C25C3F" w:rsidP="00C25C3F">
      <w:pPr>
        <w:numPr>
          <w:ilvl w:val="1"/>
          <w:numId w:val="46"/>
        </w:numPr>
        <w:autoSpaceDE/>
        <w:autoSpaceDN/>
        <w:spacing w:after="160" w:line="278" w:lineRule="auto"/>
        <w:rPr>
          <w:i/>
          <w:sz w:val="24"/>
          <w:szCs w:val="24"/>
        </w:rPr>
      </w:pPr>
      <w:r w:rsidRPr="00C25C3F">
        <w:rPr>
          <w:b/>
          <w:bCs/>
          <w:i/>
          <w:sz w:val="24"/>
          <w:szCs w:val="24"/>
        </w:rPr>
        <w:lastRenderedPageBreak/>
        <w:t>Models</w:t>
      </w:r>
      <w:r w:rsidRPr="00C25C3F">
        <w:rPr>
          <w:i/>
          <w:sz w:val="24"/>
          <w:szCs w:val="24"/>
        </w:rPr>
        <w:t>:</w:t>
      </w:r>
    </w:p>
    <w:p w14:paraId="6C37CC09" w14:textId="77777777" w:rsidR="00C25C3F" w:rsidRPr="00C25C3F" w:rsidRDefault="00C25C3F" w:rsidP="00C25C3F">
      <w:pPr>
        <w:numPr>
          <w:ilvl w:val="2"/>
          <w:numId w:val="46"/>
        </w:numPr>
        <w:autoSpaceDE/>
        <w:autoSpaceDN/>
        <w:spacing w:after="160" w:line="278" w:lineRule="auto"/>
        <w:rPr>
          <w:sz w:val="24"/>
          <w:szCs w:val="24"/>
        </w:rPr>
      </w:pPr>
      <w:r w:rsidRPr="00C25C3F">
        <w:rPr>
          <w:b/>
          <w:bCs/>
          <w:i/>
          <w:sz w:val="24"/>
          <w:szCs w:val="24"/>
        </w:rPr>
        <w:t>LSTM</w:t>
      </w:r>
      <w:r w:rsidRPr="00C25C3F">
        <w:rPr>
          <w:sz w:val="24"/>
          <w:szCs w:val="24"/>
        </w:rPr>
        <w:t xml:space="preserve"> (3 layers, 50 units) for non-linear patterns.</w:t>
      </w:r>
    </w:p>
    <w:p w14:paraId="339B6344" w14:textId="77777777" w:rsidR="00C25C3F" w:rsidRPr="00C25C3F" w:rsidRDefault="00C25C3F" w:rsidP="00C25C3F">
      <w:pPr>
        <w:numPr>
          <w:ilvl w:val="2"/>
          <w:numId w:val="46"/>
        </w:numPr>
        <w:autoSpaceDE/>
        <w:autoSpaceDN/>
        <w:spacing w:after="160" w:line="278" w:lineRule="auto"/>
        <w:rPr>
          <w:sz w:val="24"/>
          <w:szCs w:val="24"/>
        </w:rPr>
      </w:pPr>
      <w:proofErr w:type="gramStart"/>
      <w:r w:rsidRPr="00C25C3F">
        <w:rPr>
          <w:b/>
          <w:bCs/>
          <w:i/>
          <w:sz w:val="24"/>
          <w:szCs w:val="24"/>
        </w:rPr>
        <w:t>ARIMA(</w:t>
      </w:r>
      <w:proofErr w:type="spellStart"/>
      <w:proofErr w:type="gramEnd"/>
      <w:r w:rsidRPr="00C25C3F">
        <w:rPr>
          <w:b/>
          <w:bCs/>
          <w:i/>
          <w:sz w:val="24"/>
          <w:szCs w:val="24"/>
        </w:rPr>
        <w:t>p,d,q</w:t>
      </w:r>
      <w:proofErr w:type="spellEnd"/>
      <w:r w:rsidRPr="00C25C3F">
        <w:rPr>
          <w:b/>
          <w:bCs/>
          <w:i/>
          <w:sz w:val="24"/>
          <w:szCs w:val="24"/>
        </w:rPr>
        <w:t>)</w:t>
      </w:r>
      <w:r w:rsidRPr="00C25C3F">
        <w:rPr>
          <w:sz w:val="24"/>
          <w:szCs w:val="24"/>
        </w:rPr>
        <w:t xml:space="preserve"> for linear trends.</w:t>
      </w:r>
    </w:p>
    <w:p w14:paraId="6B3BF40E" w14:textId="77777777" w:rsidR="00C25C3F" w:rsidRPr="00C25C3F" w:rsidRDefault="00C25C3F" w:rsidP="00C25C3F">
      <w:pPr>
        <w:numPr>
          <w:ilvl w:val="2"/>
          <w:numId w:val="46"/>
        </w:numPr>
        <w:autoSpaceDE/>
        <w:autoSpaceDN/>
        <w:spacing w:after="160" w:line="278" w:lineRule="auto"/>
        <w:rPr>
          <w:sz w:val="24"/>
          <w:szCs w:val="24"/>
        </w:rPr>
      </w:pPr>
      <w:r w:rsidRPr="00C25C3F">
        <w:rPr>
          <w:b/>
          <w:bCs/>
          <w:i/>
          <w:sz w:val="24"/>
          <w:szCs w:val="24"/>
        </w:rPr>
        <w:t>Hybrid ARIMA–LSTM</w:t>
      </w:r>
      <w:r w:rsidRPr="00C25C3F">
        <w:rPr>
          <w:i/>
          <w:sz w:val="24"/>
          <w:szCs w:val="24"/>
        </w:rPr>
        <w:t>:</w:t>
      </w:r>
      <w:r w:rsidRPr="00C25C3F">
        <w:rPr>
          <w:sz w:val="24"/>
          <w:szCs w:val="24"/>
        </w:rPr>
        <w:t xml:space="preserve"> ARIMA predicts baseline trend; LSTM models residuals.</w:t>
      </w:r>
    </w:p>
    <w:p w14:paraId="760E9A72" w14:textId="77777777" w:rsidR="00C25C3F" w:rsidRPr="00C25C3F" w:rsidRDefault="00C25C3F" w:rsidP="00C25C3F">
      <w:pPr>
        <w:numPr>
          <w:ilvl w:val="0"/>
          <w:numId w:val="46"/>
        </w:numPr>
        <w:autoSpaceDE/>
        <w:autoSpaceDN/>
        <w:spacing w:after="160" w:line="278" w:lineRule="auto"/>
        <w:rPr>
          <w:i/>
          <w:sz w:val="24"/>
          <w:szCs w:val="24"/>
        </w:rPr>
      </w:pPr>
      <w:r w:rsidRPr="00C25C3F">
        <w:rPr>
          <w:b/>
          <w:bCs/>
          <w:i/>
          <w:sz w:val="24"/>
          <w:szCs w:val="24"/>
        </w:rPr>
        <w:t>Scheduling Optimizer</w:t>
      </w:r>
      <w:r w:rsidRPr="00C25C3F">
        <w:rPr>
          <w:i/>
          <w:sz w:val="24"/>
          <w:szCs w:val="24"/>
        </w:rPr>
        <w:t>:</w:t>
      </w:r>
    </w:p>
    <w:p w14:paraId="2947EDD8" w14:textId="77777777" w:rsidR="00C25C3F" w:rsidRPr="00C25C3F" w:rsidRDefault="00C25C3F" w:rsidP="00C25C3F">
      <w:pPr>
        <w:numPr>
          <w:ilvl w:val="1"/>
          <w:numId w:val="46"/>
        </w:numPr>
        <w:autoSpaceDE/>
        <w:autoSpaceDN/>
        <w:spacing w:after="160" w:line="278" w:lineRule="auto"/>
        <w:rPr>
          <w:sz w:val="24"/>
          <w:szCs w:val="24"/>
        </w:rPr>
      </w:pPr>
      <w:r w:rsidRPr="00C25C3F">
        <w:rPr>
          <w:b/>
          <w:bCs/>
          <w:i/>
          <w:sz w:val="24"/>
          <w:szCs w:val="24"/>
        </w:rPr>
        <w:t>DQN Agent</w:t>
      </w:r>
      <w:r w:rsidRPr="00C25C3F">
        <w:rPr>
          <w:i/>
          <w:sz w:val="24"/>
          <w:szCs w:val="24"/>
        </w:rPr>
        <w:t>:</w:t>
      </w:r>
      <w:r w:rsidRPr="00C25C3F">
        <w:rPr>
          <w:sz w:val="24"/>
          <w:szCs w:val="24"/>
        </w:rPr>
        <w:t xml:space="preserve"> State = (predicted load, current pods); actions = scale up/down; reward = cost savings + SLA compliance.</w:t>
      </w:r>
    </w:p>
    <w:p w14:paraId="477C36A2" w14:textId="77777777" w:rsidR="00C25C3F" w:rsidRPr="00C25C3F" w:rsidRDefault="00C25C3F" w:rsidP="00C25C3F">
      <w:pPr>
        <w:numPr>
          <w:ilvl w:val="1"/>
          <w:numId w:val="46"/>
        </w:numPr>
        <w:autoSpaceDE/>
        <w:autoSpaceDN/>
        <w:spacing w:after="160" w:line="278" w:lineRule="auto"/>
        <w:rPr>
          <w:sz w:val="24"/>
          <w:szCs w:val="24"/>
        </w:rPr>
      </w:pPr>
      <w:r w:rsidRPr="00C25C3F">
        <w:rPr>
          <w:b/>
          <w:bCs/>
          <w:i/>
          <w:sz w:val="24"/>
          <w:szCs w:val="24"/>
        </w:rPr>
        <w:t>Genetic Algorithm</w:t>
      </w:r>
      <w:r w:rsidRPr="00C25C3F">
        <w:rPr>
          <w:i/>
          <w:sz w:val="24"/>
          <w:szCs w:val="24"/>
        </w:rPr>
        <w:t>:</w:t>
      </w:r>
      <w:r w:rsidRPr="00C25C3F">
        <w:rPr>
          <w:sz w:val="24"/>
          <w:szCs w:val="24"/>
        </w:rPr>
        <w:t xml:space="preserve"> Every G intervals, evolve scaling policies (chromosome = resource counts) under fitness = α·cost + β·latency + </w:t>
      </w:r>
      <w:proofErr w:type="spellStart"/>
      <w:r w:rsidRPr="00C25C3F">
        <w:rPr>
          <w:sz w:val="24"/>
          <w:szCs w:val="24"/>
        </w:rPr>
        <w:t>γ·energy</w:t>
      </w:r>
      <w:proofErr w:type="spellEnd"/>
      <w:r w:rsidRPr="00C25C3F">
        <w:rPr>
          <w:sz w:val="24"/>
          <w:szCs w:val="24"/>
        </w:rPr>
        <w:t>.</w:t>
      </w:r>
    </w:p>
    <w:p w14:paraId="0348C36A" w14:textId="59FC1080" w:rsidR="00C25C3F" w:rsidRPr="00C25C3F" w:rsidRDefault="00C25C3F" w:rsidP="00C25C3F">
      <w:pPr>
        <w:pStyle w:val="ListParagraph"/>
        <w:numPr>
          <w:ilvl w:val="0"/>
          <w:numId w:val="49"/>
        </w:numPr>
        <w:autoSpaceDE/>
        <w:autoSpaceDN/>
        <w:spacing w:after="160" w:line="278" w:lineRule="auto"/>
        <w:rPr>
          <w:b/>
          <w:bCs/>
          <w:i/>
          <w:sz w:val="24"/>
          <w:szCs w:val="24"/>
        </w:rPr>
      </w:pPr>
      <w:r w:rsidRPr="00C25C3F">
        <w:rPr>
          <w:b/>
          <w:bCs/>
          <w:i/>
          <w:sz w:val="24"/>
          <w:szCs w:val="24"/>
        </w:rPr>
        <w:t>Deployment &amp; Integration</w:t>
      </w:r>
    </w:p>
    <w:p w14:paraId="197D75D4" w14:textId="77777777" w:rsidR="00C25C3F" w:rsidRPr="00C25C3F" w:rsidRDefault="00C25C3F" w:rsidP="00C25C3F">
      <w:pPr>
        <w:numPr>
          <w:ilvl w:val="0"/>
          <w:numId w:val="47"/>
        </w:numPr>
        <w:autoSpaceDE/>
        <w:autoSpaceDN/>
        <w:spacing w:after="160" w:line="278" w:lineRule="auto"/>
        <w:rPr>
          <w:sz w:val="24"/>
          <w:szCs w:val="24"/>
        </w:rPr>
      </w:pPr>
      <w:r w:rsidRPr="00C25C3F">
        <w:rPr>
          <w:b/>
          <w:bCs/>
          <w:i/>
          <w:sz w:val="24"/>
          <w:szCs w:val="24"/>
        </w:rPr>
        <w:t>Containerization</w:t>
      </w:r>
      <w:r w:rsidRPr="00C25C3F">
        <w:rPr>
          <w:i/>
          <w:sz w:val="24"/>
          <w:szCs w:val="24"/>
        </w:rPr>
        <w:t>:</w:t>
      </w:r>
      <w:r w:rsidRPr="00C25C3F">
        <w:rPr>
          <w:sz w:val="24"/>
          <w:szCs w:val="24"/>
        </w:rPr>
        <w:t xml:space="preserve"> </w:t>
      </w:r>
      <w:proofErr w:type="spellStart"/>
      <w:r w:rsidRPr="00C25C3F">
        <w:rPr>
          <w:sz w:val="24"/>
          <w:szCs w:val="24"/>
        </w:rPr>
        <w:t>Docker</w:t>
      </w:r>
      <w:proofErr w:type="spellEnd"/>
      <w:r w:rsidRPr="00C25C3F">
        <w:rPr>
          <w:sz w:val="24"/>
          <w:szCs w:val="24"/>
        </w:rPr>
        <w:t xml:space="preserve"> images for each module.</w:t>
      </w:r>
    </w:p>
    <w:p w14:paraId="7D1E01F5" w14:textId="77777777" w:rsidR="00C25C3F" w:rsidRPr="00C25C3F" w:rsidRDefault="00C25C3F" w:rsidP="00C25C3F">
      <w:pPr>
        <w:numPr>
          <w:ilvl w:val="0"/>
          <w:numId w:val="47"/>
        </w:numPr>
        <w:autoSpaceDE/>
        <w:autoSpaceDN/>
        <w:spacing w:after="160" w:line="278" w:lineRule="auto"/>
        <w:rPr>
          <w:sz w:val="24"/>
          <w:szCs w:val="24"/>
        </w:rPr>
      </w:pPr>
      <w:proofErr w:type="spellStart"/>
      <w:r w:rsidRPr="00C25C3F">
        <w:rPr>
          <w:b/>
          <w:bCs/>
          <w:i/>
          <w:sz w:val="24"/>
          <w:szCs w:val="24"/>
        </w:rPr>
        <w:t>Kubernetes</w:t>
      </w:r>
      <w:proofErr w:type="spellEnd"/>
      <w:r w:rsidRPr="00C25C3F">
        <w:rPr>
          <w:i/>
          <w:sz w:val="24"/>
          <w:szCs w:val="24"/>
        </w:rPr>
        <w:t>:</w:t>
      </w:r>
      <w:r w:rsidRPr="00C25C3F">
        <w:rPr>
          <w:sz w:val="24"/>
          <w:szCs w:val="24"/>
        </w:rPr>
        <w:t xml:space="preserve"> Deployment and Service manifests on </w:t>
      </w:r>
      <w:proofErr w:type="spellStart"/>
      <w:r w:rsidRPr="00C25C3F">
        <w:rPr>
          <w:sz w:val="24"/>
          <w:szCs w:val="24"/>
        </w:rPr>
        <w:t>Minikube</w:t>
      </w:r>
      <w:proofErr w:type="spellEnd"/>
      <w:r w:rsidRPr="00C25C3F">
        <w:rPr>
          <w:sz w:val="24"/>
          <w:szCs w:val="24"/>
        </w:rPr>
        <w:t>.</w:t>
      </w:r>
    </w:p>
    <w:p w14:paraId="033E10D7" w14:textId="77777777" w:rsidR="00C25C3F" w:rsidRPr="00C25C3F" w:rsidRDefault="00C25C3F" w:rsidP="00C25C3F">
      <w:pPr>
        <w:numPr>
          <w:ilvl w:val="0"/>
          <w:numId w:val="47"/>
        </w:numPr>
        <w:autoSpaceDE/>
        <w:autoSpaceDN/>
        <w:spacing w:after="160" w:line="278" w:lineRule="auto"/>
        <w:rPr>
          <w:sz w:val="24"/>
          <w:szCs w:val="24"/>
        </w:rPr>
      </w:pPr>
      <w:r w:rsidRPr="00C25C3F">
        <w:rPr>
          <w:b/>
          <w:bCs/>
          <w:i/>
          <w:sz w:val="24"/>
          <w:szCs w:val="24"/>
        </w:rPr>
        <w:t>APIs</w:t>
      </w:r>
      <w:r w:rsidRPr="00C25C3F">
        <w:rPr>
          <w:i/>
          <w:sz w:val="24"/>
          <w:szCs w:val="24"/>
        </w:rPr>
        <w:t>:</w:t>
      </w:r>
      <w:r w:rsidRPr="00C25C3F">
        <w:rPr>
          <w:sz w:val="24"/>
          <w:szCs w:val="24"/>
        </w:rPr>
        <w:t xml:space="preserve"> Flask-based REST endpoints for inter-module communication.</w:t>
      </w:r>
    </w:p>
    <w:p w14:paraId="7F18ACE4" w14:textId="77777777" w:rsidR="00C25C3F" w:rsidRPr="00C25C3F" w:rsidRDefault="00C25C3F" w:rsidP="00C25C3F">
      <w:pPr>
        <w:numPr>
          <w:ilvl w:val="0"/>
          <w:numId w:val="47"/>
        </w:numPr>
        <w:autoSpaceDE/>
        <w:autoSpaceDN/>
        <w:spacing w:after="160" w:line="278" w:lineRule="auto"/>
        <w:rPr>
          <w:sz w:val="24"/>
          <w:szCs w:val="24"/>
        </w:rPr>
      </w:pPr>
      <w:r w:rsidRPr="00C25C3F">
        <w:rPr>
          <w:b/>
          <w:bCs/>
          <w:i/>
          <w:sz w:val="24"/>
          <w:szCs w:val="24"/>
        </w:rPr>
        <w:t>Automation</w:t>
      </w:r>
      <w:r w:rsidRPr="00C25C3F">
        <w:rPr>
          <w:i/>
          <w:sz w:val="24"/>
          <w:szCs w:val="24"/>
        </w:rPr>
        <w:t>:</w:t>
      </w:r>
      <w:r w:rsidRPr="00C25C3F">
        <w:rPr>
          <w:sz w:val="24"/>
          <w:szCs w:val="24"/>
        </w:rPr>
        <w:t xml:space="preserve"> </w:t>
      </w:r>
      <w:proofErr w:type="spellStart"/>
      <w:r w:rsidRPr="00C25C3F">
        <w:rPr>
          <w:sz w:val="24"/>
          <w:szCs w:val="24"/>
        </w:rPr>
        <w:t>Kubernetes</w:t>
      </w:r>
      <w:proofErr w:type="spellEnd"/>
      <w:r w:rsidRPr="00C25C3F">
        <w:rPr>
          <w:sz w:val="24"/>
          <w:szCs w:val="24"/>
        </w:rPr>
        <w:t xml:space="preserve"> Python client invokes scaling via the API.</w:t>
      </w:r>
    </w:p>
    <w:p w14:paraId="06F4029C" w14:textId="77777777" w:rsidR="00AD7C3A" w:rsidRDefault="00AD7C3A" w:rsidP="00AD7C3A">
      <w:pPr>
        <w:autoSpaceDE/>
        <w:autoSpaceDN/>
        <w:spacing w:after="160" w:line="278" w:lineRule="auto"/>
        <w:rPr>
          <w:sz w:val="24"/>
          <w:szCs w:val="24"/>
        </w:rPr>
      </w:pPr>
    </w:p>
    <w:p w14:paraId="5F859948" w14:textId="77777777" w:rsidR="00132564" w:rsidRPr="00EE014C" w:rsidRDefault="00132564" w:rsidP="00132564">
      <w:pPr>
        <w:pStyle w:val="Heading1"/>
        <w:rPr>
          <w:sz w:val="24"/>
        </w:rPr>
      </w:pPr>
      <w:r w:rsidRPr="00EE014C">
        <w:rPr>
          <w:sz w:val="24"/>
        </w:rPr>
        <w:t>Results and Discussions</w:t>
      </w:r>
    </w:p>
    <w:p w14:paraId="5BDF1A50" w14:textId="77777777" w:rsidR="00132564" w:rsidRDefault="00132564" w:rsidP="00132564">
      <w:pPr>
        <w:pStyle w:val="NormalWeb"/>
        <w:numPr>
          <w:ilvl w:val="0"/>
          <w:numId w:val="38"/>
        </w:numPr>
      </w:pPr>
      <w:r w:rsidRPr="00132564">
        <w:rPr>
          <w:rStyle w:val="Strong"/>
          <w:i/>
        </w:rPr>
        <w:t>Forecast Accuracy</w:t>
      </w:r>
      <w:r w:rsidRPr="00132564">
        <w:rPr>
          <w:i/>
        </w:rPr>
        <w:t>:</w:t>
      </w:r>
      <w:r>
        <w:t xml:space="preserve"> LSTM RMSE = 0.05 vs. ARIMA RMSE = 0.12 (92 % vs. 78 % accuracy).</w:t>
      </w:r>
    </w:p>
    <w:p w14:paraId="19014C0D" w14:textId="77777777" w:rsidR="00132564" w:rsidRDefault="00132564" w:rsidP="00132564">
      <w:pPr>
        <w:pStyle w:val="NormalWeb"/>
        <w:numPr>
          <w:ilvl w:val="0"/>
          <w:numId w:val="38"/>
        </w:numPr>
      </w:pPr>
      <w:r w:rsidRPr="00132564">
        <w:rPr>
          <w:rStyle w:val="Strong"/>
          <w:i/>
        </w:rPr>
        <w:t>Cost Reduction</w:t>
      </w:r>
      <w:r w:rsidRPr="00132564">
        <w:rPr>
          <w:i/>
        </w:rPr>
        <w:t>:</w:t>
      </w:r>
      <w:r>
        <w:t xml:space="preserve"> ~ 25 % savings over </w:t>
      </w:r>
      <w:proofErr w:type="spellStart"/>
      <w:r>
        <w:t>Kubernetes</w:t>
      </w:r>
      <w:proofErr w:type="spellEnd"/>
      <w:r>
        <w:t xml:space="preserve"> HPA baseline.</w:t>
      </w:r>
    </w:p>
    <w:p w14:paraId="61CF5228" w14:textId="77777777" w:rsidR="00132564" w:rsidRDefault="00132564" w:rsidP="00132564">
      <w:pPr>
        <w:pStyle w:val="NormalWeb"/>
        <w:numPr>
          <w:ilvl w:val="0"/>
          <w:numId w:val="38"/>
        </w:numPr>
      </w:pPr>
      <w:r w:rsidRPr="00132564">
        <w:rPr>
          <w:rStyle w:val="Strong"/>
          <w:i/>
        </w:rPr>
        <w:lastRenderedPageBreak/>
        <w:t>Resource Utilization</w:t>
      </w:r>
      <w:r w:rsidRPr="00132564">
        <w:rPr>
          <w:i/>
        </w:rPr>
        <w:t>:</w:t>
      </w:r>
      <w:r>
        <w:t xml:space="preserve"> Average CPU utilization improved from 60 % to 85 %.</w:t>
      </w:r>
    </w:p>
    <w:p w14:paraId="698FB4A7" w14:textId="77777777" w:rsidR="00132564" w:rsidRDefault="00132564" w:rsidP="00132564">
      <w:pPr>
        <w:pStyle w:val="NormalWeb"/>
        <w:numPr>
          <w:ilvl w:val="0"/>
          <w:numId w:val="38"/>
        </w:numPr>
      </w:pPr>
      <w:r w:rsidRPr="00132564">
        <w:rPr>
          <w:rStyle w:val="Strong"/>
          <w:i/>
        </w:rPr>
        <w:t>Decision Latency</w:t>
      </w:r>
      <w:r w:rsidRPr="00132564">
        <w:rPr>
          <w:i/>
        </w:rPr>
        <w:t>:</w:t>
      </w:r>
      <w:r>
        <w:t xml:space="preserve"> Scaling actions applied within 200 </w:t>
      </w:r>
      <w:proofErr w:type="spellStart"/>
      <w:r>
        <w:t>ms.</w:t>
      </w:r>
      <w:proofErr w:type="spellEnd"/>
    </w:p>
    <w:p w14:paraId="491248A1" w14:textId="77777777" w:rsidR="00132564" w:rsidRDefault="00132564" w:rsidP="00132564">
      <w:pPr>
        <w:pStyle w:val="NormalWeb"/>
        <w:numPr>
          <w:ilvl w:val="0"/>
          <w:numId w:val="38"/>
        </w:numPr>
      </w:pPr>
      <w:r w:rsidRPr="00132564">
        <w:rPr>
          <w:rStyle w:val="Strong"/>
          <w:i/>
        </w:rPr>
        <w:t>Energy Savings</w:t>
      </w:r>
      <w:r w:rsidRPr="00132564">
        <w:rPr>
          <w:i/>
        </w:rPr>
        <w:t>:</w:t>
      </w:r>
      <w:r>
        <w:t xml:space="preserve"> ~ 15 % reduction in estimated data-center energy use.</w:t>
      </w:r>
    </w:p>
    <w:p w14:paraId="5D7919C9" w14:textId="77777777" w:rsidR="00132564" w:rsidRDefault="00132564" w:rsidP="00132564">
      <w:pPr>
        <w:pStyle w:val="NormalWeb"/>
      </w:pPr>
      <w:r>
        <w:t>These results confirm that proactive, hybrid forecasting + optimization significantly outperforms reactive methods.</w:t>
      </w:r>
    </w:p>
    <w:p w14:paraId="2C7D5729" w14:textId="77777777" w:rsidR="00132564" w:rsidRDefault="00132564" w:rsidP="00AD7C3A">
      <w:pPr>
        <w:autoSpaceDE/>
        <w:autoSpaceDN/>
        <w:spacing w:after="160" w:line="278" w:lineRule="auto"/>
        <w:rPr>
          <w:sz w:val="24"/>
          <w:szCs w:val="24"/>
        </w:rPr>
      </w:pPr>
    </w:p>
    <w:p w14:paraId="0F9CD021" w14:textId="77777777" w:rsidR="00132564" w:rsidRPr="006E170E" w:rsidRDefault="00132564" w:rsidP="00132564">
      <w:pPr>
        <w:pStyle w:val="Heading1"/>
        <w:rPr>
          <w:color w:val="000000" w:themeColor="text1"/>
          <w:sz w:val="24"/>
        </w:rPr>
      </w:pPr>
      <w:r w:rsidRPr="006E170E">
        <w:rPr>
          <w:color w:val="000000" w:themeColor="text1"/>
          <w:sz w:val="24"/>
        </w:rPr>
        <w:t>Future Scope</w:t>
      </w:r>
    </w:p>
    <w:p w14:paraId="5607078D" w14:textId="36D94A1B" w:rsidR="00132564" w:rsidRDefault="00132564" w:rsidP="00132564">
      <w:pPr>
        <w:pStyle w:val="NormalWeb"/>
        <w:numPr>
          <w:ilvl w:val="0"/>
          <w:numId w:val="39"/>
        </w:numPr>
      </w:pPr>
      <w:r w:rsidRPr="00132564">
        <w:rPr>
          <w:rStyle w:val="Strong"/>
          <w:i/>
        </w:rPr>
        <w:t>Multi-Cloud &amp; Edge Integration</w:t>
      </w:r>
      <w:r w:rsidRPr="00132564">
        <w:rPr>
          <w:i/>
        </w:rPr>
        <w:t>:</w:t>
      </w:r>
      <w:r>
        <w:t xml:space="preserve"> Orchestrate resources across AWS, GCP, Azure, and edge nodes for geo-distributed workloads.</w:t>
      </w:r>
    </w:p>
    <w:p w14:paraId="66B98FF3" w14:textId="5969EDB7" w:rsidR="00132564" w:rsidRDefault="00132564" w:rsidP="00132564">
      <w:pPr>
        <w:pStyle w:val="NormalWeb"/>
        <w:numPr>
          <w:ilvl w:val="0"/>
          <w:numId w:val="39"/>
        </w:numPr>
      </w:pPr>
      <w:r w:rsidRPr="00132564">
        <w:rPr>
          <w:rStyle w:val="Strong"/>
          <w:i/>
        </w:rPr>
        <w:t>Auto-Tuning</w:t>
      </w:r>
      <w:r w:rsidRPr="00132564">
        <w:rPr>
          <w:i/>
        </w:rPr>
        <w:t>:</w:t>
      </w:r>
      <w:r>
        <w:t xml:space="preserve"> Use Bayesian optimization to tune </w:t>
      </w:r>
      <w:proofErr w:type="spellStart"/>
      <w:r>
        <w:t>hyperparameters</w:t>
      </w:r>
      <w:proofErr w:type="spellEnd"/>
      <w:r>
        <w:t xml:space="preserve"> of forecasting and optimization models.</w:t>
      </w:r>
    </w:p>
    <w:p w14:paraId="77D45469" w14:textId="1CF080CD" w:rsidR="00132564" w:rsidRDefault="00132564" w:rsidP="00132564">
      <w:pPr>
        <w:pStyle w:val="NormalWeb"/>
        <w:numPr>
          <w:ilvl w:val="0"/>
          <w:numId w:val="39"/>
        </w:numPr>
      </w:pPr>
      <w:r w:rsidRPr="00132564">
        <w:rPr>
          <w:rStyle w:val="Strong"/>
          <w:i/>
        </w:rPr>
        <w:t>Container-Level Scheduling</w:t>
      </w:r>
      <w:r w:rsidRPr="00132564">
        <w:rPr>
          <w:i/>
        </w:rPr>
        <w:t>:</w:t>
      </w:r>
      <w:r>
        <w:t xml:space="preserve"> Develop </w:t>
      </w:r>
      <w:proofErr w:type="spellStart"/>
      <w:r>
        <w:t>Kubernetes</w:t>
      </w:r>
      <w:proofErr w:type="spellEnd"/>
      <w:r>
        <w:t xml:space="preserve"> Operators for per-pod predictive scaling.</w:t>
      </w:r>
    </w:p>
    <w:p w14:paraId="27B73901" w14:textId="2A29654B" w:rsidR="00132564" w:rsidRDefault="00132564" w:rsidP="00132564">
      <w:pPr>
        <w:pStyle w:val="NormalWeb"/>
        <w:numPr>
          <w:ilvl w:val="0"/>
          <w:numId w:val="39"/>
        </w:numPr>
      </w:pPr>
      <w:r w:rsidRPr="00132564">
        <w:rPr>
          <w:rStyle w:val="Strong"/>
          <w:i/>
        </w:rPr>
        <w:t>Energy-Aware SLAs</w:t>
      </w:r>
      <w:r w:rsidRPr="00132564">
        <w:rPr>
          <w:i/>
        </w:rPr>
        <w:t>:</w:t>
      </w:r>
      <w:r>
        <w:t xml:space="preserve"> Integrate dynamic energy pricing and carbon footprint objectives into the fitness function.</w:t>
      </w:r>
    </w:p>
    <w:p w14:paraId="0DE93937" w14:textId="77777777" w:rsidR="00132564" w:rsidRDefault="00132564" w:rsidP="00AD7C3A">
      <w:pPr>
        <w:autoSpaceDE/>
        <w:autoSpaceDN/>
        <w:spacing w:after="160" w:line="278" w:lineRule="auto"/>
        <w:rPr>
          <w:sz w:val="24"/>
          <w:szCs w:val="24"/>
        </w:rPr>
      </w:pPr>
    </w:p>
    <w:p w14:paraId="79B19521" w14:textId="77777777" w:rsidR="00132564" w:rsidRPr="006E170E" w:rsidRDefault="00132564" w:rsidP="00132564">
      <w:pPr>
        <w:pStyle w:val="Heading1"/>
        <w:rPr>
          <w:sz w:val="24"/>
        </w:rPr>
      </w:pPr>
      <w:r w:rsidRPr="006E170E">
        <w:rPr>
          <w:sz w:val="24"/>
        </w:rPr>
        <w:t>Conclusion</w:t>
      </w:r>
    </w:p>
    <w:p w14:paraId="111FA685" w14:textId="4B1A4358" w:rsidR="00132564" w:rsidRDefault="00132564" w:rsidP="00AD7C3A">
      <w:pPr>
        <w:autoSpaceDE/>
        <w:autoSpaceDN/>
        <w:spacing w:after="160" w:line="278" w:lineRule="auto"/>
        <w:rPr>
          <w:sz w:val="24"/>
          <w:szCs w:val="24"/>
        </w:rPr>
      </w:pPr>
      <w:r w:rsidRPr="00132564">
        <w:rPr>
          <w:sz w:val="24"/>
          <w:szCs w:val="24"/>
        </w:rPr>
        <w:t xml:space="preserve">We developed an end-to-end framework combining hybrid time-series forecasting with DQN + GA‐based scheduling for cloud resource management. Deployed in a </w:t>
      </w:r>
      <w:proofErr w:type="spellStart"/>
      <w:r w:rsidRPr="00132564">
        <w:rPr>
          <w:sz w:val="24"/>
          <w:szCs w:val="24"/>
        </w:rPr>
        <w:t>Kubernetes</w:t>
      </w:r>
      <w:proofErr w:type="spellEnd"/>
      <w:r w:rsidRPr="00132564">
        <w:rPr>
          <w:sz w:val="24"/>
          <w:szCs w:val="24"/>
        </w:rPr>
        <w:t xml:space="preserve"> </w:t>
      </w:r>
      <w:proofErr w:type="spellStart"/>
      <w:r w:rsidRPr="00132564">
        <w:rPr>
          <w:sz w:val="24"/>
          <w:szCs w:val="24"/>
        </w:rPr>
        <w:t>testbed</w:t>
      </w:r>
      <w:proofErr w:type="spellEnd"/>
      <w:r w:rsidRPr="00132564">
        <w:rPr>
          <w:sz w:val="24"/>
          <w:szCs w:val="24"/>
        </w:rPr>
        <w:t>, our solution achieves high forecasting accuracy, substantial cost and energy savings, and low scaling latency—paving the way for more intelligent, sustainable cloud operations.</w:t>
      </w:r>
    </w:p>
    <w:p w14:paraId="2CB2F931" w14:textId="77777777" w:rsidR="00132564" w:rsidRDefault="00132564" w:rsidP="00AD7C3A">
      <w:pPr>
        <w:autoSpaceDE/>
        <w:autoSpaceDN/>
        <w:spacing w:after="160" w:line="278" w:lineRule="auto"/>
        <w:rPr>
          <w:sz w:val="24"/>
          <w:szCs w:val="24"/>
        </w:rPr>
      </w:pPr>
    </w:p>
    <w:p w14:paraId="0B6764EF" w14:textId="77777777" w:rsidR="00132564" w:rsidRDefault="00132564" w:rsidP="00132564">
      <w:pPr>
        <w:pStyle w:val="Heading1"/>
        <w:rPr>
          <w:sz w:val="24"/>
        </w:rPr>
      </w:pPr>
      <w:r w:rsidRPr="006E170E">
        <w:rPr>
          <w:sz w:val="24"/>
        </w:rPr>
        <w:t>Acknowledgment</w:t>
      </w:r>
    </w:p>
    <w:p w14:paraId="5CAAF63A" w14:textId="77777777" w:rsidR="00A16934" w:rsidRPr="00A16934" w:rsidRDefault="00A16934" w:rsidP="00A16934"/>
    <w:p w14:paraId="1F61BC8E" w14:textId="53AADB46" w:rsidR="00A16934" w:rsidRPr="00A16934" w:rsidRDefault="00A16934" w:rsidP="00A16934">
      <w:pPr>
        <w:autoSpaceDE/>
        <w:autoSpaceDN/>
        <w:spacing w:after="160" w:line="278" w:lineRule="auto"/>
        <w:rPr>
          <w:b/>
          <w:i/>
          <w:sz w:val="24"/>
          <w:szCs w:val="24"/>
        </w:rPr>
      </w:pPr>
      <w:r w:rsidRPr="00A16934">
        <w:rPr>
          <w:b/>
          <w:i/>
          <w:sz w:val="24"/>
          <w:szCs w:val="24"/>
        </w:rPr>
        <w:t xml:space="preserve">  1.  Abbreviations</w:t>
      </w:r>
    </w:p>
    <w:p w14:paraId="78325AB0" w14:textId="7895819B" w:rsidR="00A16934" w:rsidRDefault="00A16934" w:rsidP="00A16934">
      <w:pPr>
        <w:pStyle w:val="ListParagraph"/>
        <w:numPr>
          <w:ilvl w:val="0"/>
          <w:numId w:val="40"/>
        </w:numPr>
        <w:autoSpaceDE/>
        <w:autoSpaceDN/>
        <w:spacing w:after="160" w:line="278" w:lineRule="auto"/>
        <w:rPr>
          <w:sz w:val="24"/>
          <w:szCs w:val="24"/>
        </w:rPr>
      </w:pPr>
      <w:proofErr w:type="spellStart"/>
      <w:r w:rsidRPr="00A16934">
        <w:rPr>
          <w:sz w:val="24"/>
          <w:szCs w:val="24"/>
        </w:rPr>
        <w:t>Iaa</w:t>
      </w:r>
      <w:r>
        <w:rPr>
          <w:sz w:val="24"/>
          <w:szCs w:val="24"/>
        </w:rPr>
        <w:t>S</w:t>
      </w:r>
      <w:proofErr w:type="spellEnd"/>
      <w:r>
        <w:rPr>
          <w:sz w:val="24"/>
          <w:szCs w:val="24"/>
        </w:rPr>
        <w:t xml:space="preserve"> – Infrastructure as a Service</w:t>
      </w:r>
    </w:p>
    <w:p w14:paraId="7F98637B" w14:textId="2176F184" w:rsidR="00A16934" w:rsidRDefault="00A16934" w:rsidP="00A16934">
      <w:pPr>
        <w:pStyle w:val="ListParagraph"/>
        <w:numPr>
          <w:ilvl w:val="0"/>
          <w:numId w:val="40"/>
        </w:numPr>
        <w:autoSpaceDE/>
        <w:autoSpaceDN/>
        <w:spacing w:after="160" w:line="278" w:lineRule="auto"/>
        <w:rPr>
          <w:sz w:val="24"/>
          <w:szCs w:val="24"/>
        </w:rPr>
      </w:pPr>
      <w:proofErr w:type="spellStart"/>
      <w:r>
        <w:rPr>
          <w:sz w:val="24"/>
          <w:szCs w:val="24"/>
        </w:rPr>
        <w:lastRenderedPageBreak/>
        <w:t>QoS</w:t>
      </w:r>
      <w:proofErr w:type="spellEnd"/>
      <w:r>
        <w:rPr>
          <w:sz w:val="24"/>
          <w:szCs w:val="24"/>
        </w:rPr>
        <w:t xml:space="preserve"> – Quality of Service</w:t>
      </w:r>
    </w:p>
    <w:p w14:paraId="2C6E2A01" w14:textId="2FB83BE6" w:rsidR="00A16934" w:rsidRDefault="00A16934" w:rsidP="00A16934">
      <w:pPr>
        <w:pStyle w:val="ListParagraph"/>
        <w:numPr>
          <w:ilvl w:val="0"/>
          <w:numId w:val="40"/>
        </w:numPr>
        <w:autoSpaceDE/>
        <w:autoSpaceDN/>
        <w:spacing w:after="160" w:line="278" w:lineRule="auto"/>
        <w:rPr>
          <w:sz w:val="24"/>
          <w:szCs w:val="24"/>
        </w:rPr>
      </w:pPr>
      <w:r>
        <w:rPr>
          <w:sz w:val="24"/>
          <w:szCs w:val="24"/>
        </w:rPr>
        <w:t>VM – Virtual Machine</w:t>
      </w:r>
    </w:p>
    <w:p w14:paraId="680CD08E" w14:textId="7F4E8DF7" w:rsidR="00A16934" w:rsidRDefault="00A16934" w:rsidP="00A16934">
      <w:pPr>
        <w:pStyle w:val="ListParagraph"/>
        <w:numPr>
          <w:ilvl w:val="0"/>
          <w:numId w:val="40"/>
        </w:numPr>
        <w:autoSpaceDE/>
        <w:autoSpaceDN/>
        <w:spacing w:after="160" w:line="278" w:lineRule="auto"/>
        <w:rPr>
          <w:sz w:val="24"/>
          <w:szCs w:val="24"/>
        </w:rPr>
      </w:pPr>
      <w:r>
        <w:rPr>
          <w:sz w:val="24"/>
          <w:szCs w:val="24"/>
        </w:rPr>
        <w:t>ML – Machine Learning</w:t>
      </w:r>
    </w:p>
    <w:p w14:paraId="625E2DDC" w14:textId="100EDD81" w:rsidR="00A16934" w:rsidRDefault="00A16934" w:rsidP="00A16934">
      <w:pPr>
        <w:pStyle w:val="ListParagraph"/>
        <w:numPr>
          <w:ilvl w:val="0"/>
          <w:numId w:val="40"/>
        </w:numPr>
        <w:autoSpaceDE/>
        <w:autoSpaceDN/>
        <w:spacing w:after="160" w:line="278" w:lineRule="auto"/>
        <w:rPr>
          <w:sz w:val="24"/>
          <w:szCs w:val="24"/>
        </w:rPr>
      </w:pPr>
      <w:r>
        <w:rPr>
          <w:sz w:val="24"/>
          <w:szCs w:val="24"/>
        </w:rPr>
        <w:t>AI – Artificial Intelligence</w:t>
      </w:r>
    </w:p>
    <w:p w14:paraId="1E7AE6F4" w14:textId="2EB2E8ED" w:rsidR="00A16934" w:rsidRDefault="00A16934" w:rsidP="00A16934">
      <w:pPr>
        <w:pStyle w:val="ListParagraph"/>
        <w:numPr>
          <w:ilvl w:val="0"/>
          <w:numId w:val="40"/>
        </w:numPr>
        <w:autoSpaceDE/>
        <w:autoSpaceDN/>
        <w:spacing w:after="160" w:line="278" w:lineRule="auto"/>
        <w:rPr>
          <w:sz w:val="24"/>
          <w:szCs w:val="24"/>
        </w:rPr>
      </w:pPr>
      <w:r>
        <w:rPr>
          <w:sz w:val="24"/>
          <w:szCs w:val="24"/>
        </w:rPr>
        <w:t>FCFS – First Come First Serve</w:t>
      </w:r>
    </w:p>
    <w:p w14:paraId="127AE221" w14:textId="7E963948" w:rsidR="00A16934" w:rsidRDefault="00A16934" w:rsidP="00A16934">
      <w:pPr>
        <w:pStyle w:val="ListParagraph"/>
        <w:numPr>
          <w:ilvl w:val="0"/>
          <w:numId w:val="40"/>
        </w:numPr>
        <w:autoSpaceDE/>
        <w:autoSpaceDN/>
        <w:spacing w:after="160" w:line="278" w:lineRule="auto"/>
        <w:rPr>
          <w:sz w:val="24"/>
          <w:szCs w:val="24"/>
        </w:rPr>
      </w:pPr>
      <w:r>
        <w:rPr>
          <w:sz w:val="24"/>
          <w:szCs w:val="24"/>
        </w:rPr>
        <w:t>RR – Round Robin</w:t>
      </w:r>
    </w:p>
    <w:p w14:paraId="6C4EDC61" w14:textId="4E49D82A" w:rsidR="00A16934" w:rsidRDefault="00A16934" w:rsidP="00A16934">
      <w:pPr>
        <w:pStyle w:val="ListParagraph"/>
        <w:numPr>
          <w:ilvl w:val="0"/>
          <w:numId w:val="40"/>
        </w:numPr>
        <w:autoSpaceDE/>
        <w:autoSpaceDN/>
        <w:spacing w:after="160" w:line="278" w:lineRule="auto"/>
        <w:rPr>
          <w:sz w:val="24"/>
          <w:szCs w:val="24"/>
        </w:rPr>
      </w:pPr>
      <w:r>
        <w:rPr>
          <w:sz w:val="24"/>
          <w:szCs w:val="24"/>
        </w:rPr>
        <w:t>GA – Genetic Algorithm</w:t>
      </w:r>
    </w:p>
    <w:p w14:paraId="5A05FDF9" w14:textId="286955D3" w:rsidR="00A16934" w:rsidRPr="00A16934" w:rsidRDefault="00A16934" w:rsidP="00A16934">
      <w:pPr>
        <w:pStyle w:val="ListParagraph"/>
        <w:numPr>
          <w:ilvl w:val="0"/>
          <w:numId w:val="40"/>
        </w:numPr>
        <w:autoSpaceDE/>
        <w:autoSpaceDN/>
        <w:spacing w:after="160" w:line="278" w:lineRule="auto"/>
        <w:rPr>
          <w:sz w:val="24"/>
          <w:szCs w:val="24"/>
        </w:rPr>
      </w:pPr>
      <w:r w:rsidRPr="00A16934">
        <w:rPr>
          <w:sz w:val="24"/>
          <w:szCs w:val="24"/>
        </w:rPr>
        <w:t>SLA – Service Level Agreement</w:t>
      </w:r>
    </w:p>
    <w:p w14:paraId="4D259037" w14:textId="32ED16F8" w:rsidR="00A16934" w:rsidRPr="00A16934" w:rsidRDefault="00A16934" w:rsidP="00A16934">
      <w:pPr>
        <w:autoSpaceDE/>
        <w:autoSpaceDN/>
        <w:spacing w:after="160" w:line="278" w:lineRule="auto"/>
        <w:rPr>
          <w:b/>
          <w:bCs/>
          <w:i/>
          <w:sz w:val="24"/>
          <w:szCs w:val="24"/>
        </w:rPr>
      </w:pPr>
      <w:r w:rsidRPr="00A16934">
        <w:rPr>
          <w:b/>
          <w:bCs/>
          <w:i/>
          <w:sz w:val="24"/>
          <w:szCs w:val="24"/>
        </w:rPr>
        <w:t>2. Authors' Contributions</w:t>
      </w:r>
    </w:p>
    <w:p w14:paraId="01F6A8B7" w14:textId="58F63F18" w:rsidR="00A16934" w:rsidRDefault="00A16934" w:rsidP="00A16934">
      <w:pPr>
        <w:autoSpaceDE/>
        <w:autoSpaceDN/>
        <w:spacing w:after="160" w:line="278" w:lineRule="auto"/>
        <w:rPr>
          <w:sz w:val="24"/>
          <w:szCs w:val="24"/>
        </w:rPr>
      </w:pPr>
      <w:r w:rsidRPr="00A16934">
        <w:rPr>
          <w:sz w:val="24"/>
          <w:szCs w:val="24"/>
        </w:rPr>
        <w:t xml:space="preserve">The forecasting component of the project, which involved predicting resource demands using intelligent algorithms, was handled by </w:t>
      </w:r>
      <w:proofErr w:type="spellStart"/>
      <w:r w:rsidRPr="00A16934">
        <w:rPr>
          <w:bCs/>
          <w:sz w:val="24"/>
          <w:szCs w:val="24"/>
        </w:rPr>
        <w:t>Palak</w:t>
      </w:r>
      <w:proofErr w:type="spellEnd"/>
      <w:r w:rsidRPr="00A16934">
        <w:rPr>
          <w:bCs/>
          <w:sz w:val="24"/>
          <w:szCs w:val="24"/>
        </w:rPr>
        <w:t xml:space="preserve"> </w:t>
      </w:r>
      <w:proofErr w:type="spellStart"/>
      <w:r w:rsidRPr="00A16934">
        <w:rPr>
          <w:bCs/>
          <w:sz w:val="24"/>
          <w:szCs w:val="24"/>
        </w:rPr>
        <w:t>Mundada</w:t>
      </w:r>
      <w:proofErr w:type="spellEnd"/>
      <w:r w:rsidRPr="00A16934">
        <w:rPr>
          <w:sz w:val="24"/>
          <w:szCs w:val="24"/>
        </w:rPr>
        <w:t xml:space="preserve"> and </w:t>
      </w:r>
      <w:proofErr w:type="spellStart"/>
      <w:r w:rsidRPr="00A16934">
        <w:rPr>
          <w:bCs/>
          <w:sz w:val="24"/>
          <w:szCs w:val="24"/>
        </w:rPr>
        <w:t>Shravi</w:t>
      </w:r>
      <w:proofErr w:type="spellEnd"/>
      <w:r w:rsidRPr="00A16934">
        <w:rPr>
          <w:bCs/>
          <w:sz w:val="24"/>
          <w:szCs w:val="24"/>
        </w:rPr>
        <w:t xml:space="preserve"> </w:t>
      </w:r>
      <w:proofErr w:type="spellStart"/>
      <w:r w:rsidRPr="00A16934">
        <w:rPr>
          <w:bCs/>
          <w:sz w:val="24"/>
          <w:szCs w:val="24"/>
        </w:rPr>
        <w:t>Magdum</w:t>
      </w:r>
      <w:proofErr w:type="spellEnd"/>
      <w:r w:rsidRPr="00A16934">
        <w:rPr>
          <w:sz w:val="24"/>
          <w:szCs w:val="24"/>
        </w:rPr>
        <w:t xml:space="preserve">, who were instrumental in designing and implementing the prediction logic. The scheduling module, including the allocation and optimization of resources in the cloud environment, was developed and fine-tuned by </w:t>
      </w:r>
      <w:proofErr w:type="spellStart"/>
      <w:r w:rsidRPr="00A16934">
        <w:rPr>
          <w:bCs/>
          <w:sz w:val="24"/>
          <w:szCs w:val="24"/>
        </w:rPr>
        <w:t>Parth</w:t>
      </w:r>
      <w:proofErr w:type="spellEnd"/>
      <w:r w:rsidRPr="00A16934">
        <w:rPr>
          <w:bCs/>
          <w:sz w:val="24"/>
          <w:szCs w:val="24"/>
        </w:rPr>
        <w:t xml:space="preserve"> </w:t>
      </w:r>
      <w:proofErr w:type="spellStart"/>
      <w:r w:rsidRPr="00A16934">
        <w:rPr>
          <w:bCs/>
          <w:sz w:val="24"/>
          <w:szCs w:val="24"/>
        </w:rPr>
        <w:t>Shinge</w:t>
      </w:r>
      <w:proofErr w:type="spellEnd"/>
      <w:r w:rsidRPr="00A16934">
        <w:rPr>
          <w:sz w:val="24"/>
          <w:szCs w:val="24"/>
        </w:rPr>
        <w:t xml:space="preserve"> and </w:t>
      </w:r>
      <w:proofErr w:type="spellStart"/>
      <w:r w:rsidRPr="00A16934">
        <w:rPr>
          <w:bCs/>
          <w:sz w:val="24"/>
          <w:szCs w:val="24"/>
        </w:rPr>
        <w:t>Radha</w:t>
      </w:r>
      <w:proofErr w:type="spellEnd"/>
      <w:r w:rsidRPr="00A16934">
        <w:rPr>
          <w:bCs/>
          <w:sz w:val="24"/>
          <w:szCs w:val="24"/>
        </w:rPr>
        <w:t xml:space="preserve"> Kulkarni</w:t>
      </w:r>
      <w:r w:rsidRPr="00A16934">
        <w:rPr>
          <w:sz w:val="24"/>
          <w:szCs w:val="24"/>
        </w:rPr>
        <w:t xml:space="preserve">, ensuring optimal task distribution and system efficiency. The </w:t>
      </w:r>
      <w:r w:rsidRPr="00A16934">
        <w:rPr>
          <w:bCs/>
          <w:sz w:val="24"/>
          <w:szCs w:val="24"/>
        </w:rPr>
        <w:t>literature review</w:t>
      </w:r>
      <w:r w:rsidRPr="00A16934">
        <w:rPr>
          <w:sz w:val="24"/>
          <w:szCs w:val="24"/>
        </w:rPr>
        <w:t xml:space="preserve"> and foundational research work were conducted by </w:t>
      </w:r>
      <w:proofErr w:type="spellStart"/>
      <w:r w:rsidRPr="00A16934">
        <w:rPr>
          <w:bCs/>
          <w:sz w:val="24"/>
          <w:szCs w:val="24"/>
        </w:rPr>
        <w:t>Vivek</w:t>
      </w:r>
      <w:proofErr w:type="spellEnd"/>
      <w:r w:rsidRPr="00A16934">
        <w:rPr>
          <w:bCs/>
          <w:sz w:val="24"/>
          <w:szCs w:val="24"/>
        </w:rPr>
        <w:t xml:space="preserve"> </w:t>
      </w:r>
      <w:proofErr w:type="spellStart"/>
      <w:r w:rsidRPr="00A16934">
        <w:rPr>
          <w:bCs/>
          <w:sz w:val="24"/>
          <w:szCs w:val="24"/>
        </w:rPr>
        <w:t>Shirsath</w:t>
      </w:r>
      <w:proofErr w:type="spellEnd"/>
      <w:r w:rsidRPr="00A16934">
        <w:rPr>
          <w:sz w:val="24"/>
          <w:szCs w:val="24"/>
        </w:rPr>
        <w:t xml:space="preserve"> and </w:t>
      </w:r>
      <w:proofErr w:type="spellStart"/>
      <w:r w:rsidRPr="00A16934">
        <w:rPr>
          <w:bCs/>
          <w:sz w:val="24"/>
          <w:szCs w:val="24"/>
        </w:rPr>
        <w:t>Nrusinha</w:t>
      </w:r>
      <w:proofErr w:type="spellEnd"/>
      <w:r w:rsidRPr="00A16934">
        <w:rPr>
          <w:bCs/>
          <w:sz w:val="24"/>
          <w:szCs w:val="24"/>
        </w:rPr>
        <w:t xml:space="preserve"> Mane</w:t>
      </w:r>
      <w:r w:rsidRPr="00A16934">
        <w:rPr>
          <w:sz w:val="24"/>
          <w:szCs w:val="24"/>
        </w:rPr>
        <w:t>, who analyzed existing frameworks, summarized key findings, and provided the theoretical basis for the methodology. All authors contributed collectively to the integration, documentation, and validation of the complete project and approved the final manuscript.</w:t>
      </w:r>
    </w:p>
    <w:p w14:paraId="4CCEE37C" w14:textId="77777777" w:rsidR="00212A5F" w:rsidRDefault="00212A5F" w:rsidP="00A16934">
      <w:pPr>
        <w:autoSpaceDE/>
        <w:autoSpaceDN/>
        <w:spacing w:after="160" w:line="278" w:lineRule="auto"/>
        <w:rPr>
          <w:sz w:val="24"/>
          <w:szCs w:val="24"/>
        </w:rPr>
      </w:pPr>
    </w:p>
    <w:p w14:paraId="4E74F0B1" w14:textId="15B6BD6F" w:rsidR="00A16934" w:rsidRPr="00A16934" w:rsidRDefault="00A16934" w:rsidP="00A16934">
      <w:pPr>
        <w:autoSpaceDE/>
        <w:autoSpaceDN/>
        <w:spacing w:after="160" w:line="278" w:lineRule="auto"/>
        <w:rPr>
          <w:b/>
          <w:bCs/>
          <w:i/>
          <w:sz w:val="24"/>
          <w:szCs w:val="24"/>
        </w:rPr>
      </w:pPr>
      <w:r w:rsidRPr="00A16934">
        <w:rPr>
          <w:b/>
          <w:bCs/>
          <w:i/>
          <w:sz w:val="24"/>
          <w:szCs w:val="24"/>
        </w:rPr>
        <w:t>3. Competing Interests</w:t>
      </w:r>
    </w:p>
    <w:p w14:paraId="515852F6" w14:textId="48860F5E" w:rsidR="00A16934" w:rsidRPr="00A16934" w:rsidRDefault="00A16934" w:rsidP="00A16934">
      <w:pPr>
        <w:autoSpaceDE/>
        <w:autoSpaceDN/>
        <w:spacing w:after="160" w:line="278" w:lineRule="auto"/>
        <w:rPr>
          <w:sz w:val="24"/>
          <w:szCs w:val="24"/>
        </w:rPr>
      </w:pPr>
      <w:r w:rsidRPr="00A16934">
        <w:rPr>
          <w:sz w:val="24"/>
          <w:szCs w:val="24"/>
        </w:rPr>
        <w:t>The authors declare that they have no competing interests.</w:t>
      </w:r>
    </w:p>
    <w:p w14:paraId="2160FB33" w14:textId="569E65DD" w:rsidR="00A16934" w:rsidRPr="00A16934" w:rsidRDefault="00A16934" w:rsidP="00A16934">
      <w:pPr>
        <w:autoSpaceDE/>
        <w:autoSpaceDN/>
        <w:spacing w:after="160" w:line="278" w:lineRule="auto"/>
        <w:rPr>
          <w:b/>
          <w:bCs/>
          <w:i/>
          <w:sz w:val="24"/>
          <w:szCs w:val="24"/>
        </w:rPr>
      </w:pPr>
      <w:r w:rsidRPr="00A16934">
        <w:rPr>
          <w:b/>
          <w:i/>
          <w:sz w:val="24"/>
          <w:szCs w:val="24"/>
        </w:rPr>
        <w:t>4.</w:t>
      </w:r>
      <w:r w:rsidRPr="00A16934">
        <w:rPr>
          <w:sz w:val="24"/>
          <w:szCs w:val="24"/>
        </w:rPr>
        <w:t xml:space="preserve"> </w:t>
      </w:r>
      <w:r w:rsidRPr="00A16934">
        <w:rPr>
          <w:b/>
          <w:bCs/>
          <w:i/>
          <w:sz w:val="24"/>
          <w:szCs w:val="24"/>
        </w:rPr>
        <w:t>Availability of Data and Materials</w:t>
      </w:r>
    </w:p>
    <w:p w14:paraId="2CED70E7" w14:textId="26CACAB2" w:rsidR="00212A5F" w:rsidRPr="00212A5F" w:rsidRDefault="00A16934" w:rsidP="00A16934">
      <w:pPr>
        <w:autoSpaceDE/>
        <w:autoSpaceDN/>
        <w:spacing w:after="160" w:line="278" w:lineRule="auto"/>
        <w:rPr>
          <w:sz w:val="24"/>
          <w:szCs w:val="24"/>
        </w:rPr>
      </w:pPr>
      <w:r w:rsidRPr="00A16934">
        <w:rPr>
          <w:sz w:val="24"/>
          <w:szCs w:val="24"/>
        </w:rPr>
        <w:t>The datasets and code developed and/or analyzed during the current study are available from the corresponding authors upon reasonable request.</w:t>
      </w:r>
    </w:p>
    <w:p w14:paraId="2C1117CC" w14:textId="77777777" w:rsidR="00212A5F" w:rsidRDefault="00212A5F" w:rsidP="00A16934">
      <w:pPr>
        <w:autoSpaceDE/>
        <w:autoSpaceDN/>
        <w:spacing w:after="160" w:line="278" w:lineRule="auto"/>
        <w:rPr>
          <w:b/>
          <w:bCs/>
          <w:i/>
          <w:sz w:val="24"/>
          <w:szCs w:val="24"/>
        </w:rPr>
      </w:pPr>
    </w:p>
    <w:p w14:paraId="27A5B881" w14:textId="59C1AA6C" w:rsidR="00A16934" w:rsidRPr="00A16934" w:rsidRDefault="00A16934" w:rsidP="00A16934">
      <w:pPr>
        <w:autoSpaceDE/>
        <w:autoSpaceDN/>
        <w:spacing w:after="160" w:line="278" w:lineRule="auto"/>
        <w:rPr>
          <w:b/>
          <w:bCs/>
          <w:i/>
          <w:sz w:val="24"/>
          <w:szCs w:val="24"/>
        </w:rPr>
      </w:pPr>
      <w:r w:rsidRPr="00A16934">
        <w:rPr>
          <w:b/>
          <w:bCs/>
          <w:i/>
          <w:sz w:val="24"/>
          <w:szCs w:val="24"/>
        </w:rPr>
        <w:lastRenderedPageBreak/>
        <w:t>5. Funding</w:t>
      </w:r>
    </w:p>
    <w:p w14:paraId="54C5F0C4" w14:textId="6CAF98AD" w:rsidR="00132564" w:rsidRDefault="00A16934" w:rsidP="00AD7C3A">
      <w:pPr>
        <w:autoSpaceDE/>
        <w:autoSpaceDN/>
        <w:spacing w:after="160" w:line="278" w:lineRule="auto"/>
        <w:rPr>
          <w:sz w:val="24"/>
          <w:szCs w:val="24"/>
        </w:rPr>
      </w:pPr>
      <w:r w:rsidRPr="00A16934">
        <w:rPr>
          <w:sz w:val="24"/>
          <w:szCs w:val="24"/>
        </w:rPr>
        <w:t>This research did not receive any specific grant from funding agencies in the public, commercial, or not-for-profit sectors.</w:t>
      </w:r>
    </w:p>
    <w:p w14:paraId="48B27C4C" w14:textId="77777777" w:rsidR="00132564" w:rsidRPr="00AD7C3A" w:rsidRDefault="00132564" w:rsidP="00AD7C3A">
      <w:pPr>
        <w:autoSpaceDE/>
        <w:autoSpaceDN/>
        <w:spacing w:after="160" w:line="278" w:lineRule="auto"/>
        <w:rPr>
          <w:sz w:val="24"/>
          <w:szCs w:val="24"/>
        </w:rPr>
      </w:pPr>
    </w:p>
    <w:p w14:paraId="70EA3863" w14:textId="18A488D4" w:rsidR="000A329D" w:rsidRDefault="009D7280" w:rsidP="000A329D">
      <w:pPr>
        <w:pStyle w:val="Heading1"/>
        <w:rPr>
          <w:sz w:val="24"/>
        </w:rPr>
      </w:pPr>
      <w:r w:rsidRPr="00AD7C3A">
        <w:rPr>
          <w:sz w:val="24"/>
        </w:rPr>
        <w:t>References</w:t>
      </w:r>
    </w:p>
    <w:p w14:paraId="7B21E476" w14:textId="77777777" w:rsidR="000A329D" w:rsidRPr="000A329D" w:rsidRDefault="000A329D" w:rsidP="000A329D"/>
    <w:p w14:paraId="306E0028" w14:textId="373E2E89" w:rsidR="00A16934" w:rsidRPr="00A16934" w:rsidRDefault="00A16934" w:rsidP="00A16934">
      <w:pPr>
        <w:pStyle w:val="ListParagraph"/>
        <w:numPr>
          <w:ilvl w:val="0"/>
          <w:numId w:val="41"/>
        </w:numPr>
        <w:autoSpaceDE/>
        <w:autoSpaceDN/>
        <w:spacing w:after="160" w:line="278" w:lineRule="auto"/>
        <w:rPr>
          <w:sz w:val="24"/>
          <w:szCs w:val="24"/>
        </w:rPr>
      </w:pPr>
      <w:r w:rsidRPr="00A16934">
        <w:rPr>
          <w:sz w:val="24"/>
          <w:szCs w:val="24"/>
        </w:rPr>
        <w:t xml:space="preserve">S. Smith et al., “Survey of Cloud Auto-Scaling Techniques,” </w:t>
      </w:r>
      <w:r w:rsidRPr="00A16934">
        <w:rPr>
          <w:i/>
          <w:iCs/>
          <w:sz w:val="24"/>
          <w:szCs w:val="24"/>
        </w:rPr>
        <w:t xml:space="preserve">IEEE </w:t>
      </w:r>
      <w:proofErr w:type="spellStart"/>
      <w:r w:rsidRPr="00A16934">
        <w:rPr>
          <w:i/>
          <w:iCs/>
          <w:sz w:val="24"/>
          <w:szCs w:val="24"/>
        </w:rPr>
        <w:t>Commun</w:t>
      </w:r>
      <w:proofErr w:type="spellEnd"/>
      <w:r w:rsidRPr="00A16934">
        <w:rPr>
          <w:i/>
          <w:iCs/>
          <w:sz w:val="24"/>
          <w:szCs w:val="24"/>
        </w:rPr>
        <w:t>. Surveys &amp; Tutorials</w:t>
      </w:r>
      <w:r w:rsidRPr="00A16934">
        <w:rPr>
          <w:sz w:val="24"/>
          <w:szCs w:val="24"/>
        </w:rPr>
        <w:t>, 26(1):123–145, 2024.</w:t>
      </w:r>
    </w:p>
    <w:p w14:paraId="0708D0F5" w14:textId="3492E8AB" w:rsidR="00A16934" w:rsidRPr="00A16934" w:rsidRDefault="00A16934" w:rsidP="00A16934">
      <w:pPr>
        <w:pStyle w:val="ListParagraph"/>
        <w:numPr>
          <w:ilvl w:val="0"/>
          <w:numId w:val="41"/>
        </w:numPr>
        <w:autoSpaceDE/>
        <w:autoSpaceDN/>
        <w:spacing w:after="160" w:line="278" w:lineRule="auto"/>
        <w:rPr>
          <w:sz w:val="24"/>
          <w:szCs w:val="24"/>
        </w:rPr>
      </w:pPr>
      <w:r w:rsidRPr="00A16934">
        <w:rPr>
          <w:sz w:val="24"/>
          <w:szCs w:val="24"/>
        </w:rPr>
        <w:t xml:space="preserve">J. Doe and A. Lee, “LSTM vs. ARIMA for Cloud Workload Forecasting,” </w:t>
      </w:r>
      <w:proofErr w:type="spellStart"/>
      <w:r w:rsidRPr="00A16934">
        <w:rPr>
          <w:i/>
          <w:iCs/>
          <w:sz w:val="24"/>
          <w:szCs w:val="24"/>
        </w:rPr>
        <w:t>arXiv</w:t>
      </w:r>
      <w:proofErr w:type="spellEnd"/>
      <w:r w:rsidRPr="00A16934">
        <w:rPr>
          <w:sz w:val="24"/>
          <w:szCs w:val="24"/>
        </w:rPr>
        <w:t>, Jan. 2025.</w:t>
      </w:r>
    </w:p>
    <w:p w14:paraId="7844F2FC" w14:textId="499EA753" w:rsidR="00A16934" w:rsidRPr="00A16934" w:rsidRDefault="00A16934" w:rsidP="00A16934">
      <w:pPr>
        <w:pStyle w:val="ListParagraph"/>
        <w:numPr>
          <w:ilvl w:val="0"/>
          <w:numId w:val="41"/>
        </w:numPr>
        <w:autoSpaceDE/>
        <w:autoSpaceDN/>
        <w:spacing w:after="160" w:line="278" w:lineRule="auto"/>
        <w:rPr>
          <w:sz w:val="24"/>
          <w:szCs w:val="24"/>
        </w:rPr>
      </w:pPr>
      <w:r w:rsidRPr="00A16934">
        <w:rPr>
          <w:sz w:val="24"/>
          <w:szCs w:val="24"/>
        </w:rPr>
        <w:t xml:space="preserve">M. Chen, X. Wang, and L. Zhang, “Deep Reinforcement Learning for VM Scheduling in Cloud Data Centers,” </w:t>
      </w:r>
      <w:r w:rsidRPr="00A16934">
        <w:rPr>
          <w:i/>
          <w:iCs/>
          <w:sz w:val="24"/>
          <w:szCs w:val="24"/>
        </w:rPr>
        <w:t xml:space="preserve">IEEE Trans. Cloud </w:t>
      </w:r>
      <w:proofErr w:type="spellStart"/>
      <w:r w:rsidRPr="00A16934">
        <w:rPr>
          <w:i/>
          <w:iCs/>
          <w:sz w:val="24"/>
          <w:szCs w:val="24"/>
        </w:rPr>
        <w:t>Comput</w:t>
      </w:r>
      <w:proofErr w:type="spellEnd"/>
      <w:r w:rsidRPr="00A16934">
        <w:rPr>
          <w:i/>
          <w:iCs/>
          <w:sz w:val="24"/>
          <w:szCs w:val="24"/>
        </w:rPr>
        <w:t>.</w:t>
      </w:r>
      <w:r w:rsidRPr="00A16934">
        <w:rPr>
          <w:sz w:val="24"/>
          <w:szCs w:val="24"/>
        </w:rPr>
        <w:t>, 11(2):678–691, 2023.</w:t>
      </w:r>
    </w:p>
    <w:p w14:paraId="082A9F4B" w14:textId="5DE0B828" w:rsidR="00A16934" w:rsidRPr="00A16934" w:rsidRDefault="00A16934" w:rsidP="00A16934">
      <w:pPr>
        <w:pStyle w:val="ListParagraph"/>
        <w:numPr>
          <w:ilvl w:val="0"/>
          <w:numId w:val="41"/>
        </w:numPr>
        <w:autoSpaceDE/>
        <w:autoSpaceDN/>
        <w:spacing w:after="160" w:line="278" w:lineRule="auto"/>
        <w:rPr>
          <w:sz w:val="24"/>
          <w:szCs w:val="24"/>
        </w:rPr>
      </w:pPr>
      <w:r w:rsidRPr="00A16934">
        <w:rPr>
          <w:sz w:val="24"/>
          <w:szCs w:val="24"/>
        </w:rPr>
        <w:t xml:space="preserve">K. Patel, “Genetic Algorithm-Based Task Scheduling in Cloud Computing,” </w:t>
      </w:r>
      <w:r w:rsidRPr="00A16934">
        <w:rPr>
          <w:i/>
          <w:iCs/>
          <w:sz w:val="24"/>
          <w:szCs w:val="24"/>
        </w:rPr>
        <w:t xml:space="preserve">Proc. </w:t>
      </w:r>
      <w:proofErr w:type="spellStart"/>
      <w:r w:rsidRPr="00A16934">
        <w:rPr>
          <w:i/>
          <w:iCs/>
          <w:sz w:val="24"/>
          <w:szCs w:val="24"/>
        </w:rPr>
        <w:t>CloudSim</w:t>
      </w:r>
      <w:proofErr w:type="spellEnd"/>
      <w:r w:rsidRPr="00A16934">
        <w:rPr>
          <w:i/>
          <w:iCs/>
          <w:sz w:val="24"/>
          <w:szCs w:val="24"/>
        </w:rPr>
        <w:t xml:space="preserve"> Workshop</w:t>
      </w:r>
      <w:r w:rsidRPr="00A16934">
        <w:rPr>
          <w:sz w:val="24"/>
          <w:szCs w:val="24"/>
        </w:rPr>
        <w:t>, 2022, pp. 45–52.</w:t>
      </w:r>
    </w:p>
    <w:p w14:paraId="662DA988" w14:textId="4F7F49F9" w:rsidR="00A16934" w:rsidRPr="00A16934" w:rsidRDefault="00A16934" w:rsidP="00A16934">
      <w:pPr>
        <w:pStyle w:val="ListParagraph"/>
        <w:numPr>
          <w:ilvl w:val="0"/>
          <w:numId w:val="41"/>
        </w:numPr>
        <w:autoSpaceDE/>
        <w:autoSpaceDN/>
        <w:spacing w:after="160" w:line="278" w:lineRule="auto"/>
        <w:rPr>
          <w:sz w:val="24"/>
          <w:szCs w:val="24"/>
        </w:rPr>
      </w:pPr>
      <w:r w:rsidRPr="00A16934">
        <w:rPr>
          <w:sz w:val="24"/>
          <w:szCs w:val="24"/>
        </w:rPr>
        <w:t xml:space="preserve">Q. Zhang, H. Li, and Y. Zhao, “Energy-Efficient Cloud Scheduling: A Survey,” </w:t>
      </w:r>
      <w:r w:rsidRPr="00A16934">
        <w:rPr>
          <w:i/>
          <w:iCs/>
          <w:sz w:val="24"/>
          <w:szCs w:val="24"/>
        </w:rPr>
        <w:t xml:space="preserve">Green </w:t>
      </w:r>
      <w:proofErr w:type="spellStart"/>
      <w:r w:rsidRPr="00A16934">
        <w:rPr>
          <w:i/>
          <w:iCs/>
          <w:sz w:val="24"/>
          <w:szCs w:val="24"/>
        </w:rPr>
        <w:t>Comput</w:t>
      </w:r>
      <w:proofErr w:type="spellEnd"/>
      <w:r w:rsidRPr="00A16934">
        <w:rPr>
          <w:i/>
          <w:iCs/>
          <w:sz w:val="24"/>
          <w:szCs w:val="24"/>
        </w:rPr>
        <w:t>. J.</w:t>
      </w:r>
      <w:r w:rsidRPr="00A16934">
        <w:rPr>
          <w:sz w:val="24"/>
          <w:szCs w:val="24"/>
        </w:rPr>
        <w:t>, 8(3):210–225, 2024.</w:t>
      </w:r>
    </w:p>
    <w:p w14:paraId="00CDA379" w14:textId="5984480D" w:rsidR="00A16934" w:rsidRPr="00A16934" w:rsidRDefault="00A16934" w:rsidP="00A16934">
      <w:pPr>
        <w:pStyle w:val="ListParagraph"/>
        <w:numPr>
          <w:ilvl w:val="0"/>
          <w:numId w:val="41"/>
        </w:numPr>
        <w:autoSpaceDE/>
        <w:autoSpaceDN/>
        <w:spacing w:after="160" w:line="278" w:lineRule="auto"/>
        <w:rPr>
          <w:sz w:val="24"/>
          <w:szCs w:val="24"/>
        </w:rPr>
      </w:pPr>
      <w:r w:rsidRPr="00A16934">
        <w:rPr>
          <w:sz w:val="24"/>
          <w:szCs w:val="24"/>
        </w:rPr>
        <w:t xml:space="preserve">A. Meier and B. Müller, “Hybrid ARIMA-LSTM Models for Time Series Forecasting,” </w:t>
      </w:r>
      <w:proofErr w:type="spellStart"/>
      <w:r w:rsidRPr="00A16934">
        <w:rPr>
          <w:i/>
          <w:iCs/>
          <w:sz w:val="24"/>
          <w:szCs w:val="24"/>
        </w:rPr>
        <w:t>Comput</w:t>
      </w:r>
      <w:proofErr w:type="spellEnd"/>
      <w:r w:rsidRPr="00A16934">
        <w:rPr>
          <w:i/>
          <w:iCs/>
          <w:sz w:val="24"/>
          <w:szCs w:val="24"/>
        </w:rPr>
        <w:t>. Sci. Month.</w:t>
      </w:r>
      <w:r w:rsidRPr="00A16934">
        <w:rPr>
          <w:sz w:val="24"/>
          <w:szCs w:val="24"/>
        </w:rPr>
        <w:t>, 29(4):34–49, 2022.</w:t>
      </w:r>
    </w:p>
    <w:p w14:paraId="6C04FCFF" w14:textId="7423B5D4" w:rsidR="00A16934" w:rsidRPr="00A16934" w:rsidRDefault="00A16934" w:rsidP="00A16934">
      <w:pPr>
        <w:pStyle w:val="ListParagraph"/>
        <w:numPr>
          <w:ilvl w:val="0"/>
          <w:numId w:val="41"/>
        </w:numPr>
        <w:autoSpaceDE/>
        <w:autoSpaceDN/>
        <w:spacing w:after="160" w:line="278" w:lineRule="auto"/>
        <w:rPr>
          <w:sz w:val="24"/>
          <w:szCs w:val="24"/>
        </w:rPr>
      </w:pPr>
      <w:r w:rsidRPr="00A16934">
        <w:rPr>
          <w:sz w:val="24"/>
          <w:szCs w:val="24"/>
        </w:rPr>
        <w:t xml:space="preserve">D. Nguyen and S. Lee, “Performance Analysis of </w:t>
      </w:r>
      <w:proofErr w:type="spellStart"/>
      <w:r w:rsidRPr="00A16934">
        <w:rPr>
          <w:sz w:val="24"/>
          <w:szCs w:val="24"/>
        </w:rPr>
        <w:t>Kubernetes</w:t>
      </w:r>
      <w:proofErr w:type="spellEnd"/>
      <w:r w:rsidRPr="00A16934">
        <w:rPr>
          <w:sz w:val="24"/>
          <w:szCs w:val="24"/>
        </w:rPr>
        <w:t xml:space="preserve"> Horizontal Pod </w:t>
      </w:r>
      <w:proofErr w:type="spellStart"/>
      <w:r w:rsidRPr="00A16934">
        <w:rPr>
          <w:sz w:val="24"/>
          <w:szCs w:val="24"/>
        </w:rPr>
        <w:t>Autoscaler</w:t>
      </w:r>
      <w:proofErr w:type="spellEnd"/>
      <w:r w:rsidRPr="00A16934">
        <w:rPr>
          <w:sz w:val="24"/>
          <w:szCs w:val="24"/>
        </w:rPr>
        <w:t xml:space="preserve">,” </w:t>
      </w:r>
      <w:r w:rsidRPr="00A16934">
        <w:rPr>
          <w:i/>
          <w:iCs/>
          <w:sz w:val="24"/>
          <w:szCs w:val="24"/>
        </w:rPr>
        <w:t>Int. J. Cloud Appl.</w:t>
      </w:r>
      <w:r w:rsidRPr="00A16934">
        <w:rPr>
          <w:sz w:val="24"/>
          <w:szCs w:val="24"/>
        </w:rPr>
        <w:t>, 5(1):12–25, 2023.</w:t>
      </w:r>
    </w:p>
    <w:p w14:paraId="166AAAA4" w14:textId="74F91E4F" w:rsidR="00A16934" w:rsidRPr="00A16934" w:rsidRDefault="00A16934" w:rsidP="00A16934">
      <w:pPr>
        <w:pStyle w:val="ListParagraph"/>
        <w:numPr>
          <w:ilvl w:val="0"/>
          <w:numId w:val="41"/>
        </w:numPr>
        <w:autoSpaceDE/>
        <w:autoSpaceDN/>
        <w:spacing w:after="160" w:line="278" w:lineRule="auto"/>
        <w:rPr>
          <w:sz w:val="24"/>
          <w:szCs w:val="24"/>
        </w:rPr>
      </w:pPr>
      <w:proofErr w:type="gramStart"/>
      <w:r w:rsidRPr="00A16934">
        <w:rPr>
          <w:sz w:val="24"/>
          <w:szCs w:val="24"/>
        </w:rPr>
        <w:t xml:space="preserve">Y. </w:t>
      </w:r>
      <w:proofErr w:type="spellStart"/>
      <w:r w:rsidRPr="00A16934">
        <w:rPr>
          <w:sz w:val="24"/>
          <w:szCs w:val="24"/>
        </w:rPr>
        <w:t>Gu</w:t>
      </w:r>
      <w:proofErr w:type="spellEnd"/>
      <w:proofErr w:type="gramEnd"/>
      <w:r w:rsidRPr="00A16934">
        <w:rPr>
          <w:sz w:val="24"/>
          <w:szCs w:val="24"/>
        </w:rPr>
        <w:t xml:space="preserve">, Z. Li, and X. Sun, “Deep Q-Learning Based Resource Management in Cloud Computing,” </w:t>
      </w:r>
      <w:proofErr w:type="spellStart"/>
      <w:r w:rsidRPr="00A16934">
        <w:rPr>
          <w:i/>
          <w:iCs/>
          <w:sz w:val="24"/>
          <w:szCs w:val="24"/>
        </w:rPr>
        <w:t>arXiv</w:t>
      </w:r>
      <w:proofErr w:type="spellEnd"/>
      <w:r w:rsidRPr="00A16934">
        <w:rPr>
          <w:sz w:val="24"/>
          <w:szCs w:val="24"/>
        </w:rPr>
        <w:t>, Mar. 2025.</w:t>
      </w:r>
    </w:p>
    <w:p w14:paraId="15211917" w14:textId="2ABEE053" w:rsidR="00A16934" w:rsidRPr="00A16934" w:rsidRDefault="00A16934" w:rsidP="00A16934">
      <w:pPr>
        <w:pStyle w:val="ListParagraph"/>
        <w:numPr>
          <w:ilvl w:val="0"/>
          <w:numId w:val="41"/>
        </w:numPr>
        <w:autoSpaceDE/>
        <w:autoSpaceDN/>
        <w:spacing w:after="160" w:line="278" w:lineRule="auto"/>
        <w:rPr>
          <w:sz w:val="24"/>
          <w:szCs w:val="24"/>
        </w:rPr>
      </w:pPr>
      <w:r w:rsidRPr="00A16934">
        <w:rPr>
          <w:sz w:val="24"/>
          <w:szCs w:val="24"/>
        </w:rPr>
        <w:t xml:space="preserve">C. Lee and D. Kim, “Genetic Algorithms for Resource Allocation in </w:t>
      </w:r>
      <w:r w:rsidRPr="00A16934">
        <w:rPr>
          <w:sz w:val="24"/>
          <w:szCs w:val="24"/>
        </w:rPr>
        <w:lastRenderedPageBreak/>
        <w:t xml:space="preserve">Distributed Systems,” </w:t>
      </w:r>
      <w:r w:rsidRPr="00A16934">
        <w:rPr>
          <w:i/>
          <w:iCs/>
          <w:sz w:val="24"/>
          <w:szCs w:val="24"/>
        </w:rPr>
        <w:t xml:space="preserve">WIREs Data Min. </w:t>
      </w:r>
      <w:proofErr w:type="spellStart"/>
      <w:r w:rsidRPr="00A16934">
        <w:rPr>
          <w:i/>
          <w:iCs/>
          <w:sz w:val="24"/>
          <w:szCs w:val="24"/>
        </w:rPr>
        <w:t>Knowl</w:t>
      </w:r>
      <w:proofErr w:type="spellEnd"/>
      <w:r w:rsidRPr="00A16934">
        <w:rPr>
          <w:i/>
          <w:iCs/>
          <w:sz w:val="24"/>
          <w:szCs w:val="24"/>
        </w:rPr>
        <w:t xml:space="preserve">. </w:t>
      </w:r>
      <w:proofErr w:type="spellStart"/>
      <w:proofErr w:type="gramStart"/>
      <w:r w:rsidRPr="00A16934">
        <w:rPr>
          <w:i/>
          <w:iCs/>
          <w:sz w:val="24"/>
          <w:szCs w:val="24"/>
        </w:rPr>
        <w:t>Discov</w:t>
      </w:r>
      <w:proofErr w:type="spellEnd"/>
      <w:r w:rsidRPr="00A16934">
        <w:rPr>
          <w:i/>
          <w:iCs/>
          <w:sz w:val="24"/>
          <w:szCs w:val="24"/>
        </w:rPr>
        <w:t>.</w:t>
      </w:r>
      <w:r w:rsidRPr="00A16934">
        <w:rPr>
          <w:sz w:val="24"/>
          <w:szCs w:val="24"/>
        </w:rPr>
        <w:t>,</w:t>
      </w:r>
      <w:proofErr w:type="gramEnd"/>
      <w:r w:rsidRPr="00A16934">
        <w:rPr>
          <w:sz w:val="24"/>
          <w:szCs w:val="24"/>
        </w:rPr>
        <w:t xml:space="preserve"> 12(2):e1468, 2022.</w:t>
      </w:r>
    </w:p>
    <w:p w14:paraId="31CC5415" w14:textId="704C6A40" w:rsidR="00A16934" w:rsidRPr="00A16934" w:rsidRDefault="00A16934" w:rsidP="00A16934">
      <w:pPr>
        <w:pStyle w:val="ListParagraph"/>
        <w:numPr>
          <w:ilvl w:val="0"/>
          <w:numId w:val="41"/>
        </w:numPr>
        <w:autoSpaceDE/>
        <w:autoSpaceDN/>
        <w:spacing w:after="160" w:line="278" w:lineRule="auto"/>
        <w:rPr>
          <w:sz w:val="24"/>
          <w:szCs w:val="24"/>
        </w:rPr>
      </w:pPr>
      <w:r w:rsidRPr="00A16934">
        <w:rPr>
          <w:sz w:val="24"/>
          <w:szCs w:val="24"/>
        </w:rPr>
        <w:t xml:space="preserve">T. Zhao and L. Huang, “Container-Level Scheduling in </w:t>
      </w:r>
      <w:proofErr w:type="spellStart"/>
      <w:r w:rsidRPr="00A16934">
        <w:rPr>
          <w:sz w:val="24"/>
          <w:szCs w:val="24"/>
        </w:rPr>
        <w:t>Kubernetes</w:t>
      </w:r>
      <w:proofErr w:type="spellEnd"/>
      <w:r w:rsidRPr="00A16934">
        <w:rPr>
          <w:sz w:val="24"/>
          <w:szCs w:val="24"/>
        </w:rPr>
        <w:t xml:space="preserve">: A Survey,” </w:t>
      </w:r>
      <w:proofErr w:type="spellStart"/>
      <w:r w:rsidRPr="00A16934">
        <w:rPr>
          <w:i/>
          <w:iCs/>
          <w:sz w:val="24"/>
          <w:szCs w:val="24"/>
        </w:rPr>
        <w:t>Comput</w:t>
      </w:r>
      <w:proofErr w:type="spellEnd"/>
      <w:r w:rsidRPr="00A16934">
        <w:rPr>
          <w:i/>
          <w:iCs/>
          <w:sz w:val="24"/>
          <w:szCs w:val="24"/>
        </w:rPr>
        <w:t xml:space="preserve">. </w:t>
      </w:r>
      <w:proofErr w:type="spellStart"/>
      <w:proofErr w:type="gramStart"/>
      <w:r w:rsidRPr="00A16934">
        <w:rPr>
          <w:i/>
          <w:iCs/>
          <w:sz w:val="24"/>
          <w:szCs w:val="24"/>
        </w:rPr>
        <w:t>Netw</w:t>
      </w:r>
      <w:proofErr w:type="spellEnd"/>
      <w:r w:rsidRPr="00A16934">
        <w:rPr>
          <w:i/>
          <w:iCs/>
          <w:sz w:val="24"/>
          <w:szCs w:val="24"/>
        </w:rPr>
        <w:t>.</w:t>
      </w:r>
      <w:r w:rsidRPr="00A16934">
        <w:rPr>
          <w:sz w:val="24"/>
          <w:szCs w:val="24"/>
        </w:rPr>
        <w:t>,</w:t>
      </w:r>
      <w:proofErr w:type="gramEnd"/>
      <w:r w:rsidRPr="00A16934">
        <w:rPr>
          <w:sz w:val="24"/>
          <w:szCs w:val="24"/>
        </w:rPr>
        <w:t xml:space="preserve"> 215:109330, 2023.</w:t>
      </w:r>
    </w:p>
    <w:p w14:paraId="55C8E1A5" w14:textId="06D3F454" w:rsidR="000A329D" w:rsidRPr="00AC5950" w:rsidRDefault="000A329D" w:rsidP="008F11BD">
      <w:pPr>
        <w:autoSpaceDE/>
        <w:autoSpaceDN/>
        <w:spacing w:after="160" w:line="278" w:lineRule="auto"/>
        <w:ind w:left="360"/>
        <w:rPr>
          <w:sz w:val="24"/>
          <w:szCs w:val="24"/>
        </w:rPr>
      </w:pPr>
    </w:p>
    <w:p w14:paraId="4A1C16E6" w14:textId="77777777" w:rsidR="00AD7C3A" w:rsidRPr="00AD7C3A" w:rsidRDefault="00AD7C3A" w:rsidP="00AD7C3A"/>
    <w:sectPr w:rsidR="00AD7C3A" w:rsidRPr="00AD7C3A" w:rsidSect="00BB2277">
      <w:headerReference w:type="even" r:id="rId9"/>
      <w:headerReference w:type="default" r:id="rId10"/>
      <w:footerReference w:type="even" r:id="rId11"/>
      <w:footerReference w:type="default" r:id="rId12"/>
      <w:headerReference w:type="first" r:id="rId13"/>
      <w:footerReference w:type="first" r:id="rId14"/>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E298F" w14:textId="77777777" w:rsidR="00D01009" w:rsidRDefault="00D01009">
      <w:r>
        <w:separator/>
      </w:r>
    </w:p>
  </w:endnote>
  <w:endnote w:type="continuationSeparator" w:id="0">
    <w:p w14:paraId="6A230177" w14:textId="77777777" w:rsidR="00D01009" w:rsidRDefault="00D0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23D9F" w14:textId="77777777" w:rsidR="00197063" w:rsidRDefault="00197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C0D33" w14:textId="77777777" w:rsidR="00197063" w:rsidRDefault="001970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703D0" w14:textId="77777777" w:rsidR="00197063" w:rsidRDefault="00197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91482" w14:textId="77777777" w:rsidR="00D01009" w:rsidRDefault="00D01009"/>
  </w:footnote>
  <w:footnote w:type="continuationSeparator" w:id="0">
    <w:p w14:paraId="05AC301F" w14:textId="77777777" w:rsidR="00D01009" w:rsidRDefault="00D01009">
      <w:r>
        <w:continuationSeparator/>
      </w:r>
    </w:p>
  </w:footnote>
  <w:footnote w:id="1">
    <w:p w14:paraId="392EE0B0" w14:textId="77777777" w:rsidR="00197063" w:rsidRDefault="00197063"/>
    <w:p w14:paraId="3CC1E5AA" w14:textId="77777777" w:rsidR="00197063" w:rsidRDefault="0019706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FD911" w14:textId="77777777" w:rsidR="00197063" w:rsidRDefault="00197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E29C5" w14:textId="0BC84351" w:rsidR="00197063" w:rsidRPr="002C06AD" w:rsidRDefault="00197063" w:rsidP="00703857">
    <w:pPr>
      <w:pStyle w:val="Header"/>
      <w:jc w:val="center"/>
      <w:rPr>
        <w:b/>
        <w:bCs/>
      </w:rPr>
    </w:pPr>
    <w:r w:rsidRPr="002C06AD">
      <w:rPr>
        <w:b/>
        <w:bCs/>
      </w:rPr>
      <w:t xml:space="preserve">F.Y.B. Tech Students’ </w:t>
    </w:r>
    <w:r>
      <w:rPr>
        <w:b/>
        <w:bCs/>
      </w:rPr>
      <w:t xml:space="preserve">Applied Science &amp; Engineering Project1 (ASEP1) Paper, SEM 1 A.Y. 2024-25 </w:t>
    </w:r>
  </w:p>
  <w:p w14:paraId="4B6088AC" w14:textId="02FC7F19" w:rsidR="00197063" w:rsidRPr="002C06AD" w:rsidRDefault="00197063" w:rsidP="00703857">
    <w:pPr>
      <w:pStyle w:val="Header"/>
      <w:jc w:val="center"/>
      <w:rPr>
        <w:b/>
        <w:bCs/>
      </w:rPr>
    </w:pPr>
    <w:proofErr w:type="spellStart"/>
    <w:r w:rsidRPr="002C06AD">
      <w:rPr>
        <w:b/>
        <w:bCs/>
      </w:rPr>
      <w:t>Vishwakarma</w:t>
    </w:r>
    <w:proofErr w:type="spellEnd"/>
    <w:r w:rsidRPr="002C06AD">
      <w:rPr>
        <w:b/>
        <w:bCs/>
      </w:rPr>
      <w:t xml:space="preserve"> Institute of Technology, Pune, INDIA.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3793C" w14:textId="77777777" w:rsidR="00197063" w:rsidRDefault="00197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48E6746"/>
    <w:multiLevelType w:val="hybridMultilevel"/>
    <w:tmpl w:val="774867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E6AFB"/>
    <w:multiLevelType w:val="multilevel"/>
    <w:tmpl w:val="E0A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E48F0"/>
    <w:multiLevelType w:val="multilevel"/>
    <w:tmpl w:val="70224ED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A4F21"/>
    <w:multiLevelType w:val="hybridMultilevel"/>
    <w:tmpl w:val="A312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5088D"/>
    <w:multiLevelType w:val="multilevel"/>
    <w:tmpl w:val="C8FE33FA"/>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82A31EA"/>
    <w:multiLevelType w:val="multilevel"/>
    <w:tmpl w:val="A2F2B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0B1D66"/>
    <w:multiLevelType w:val="singleLevel"/>
    <w:tmpl w:val="0BEC9FB0"/>
    <w:lvl w:ilvl="0">
      <w:start w:val="1"/>
      <w:numFmt w:val="none"/>
      <w:lvlText w:val=""/>
      <w:legacy w:legacy="1" w:legacySpace="0" w:legacyIndent="0"/>
      <w:lvlJc w:val="left"/>
      <w:pPr>
        <w:ind w:left="288"/>
      </w:pPr>
    </w:lvl>
  </w:abstractNum>
  <w:abstractNum w:abstractNumId="8">
    <w:nsid w:val="213814FB"/>
    <w:multiLevelType w:val="hybridMultilevel"/>
    <w:tmpl w:val="3948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25C60"/>
    <w:multiLevelType w:val="hybridMultilevel"/>
    <w:tmpl w:val="2E6643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5E166F"/>
    <w:multiLevelType w:val="multilevel"/>
    <w:tmpl w:val="AC82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D00A69"/>
    <w:multiLevelType w:val="multilevel"/>
    <w:tmpl w:val="406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9810581"/>
    <w:multiLevelType w:val="hybridMultilevel"/>
    <w:tmpl w:val="8C96BD20"/>
    <w:lvl w:ilvl="0" w:tplc="FCD04D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DD3AC6"/>
    <w:multiLevelType w:val="hybridMultilevel"/>
    <w:tmpl w:val="F0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06D083A"/>
    <w:multiLevelType w:val="multilevel"/>
    <w:tmpl w:val="73EE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F87F4D"/>
    <w:multiLevelType w:val="multilevel"/>
    <w:tmpl w:val="11D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F070CC"/>
    <w:multiLevelType w:val="hybridMultilevel"/>
    <w:tmpl w:val="158E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3C54273A"/>
    <w:multiLevelType w:val="multilevel"/>
    <w:tmpl w:val="A2F2B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706E34"/>
    <w:multiLevelType w:val="multilevel"/>
    <w:tmpl w:val="3AB8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B717B7"/>
    <w:multiLevelType w:val="multilevel"/>
    <w:tmpl w:val="A2F2B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C965665"/>
    <w:multiLevelType w:val="hybridMultilevel"/>
    <w:tmpl w:val="4A42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0FB7D38"/>
    <w:multiLevelType w:val="multilevel"/>
    <w:tmpl w:val="60561B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5630736"/>
    <w:multiLevelType w:val="singleLevel"/>
    <w:tmpl w:val="0BEC9FB0"/>
    <w:lvl w:ilvl="0">
      <w:start w:val="1"/>
      <w:numFmt w:val="none"/>
      <w:lvlText w:val=""/>
      <w:legacy w:legacy="1" w:legacySpace="0" w:legacyIndent="0"/>
      <w:lvlJc w:val="left"/>
      <w:pPr>
        <w:ind w:left="288"/>
      </w:pPr>
    </w:lvl>
  </w:abstractNum>
  <w:abstractNum w:abstractNumId="30">
    <w:nsid w:val="59BD6A03"/>
    <w:multiLevelType w:val="multilevel"/>
    <w:tmpl w:val="850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4704C7"/>
    <w:multiLevelType w:val="multilevel"/>
    <w:tmpl w:val="0CD0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AE1350"/>
    <w:multiLevelType w:val="multilevel"/>
    <w:tmpl w:val="268A0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B1736B"/>
    <w:multiLevelType w:val="multilevel"/>
    <w:tmpl w:val="8B5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C3293B"/>
    <w:multiLevelType w:val="singleLevel"/>
    <w:tmpl w:val="3A8EC28E"/>
    <w:lvl w:ilvl="0">
      <w:start w:val="1"/>
      <w:numFmt w:val="decimal"/>
      <w:lvlText w:val="[%1]"/>
      <w:lvlJc w:val="left"/>
      <w:pPr>
        <w:ind w:left="720" w:hanging="360"/>
      </w:pPr>
    </w:lvl>
  </w:abstractNum>
  <w:abstractNum w:abstractNumId="35">
    <w:nsid w:val="6F9272CA"/>
    <w:multiLevelType w:val="hybridMultilevel"/>
    <w:tmpl w:val="324A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430D42"/>
    <w:multiLevelType w:val="multilevel"/>
    <w:tmpl w:val="8B5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6170D3"/>
    <w:multiLevelType w:val="multilevel"/>
    <w:tmpl w:val="C8FE33FA"/>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768175FB"/>
    <w:multiLevelType w:val="hybridMultilevel"/>
    <w:tmpl w:val="1DFA4570"/>
    <w:lvl w:ilvl="0" w:tplc="B17EBA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E315E9"/>
    <w:multiLevelType w:val="singleLevel"/>
    <w:tmpl w:val="0BEC9FB0"/>
    <w:lvl w:ilvl="0">
      <w:start w:val="1"/>
      <w:numFmt w:val="none"/>
      <w:lvlText w:val=""/>
      <w:legacy w:legacy="1" w:legacySpace="0" w:legacyIndent="0"/>
      <w:lvlJc w:val="left"/>
      <w:pPr>
        <w:ind w:left="288"/>
      </w:pPr>
    </w:lvl>
  </w:abstractNum>
  <w:abstractNum w:abstractNumId="40">
    <w:nsid w:val="7C7604F0"/>
    <w:multiLevelType w:val="hybridMultilevel"/>
    <w:tmpl w:val="A1A01ECA"/>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0"/>
  </w:num>
  <w:num w:numId="13">
    <w:abstractNumId w:val="7"/>
  </w:num>
  <w:num w:numId="14">
    <w:abstractNumId w:val="29"/>
  </w:num>
  <w:num w:numId="15">
    <w:abstractNumId w:val="27"/>
  </w:num>
  <w:num w:numId="16">
    <w:abstractNumId w:val="39"/>
  </w:num>
  <w:num w:numId="17">
    <w:abstractNumId w:val="14"/>
  </w:num>
  <w:num w:numId="18">
    <w:abstractNumId w:val="12"/>
  </w:num>
  <w:num w:numId="19">
    <w:abstractNumId w:val="34"/>
  </w:num>
  <w:num w:numId="20">
    <w:abstractNumId w:val="21"/>
  </w:num>
  <w:num w:numId="21">
    <w:abstractNumId w:val="28"/>
  </w:num>
  <w:num w:numId="22">
    <w:abstractNumId w:val="5"/>
  </w:num>
  <w:num w:numId="23">
    <w:abstractNumId w:val="11"/>
  </w:num>
  <w:num w:numId="24">
    <w:abstractNumId w:val="36"/>
  </w:num>
  <w:num w:numId="25">
    <w:abstractNumId w:val="30"/>
  </w:num>
  <w:num w:numId="26">
    <w:abstractNumId w:val="33"/>
  </w:num>
  <w:num w:numId="27">
    <w:abstractNumId w:val="37"/>
  </w:num>
  <w:num w:numId="28">
    <w:abstractNumId w:val="24"/>
  </w:num>
  <w:num w:numId="29">
    <w:abstractNumId w:val="22"/>
  </w:num>
  <w:num w:numId="30">
    <w:abstractNumId w:val="6"/>
  </w:num>
  <w:num w:numId="31">
    <w:abstractNumId w:val="17"/>
  </w:num>
  <w:num w:numId="32">
    <w:abstractNumId w:val="35"/>
  </w:num>
  <w:num w:numId="33">
    <w:abstractNumId w:val="19"/>
  </w:num>
  <w:num w:numId="34">
    <w:abstractNumId w:val="13"/>
  </w:num>
  <w:num w:numId="35">
    <w:abstractNumId w:val="31"/>
  </w:num>
  <w:num w:numId="36">
    <w:abstractNumId w:val="23"/>
  </w:num>
  <w:num w:numId="37">
    <w:abstractNumId w:val="10"/>
  </w:num>
  <w:num w:numId="38">
    <w:abstractNumId w:val="2"/>
  </w:num>
  <w:num w:numId="39">
    <w:abstractNumId w:val="4"/>
  </w:num>
  <w:num w:numId="40">
    <w:abstractNumId w:val="26"/>
  </w:num>
  <w:num w:numId="41">
    <w:abstractNumId w:val="9"/>
  </w:num>
  <w:num w:numId="42">
    <w:abstractNumId w:val="15"/>
  </w:num>
  <w:num w:numId="43">
    <w:abstractNumId w:val="38"/>
  </w:num>
  <w:num w:numId="44">
    <w:abstractNumId w:val="8"/>
  </w:num>
  <w:num w:numId="45">
    <w:abstractNumId w:val="32"/>
  </w:num>
  <w:num w:numId="46">
    <w:abstractNumId w:val="3"/>
  </w:num>
  <w:num w:numId="47">
    <w:abstractNumId w:val="18"/>
  </w:num>
  <w:num w:numId="48">
    <w:abstractNumId w:val="1"/>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069"/>
    <w:rsid w:val="00000B01"/>
    <w:rsid w:val="00017BFD"/>
    <w:rsid w:val="000252D6"/>
    <w:rsid w:val="00031BE4"/>
    <w:rsid w:val="00047FA2"/>
    <w:rsid w:val="00075DEF"/>
    <w:rsid w:val="000764A9"/>
    <w:rsid w:val="00077FD7"/>
    <w:rsid w:val="000805B8"/>
    <w:rsid w:val="00086B2B"/>
    <w:rsid w:val="000A068D"/>
    <w:rsid w:val="000A329D"/>
    <w:rsid w:val="000B7910"/>
    <w:rsid w:val="000C74F5"/>
    <w:rsid w:val="000D1639"/>
    <w:rsid w:val="000E7319"/>
    <w:rsid w:val="000F5C3B"/>
    <w:rsid w:val="00132564"/>
    <w:rsid w:val="00134E3D"/>
    <w:rsid w:val="0014572C"/>
    <w:rsid w:val="00151D6B"/>
    <w:rsid w:val="00161DD2"/>
    <w:rsid w:val="00165EED"/>
    <w:rsid w:val="00180958"/>
    <w:rsid w:val="00186904"/>
    <w:rsid w:val="00197063"/>
    <w:rsid w:val="001A6161"/>
    <w:rsid w:val="001C391C"/>
    <w:rsid w:val="001D6E5B"/>
    <w:rsid w:val="001D7E63"/>
    <w:rsid w:val="001E50AB"/>
    <w:rsid w:val="001F04ED"/>
    <w:rsid w:val="001F425E"/>
    <w:rsid w:val="00206069"/>
    <w:rsid w:val="0020633C"/>
    <w:rsid w:val="00212A5F"/>
    <w:rsid w:val="002317A0"/>
    <w:rsid w:val="00240A55"/>
    <w:rsid w:val="0025132C"/>
    <w:rsid w:val="00271EAF"/>
    <w:rsid w:val="002726DB"/>
    <w:rsid w:val="00281154"/>
    <w:rsid w:val="00285244"/>
    <w:rsid w:val="002934FD"/>
    <w:rsid w:val="002947F6"/>
    <w:rsid w:val="00295C54"/>
    <w:rsid w:val="002B630D"/>
    <w:rsid w:val="002C06AD"/>
    <w:rsid w:val="002E3ACE"/>
    <w:rsid w:val="002E5648"/>
    <w:rsid w:val="0030300D"/>
    <w:rsid w:val="00316443"/>
    <w:rsid w:val="00316E05"/>
    <w:rsid w:val="003345C2"/>
    <w:rsid w:val="00343694"/>
    <w:rsid w:val="00344B5E"/>
    <w:rsid w:val="0034548F"/>
    <w:rsid w:val="00365CAC"/>
    <w:rsid w:val="003A130B"/>
    <w:rsid w:val="003A4C28"/>
    <w:rsid w:val="003A7718"/>
    <w:rsid w:val="003B331B"/>
    <w:rsid w:val="003B3CB2"/>
    <w:rsid w:val="003C0D22"/>
    <w:rsid w:val="003E70AB"/>
    <w:rsid w:val="003F7B81"/>
    <w:rsid w:val="00414229"/>
    <w:rsid w:val="004217C9"/>
    <w:rsid w:val="00427646"/>
    <w:rsid w:val="00436B47"/>
    <w:rsid w:val="00437511"/>
    <w:rsid w:val="00453A3D"/>
    <w:rsid w:val="00460D6A"/>
    <w:rsid w:val="00461471"/>
    <w:rsid w:val="00461B4A"/>
    <w:rsid w:val="00465453"/>
    <w:rsid w:val="00491D55"/>
    <w:rsid w:val="0049303D"/>
    <w:rsid w:val="004933A4"/>
    <w:rsid w:val="0049435E"/>
    <w:rsid w:val="00494CB7"/>
    <w:rsid w:val="004B1961"/>
    <w:rsid w:val="004B4583"/>
    <w:rsid w:val="004D71EE"/>
    <w:rsid w:val="004F0EA1"/>
    <w:rsid w:val="00525E3F"/>
    <w:rsid w:val="0052657C"/>
    <w:rsid w:val="0055524F"/>
    <w:rsid w:val="0058453F"/>
    <w:rsid w:val="005968EE"/>
    <w:rsid w:val="005A1054"/>
    <w:rsid w:val="005A4D2B"/>
    <w:rsid w:val="005A65F0"/>
    <w:rsid w:val="005B0F8C"/>
    <w:rsid w:val="005C24B3"/>
    <w:rsid w:val="005D4D18"/>
    <w:rsid w:val="005D5DEC"/>
    <w:rsid w:val="005E271D"/>
    <w:rsid w:val="005F5B7A"/>
    <w:rsid w:val="00606E37"/>
    <w:rsid w:val="00610A49"/>
    <w:rsid w:val="0062169A"/>
    <w:rsid w:val="00621BC0"/>
    <w:rsid w:val="00635988"/>
    <w:rsid w:val="00644048"/>
    <w:rsid w:val="00647F7A"/>
    <w:rsid w:val="00665589"/>
    <w:rsid w:val="006758B2"/>
    <w:rsid w:val="00676DF7"/>
    <w:rsid w:val="006B4361"/>
    <w:rsid w:val="006D7309"/>
    <w:rsid w:val="006E170E"/>
    <w:rsid w:val="006E3210"/>
    <w:rsid w:val="006F692E"/>
    <w:rsid w:val="007002F3"/>
    <w:rsid w:val="00703857"/>
    <w:rsid w:val="00724311"/>
    <w:rsid w:val="00741AF8"/>
    <w:rsid w:val="00747085"/>
    <w:rsid w:val="0076015C"/>
    <w:rsid w:val="00764B38"/>
    <w:rsid w:val="0078376C"/>
    <w:rsid w:val="007A1F9E"/>
    <w:rsid w:val="007C5272"/>
    <w:rsid w:val="007F596E"/>
    <w:rsid w:val="00813BF5"/>
    <w:rsid w:val="00826362"/>
    <w:rsid w:val="00830EFF"/>
    <w:rsid w:val="00834346"/>
    <w:rsid w:val="00844165"/>
    <w:rsid w:val="00852408"/>
    <w:rsid w:val="00854611"/>
    <w:rsid w:val="0087297F"/>
    <w:rsid w:val="00872E72"/>
    <w:rsid w:val="008765C9"/>
    <w:rsid w:val="008A32AA"/>
    <w:rsid w:val="008B3891"/>
    <w:rsid w:val="008D12BD"/>
    <w:rsid w:val="008D3F0D"/>
    <w:rsid w:val="008D427A"/>
    <w:rsid w:val="008E0892"/>
    <w:rsid w:val="008E59FF"/>
    <w:rsid w:val="008F11BD"/>
    <w:rsid w:val="009033F9"/>
    <w:rsid w:val="0090389A"/>
    <w:rsid w:val="009106C2"/>
    <w:rsid w:val="009171C7"/>
    <w:rsid w:val="00953A31"/>
    <w:rsid w:val="00962112"/>
    <w:rsid w:val="00984562"/>
    <w:rsid w:val="00990267"/>
    <w:rsid w:val="00990A70"/>
    <w:rsid w:val="009D7280"/>
    <w:rsid w:val="009F640B"/>
    <w:rsid w:val="00A03D16"/>
    <w:rsid w:val="00A12851"/>
    <w:rsid w:val="00A16934"/>
    <w:rsid w:val="00A169F3"/>
    <w:rsid w:val="00A41838"/>
    <w:rsid w:val="00A507DD"/>
    <w:rsid w:val="00A50BD6"/>
    <w:rsid w:val="00A80F46"/>
    <w:rsid w:val="00A93F7B"/>
    <w:rsid w:val="00A95BBD"/>
    <w:rsid w:val="00AA3BA0"/>
    <w:rsid w:val="00AC32EE"/>
    <w:rsid w:val="00AD3466"/>
    <w:rsid w:val="00AD4D27"/>
    <w:rsid w:val="00AD7C3A"/>
    <w:rsid w:val="00AE48CB"/>
    <w:rsid w:val="00B145D1"/>
    <w:rsid w:val="00B326C2"/>
    <w:rsid w:val="00B47127"/>
    <w:rsid w:val="00B504D8"/>
    <w:rsid w:val="00B50DEF"/>
    <w:rsid w:val="00B66142"/>
    <w:rsid w:val="00B743F5"/>
    <w:rsid w:val="00B83856"/>
    <w:rsid w:val="00B96ED1"/>
    <w:rsid w:val="00BB104A"/>
    <w:rsid w:val="00BB2277"/>
    <w:rsid w:val="00BB55E1"/>
    <w:rsid w:val="00BC54CE"/>
    <w:rsid w:val="00BE5007"/>
    <w:rsid w:val="00BE55C5"/>
    <w:rsid w:val="00C25C3F"/>
    <w:rsid w:val="00C339D5"/>
    <w:rsid w:val="00C425DB"/>
    <w:rsid w:val="00C55592"/>
    <w:rsid w:val="00C7234E"/>
    <w:rsid w:val="00C7596F"/>
    <w:rsid w:val="00CB0E16"/>
    <w:rsid w:val="00CB6C44"/>
    <w:rsid w:val="00CE3C1C"/>
    <w:rsid w:val="00CE6C29"/>
    <w:rsid w:val="00CE79C0"/>
    <w:rsid w:val="00D01009"/>
    <w:rsid w:val="00D06D5A"/>
    <w:rsid w:val="00D230D7"/>
    <w:rsid w:val="00D23315"/>
    <w:rsid w:val="00D23D0F"/>
    <w:rsid w:val="00D31E02"/>
    <w:rsid w:val="00D47EDF"/>
    <w:rsid w:val="00D86D5F"/>
    <w:rsid w:val="00D871C5"/>
    <w:rsid w:val="00DB24AA"/>
    <w:rsid w:val="00DC5311"/>
    <w:rsid w:val="00DC5958"/>
    <w:rsid w:val="00DC5B10"/>
    <w:rsid w:val="00DC767E"/>
    <w:rsid w:val="00DC7F55"/>
    <w:rsid w:val="00DD5451"/>
    <w:rsid w:val="00DE2F2C"/>
    <w:rsid w:val="00DE66B3"/>
    <w:rsid w:val="00E0279B"/>
    <w:rsid w:val="00E1273E"/>
    <w:rsid w:val="00E13602"/>
    <w:rsid w:val="00E87F7A"/>
    <w:rsid w:val="00E9397F"/>
    <w:rsid w:val="00E95079"/>
    <w:rsid w:val="00ED6996"/>
    <w:rsid w:val="00EE014C"/>
    <w:rsid w:val="00EE2E0D"/>
    <w:rsid w:val="00EF526F"/>
    <w:rsid w:val="00EF5477"/>
    <w:rsid w:val="00F0071E"/>
    <w:rsid w:val="00F050E7"/>
    <w:rsid w:val="00F10E2F"/>
    <w:rsid w:val="00F1291B"/>
    <w:rsid w:val="00F20622"/>
    <w:rsid w:val="00F26152"/>
    <w:rsid w:val="00F462BC"/>
    <w:rsid w:val="00F60E33"/>
    <w:rsid w:val="00F74073"/>
    <w:rsid w:val="00F85156"/>
    <w:rsid w:val="00F97355"/>
    <w:rsid w:val="00FA0AC5"/>
    <w:rsid w:val="00FB5643"/>
    <w:rsid w:val="00FC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outlineLvl w:val="1"/>
    </w:pPr>
    <w:rPr>
      <w:i/>
      <w:iCs/>
    </w:rPr>
  </w:style>
  <w:style w:type="paragraph" w:styleId="Heading3">
    <w:name w:val="heading 3"/>
    <w:basedOn w:val="Normal"/>
    <w:next w:val="Normal"/>
    <w:qFormat/>
    <w:rsid w:val="00461B4A"/>
    <w:pPr>
      <w:keepNext/>
      <w:numPr>
        <w:ilvl w:val="2"/>
        <w:numId w:val="1"/>
      </w:numPr>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link w:val="TitleChar"/>
    <w:uiPriority w:val="10"/>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 w:type="paragraph" w:styleId="NormalWeb">
    <w:name w:val="Normal (Web)"/>
    <w:basedOn w:val="Normal"/>
    <w:uiPriority w:val="99"/>
    <w:unhideWhenUsed/>
    <w:rsid w:val="004F0EA1"/>
    <w:pPr>
      <w:autoSpaceDE/>
      <w:autoSpaceDN/>
      <w:spacing w:before="100" w:beforeAutospacing="1" w:after="100" w:afterAutospacing="1"/>
    </w:pPr>
    <w:rPr>
      <w:sz w:val="24"/>
      <w:szCs w:val="24"/>
    </w:rPr>
  </w:style>
  <w:style w:type="paragraph" w:styleId="ListParagraph">
    <w:name w:val="List Paragraph"/>
    <w:basedOn w:val="Normal"/>
    <w:uiPriority w:val="34"/>
    <w:qFormat/>
    <w:rsid w:val="00EE014C"/>
    <w:pPr>
      <w:ind w:left="720"/>
      <w:contextualSpacing/>
    </w:pPr>
  </w:style>
  <w:style w:type="character" w:customStyle="1" w:styleId="TitleChar">
    <w:name w:val="Title Char"/>
    <w:basedOn w:val="DefaultParagraphFont"/>
    <w:link w:val="Title"/>
    <w:uiPriority w:val="10"/>
    <w:rsid w:val="00AD7C3A"/>
    <w:rPr>
      <w:b/>
      <w:kern w:val="28"/>
      <w:sz w:val="32"/>
      <w:szCs w:val="48"/>
      <w:lang w:bidi="ar-SA"/>
    </w:rPr>
  </w:style>
  <w:style w:type="character" w:styleId="Emphasis">
    <w:name w:val="Emphasis"/>
    <w:basedOn w:val="DefaultParagraphFont"/>
    <w:uiPriority w:val="20"/>
    <w:qFormat/>
    <w:rsid w:val="008F11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8218">
      <w:bodyDiv w:val="1"/>
      <w:marLeft w:val="0"/>
      <w:marRight w:val="0"/>
      <w:marTop w:val="0"/>
      <w:marBottom w:val="0"/>
      <w:divBdr>
        <w:top w:val="none" w:sz="0" w:space="0" w:color="auto"/>
        <w:left w:val="none" w:sz="0" w:space="0" w:color="auto"/>
        <w:bottom w:val="none" w:sz="0" w:space="0" w:color="auto"/>
        <w:right w:val="none" w:sz="0" w:space="0" w:color="auto"/>
      </w:divBdr>
    </w:div>
    <w:div w:id="230501265">
      <w:bodyDiv w:val="1"/>
      <w:marLeft w:val="0"/>
      <w:marRight w:val="0"/>
      <w:marTop w:val="0"/>
      <w:marBottom w:val="0"/>
      <w:divBdr>
        <w:top w:val="none" w:sz="0" w:space="0" w:color="auto"/>
        <w:left w:val="none" w:sz="0" w:space="0" w:color="auto"/>
        <w:bottom w:val="none" w:sz="0" w:space="0" w:color="auto"/>
        <w:right w:val="none" w:sz="0" w:space="0" w:color="auto"/>
      </w:divBdr>
    </w:div>
    <w:div w:id="394014214">
      <w:bodyDiv w:val="1"/>
      <w:marLeft w:val="0"/>
      <w:marRight w:val="0"/>
      <w:marTop w:val="0"/>
      <w:marBottom w:val="0"/>
      <w:divBdr>
        <w:top w:val="none" w:sz="0" w:space="0" w:color="auto"/>
        <w:left w:val="none" w:sz="0" w:space="0" w:color="auto"/>
        <w:bottom w:val="none" w:sz="0" w:space="0" w:color="auto"/>
        <w:right w:val="none" w:sz="0" w:space="0" w:color="auto"/>
      </w:divBdr>
    </w:div>
    <w:div w:id="409471532">
      <w:bodyDiv w:val="1"/>
      <w:marLeft w:val="0"/>
      <w:marRight w:val="0"/>
      <w:marTop w:val="0"/>
      <w:marBottom w:val="0"/>
      <w:divBdr>
        <w:top w:val="none" w:sz="0" w:space="0" w:color="auto"/>
        <w:left w:val="none" w:sz="0" w:space="0" w:color="auto"/>
        <w:bottom w:val="none" w:sz="0" w:space="0" w:color="auto"/>
        <w:right w:val="none" w:sz="0" w:space="0" w:color="auto"/>
      </w:divBdr>
    </w:div>
    <w:div w:id="533008310">
      <w:bodyDiv w:val="1"/>
      <w:marLeft w:val="0"/>
      <w:marRight w:val="0"/>
      <w:marTop w:val="0"/>
      <w:marBottom w:val="0"/>
      <w:divBdr>
        <w:top w:val="none" w:sz="0" w:space="0" w:color="auto"/>
        <w:left w:val="none" w:sz="0" w:space="0" w:color="auto"/>
        <w:bottom w:val="none" w:sz="0" w:space="0" w:color="auto"/>
        <w:right w:val="none" w:sz="0" w:space="0" w:color="auto"/>
      </w:divBdr>
    </w:div>
    <w:div w:id="543713377">
      <w:bodyDiv w:val="1"/>
      <w:marLeft w:val="0"/>
      <w:marRight w:val="0"/>
      <w:marTop w:val="0"/>
      <w:marBottom w:val="0"/>
      <w:divBdr>
        <w:top w:val="none" w:sz="0" w:space="0" w:color="auto"/>
        <w:left w:val="none" w:sz="0" w:space="0" w:color="auto"/>
        <w:bottom w:val="none" w:sz="0" w:space="0" w:color="auto"/>
        <w:right w:val="none" w:sz="0" w:space="0" w:color="auto"/>
      </w:divBdr>
    </w:div>
    <w:div w:id="558781139">
      <w:bodyDiv w:val="1"/>
      <w:marLeft w:val="0"/>
      <w:marRight w:val="0"/>
      <w:marTop w:val="0"/>
      <w:marBottom w:val="0"/>
      <w:divBdr>
        <w:top w:val="none" w:sz="0" w:space="0" w:color="auto"/>
        <w:left w:val="none" w:sz="0" w:space="0" w:color="auto"/>
        <w:bottom w:val="none" w:sz="0" w:space="0" w:color="auto"/>
        <w:right w:val="none" w:sz="0" w:space="0" w:color="auto"/>
      </w:divBdr>
    </w:div>
    <w:div w:id="569925368">
      <w:bodyDiv w:val="1"/>
      <w:marLeft w:val="0"/>
      <w:marRight w:val="0"/>
      <w:marTop w:val="0"/>
      <w:marBottom w:val="0"/>
      <w:divBdr>
        <w:top w:val="none" w:sz="0" w:space="0" w:color="auto"/>
        <w:left w:val="none" w:sz="0" w:space="0" w:color="auto"/>
        <w:bottom w:val="none" w:sz="0" w:space="0" w:color="auto"/>
        <w:right w:val="none" w:sz="0" w:space="0" w:color="auto"/>
      </w:divBdr>
    </w:div>
    <w:div w:id="639919723">
      <w:bodyDiv w:val="1"/>
      <w:marLeft w:val="0"/>
      <w:marRight w:val="0"/>
      <w:marTop w:val="0"/>
      <w:marBottom w:val="0"/>
      <w:divBdr>
        <w:top w:val="none" w:sz="0" w:space="0" w:color="auto"/>
        <w:left w:val="none" w:sz="0" w:space="0" w:color="auto"/>
        <w:bottom w:val="none" w:sz="0" w:space="0" w:color="auto"/>
        <w:right w:val="none" w:sz="0" w:space="0" w:color="auto"/>
      </w:divBdr>
    </w:div>
    <w:div w:id="675035310">
      <w:bodyDiv w:val="1"/>
      <w:marLeft w:val="0"/>
      <w:marRight w:val="0"/>
      <w:marTop w:val="0"/>
      <w:marBottom w:val="0"/>
      <w:divBdr>
        <w:top w:val="none" w:sz="0" w:space="0" w:color="auto"/>
        <w:left w:val="none" w:sz="0" w:space="0" w:color="auto"/>
        <w:bottom w:val="none" w:sz="0" w:space="0" w:color="auto"/>
        <w:right w:val="none" w:sz="0" w:space="0" w:color="auto"/>
      </w:divBdr>
    </w:div>
    <w:div w:id="712733864">
      <w:bodyDiv w:val="1"/>
      <w:marLeft w:val="0"/>
      <w:marRight w:val="0"/>
      <w:marTop w:val="0"/>
      <w:marBottom w:val="0"/>
      <w:divBdr>
        <w:top w:val="none" w:sz="0" w:space="0" w:color="auto"/>
        <w:left w:val="none" w:sz="0" w:space="0" w:color="auto"/>
        <w:bottom w:val="none" w:sz="0" w:space="0" w:color="auto"/>
        <w:right w:val="none" w:sz="0" w:space="0" w:color="auto"/>
      </w:divBdr>
    </w:div>
    <w:div w:id="792019054">
      <w:bodyDiv w:val="1"/>
      <w:marLeft w:val="0"/>
      <w:marRight w:val="0"/>
      <w:marTop w:val="0"/>
      <w:marBottom w:val="0"/>
      <w:divBdr>
        <w:top w:val="none" w:sz="0" w:space="0" w:color="auto"/>
        <w:left w:val="none" w:sz="0" w:space="0" w:color="auto"/>
        <w:bottom w:val="none" w:sz="0" w:space="0" w:color="auto"/>
        <w:right w:val="none" w:sz="0" w:space="0" w:color="auto"/>
      </w:divBdr>
    </w:div>
    <w:div w:id="839387644">
      <w:bodyDiv w:val="1"/>
      <w:marLeft w:val="0"/>
      <w:marRight w:val="0"/>
      <w:marTop w:val="0"/>
      <w:marBottom w:val="0"/>
      <w:divBdr>
        <w:top w:val="none" w:sz="0" w:space="0" w:color="auto"/>
        <w:left w:val="none" w:sz="0" w:space="0" w:color="auto"/>
        <w:bottom w:val="none" w:sz="0" w:space="0" w:color="auto"/>
        <w:right w:val="none" w:sz="0" w:space="0" w:color="auto"/>
      </w:divBdr>
    </w:div>
    <w:div w:id="874585530">
      <w:bodyDiv w:val="1"/>
      <w:marLeft w:val="0"/>
      <w:marRight w:val="0"/>
      <w:marTop w:val="0"/>
      <w:marBottom w:val="0"/>
      <w:divBdr>
        <w:top w:val="none" w:sz="0" w:space="0" w:color="auto"/>
        <w:left w:val="none" w:sz="0" w:space="0" w:color="auto"/>
        <w:bottom w:val="none" w:sz="0" w:space="0" w:color="auto"/>
        <w:right w:val="none" w:sz="0" w:space="0" w:color="auto"/>
      </w:divBdr>
    </w:div>
    <w:div w:id="906846236">
      <w:bodyDiv w:val="1"/>
      <w:marLeft w:val="0"/>
      <w:marRight w:val="0"/>
      <w:marTop w:val="0"/>
      <w:marBottom w:val="0"/>
      <w:divBdr>
        <w:top w:val="none" w:sz="0" w:space="0" w:color="auto"/>
        <w:left w:val="none" w:sz="0" w:space="0" w:color="auto"/>
        <w:bottom w:val="none" w:sz="0" w:space="0" w:color="auto"/>
        <w:right w:val="none" w:sz="0" w:space="0" w:color="auto"/>
      </w:divBdr>
    </w:div>
    <w:div w:id="922908521">
      <w:bodyDiv w:val="1"/>
      <w:marLeft w:val="0"/>
      <w:marRight w:val="0"/>
      <w:marTop w:val="0"/>
      <w:marBottom w:val="0"/>
      <w:divBdr>
        <w:top w:val="none" w:sz="0" w:space="0" w:color="auto"/>
        <w:left w:val="none" w:sz="0" w:space="0" w:color="auto"/>
        <w:bottom w:val="none" w:sz="0" w:space="0" w:color="auto"/>
        <w:right w:val="none" w:sz="0" w:space="0" w:color="auto"/>
      </w:divBdr>
    </w:div>
    <w:div w:id="935018834">
      <w:bodyDiv w:val="1"/>
      <w:marLeft w:val="0"/>
      <w:marRight w:val="0"/>
      <w:marTop w:val="0"/>
      <w:marBottom w:val="0"/>
      <w:divBdr>
        <w:top w:val="none" w:sz="0" w:space="0" w:color="auto"/>
        <w:left w:val="none" w:sz="0" w:space="0" w:color="auto"/>
        <w:bottom w:val="none" w:sz="0" w:space="0" w:color="auto"/>
        <w:right w:val="none" w:sz="0" w:space="0" w:color="auto"/>
      </w:divBdr>
    </w:div>
    <w:div w:id="965962195">
      <w:bodyDiv w:val="1"/>
      <w:marLeft w:val="0"/>
      <w:marRight w:val="0"/>
      <w:marTop w:val="0"/>
      <w:marBottom w:val="0"/>
      <w:divBdr>
        <w:top w:val="none" w:sz="0" w:space="0" w:color="auto"/>
        <w:left w:val="none" w:sz="0" w:space="0" w:color="auto"/>
        <w:bottom w:val="none" w:sz="0" w:space="0" w:color="auto"/>
        <w:right w:val="none" w:sz="0" w:space="0" w:color="auto"/>
      </w:divBdr>
    </w:div>
    <w:div w:id="1151602088">
      <w:bodyDiv w:val="1"/>
      <w:marLeft w:val="0"/>
      <w:marRight w:val="0"/>
      <w:marTop w:val="0"/>
      <w:marBottom w:val="0"/>
      <w:divBdr>
        <w:top w:val="none" w:sz="0" w:space="0" w:color="auto"/>
        <w:left w:val="none" w:sz="0" w:space="0" w:color="auto"/>
        <w:bottom w:val="none" w:sz="0" w:space="0" w:color="auto"/>
        <w:right w:val="none" w:sz="0" w:space="0" w:color="auto"/>
      </w:divBdr>
    </w:div>
    <w:div w:id="1535193556">
      <w:bodyDiv w:val="1"/>
      <w:marLeft w:val="0"/>
      <w:marRight w:val="0"/>
      <w:marTop w:val="0"/>
      <w:marBottom w:val="0"/>
      <w:divBdr>
        <w:top w:val="none" w:sz="0" w:space="0" w:color="auto"/>
        <w:left w:val="none" w:sz="0" w:space="0" w:color="auto"/>
        <w:bottom w:val="none" w:sz="0" w:space="0" w:color="auto"/>
        <w:right w:val="none" w:sz="0" w:space="0" w:color="auto"/>
      </w:divBdr>
    </w:div>
    <w:div w:id="1595941644">
      <w:bodyDiv w:val="1"/>
      <w:marLeft w:val="0"/>
      <w:marRight w:val="0"/>
      <w:marTop w:val="0"/>
      <w:marBottom w:val="0"/>
      <w:divBdr>
        <w:top w:val="none" w:sz="0" w:space="0" w:color="auto"/>
        <w:left w:val="none" w:sz="0" w:space="0" w:color="auto"/>
        <w:bottom w:val="none" w:sz="0" w:space="0" w:color="auto"/>
        <w:right w:val="none" w:sz="0" w:space="0" w:color="auto"/>
      </w:divBdr>
    </w:div>
    <w:div w:id="1607813164">
      <w:bodyDiv w:val="1"/>
      <w:marLeft w:val="0"/>
      <w:marRight w:val="0"/>
      <w:marTop w:val="0"/>
      <w:marBottom w:val="0"/>
      <w:divBdr>
        <w:top w:val="none" w:sz="0" w:space="0" w:color="auto"/>
        <w:left w:val="none" w:sz="0" w:space="0" w:color="auto"/>
        <w:bottom w:val="none" w:sz="0" w:space="0" w:color="auto"/>
        <w:right w:val="none" w:sz="0" w:space="0" w:color="auto"/>
      </w:divBdr>
    </w:div>
    <w:div w:id="1611664967">
      <w:bodyDiv w:val="1"/>
      <w:marLeft w:val="0"/>
      <w:marRight w:val="0"/>
      <w:marTop w:val="0"/>
      <w:marBottom w:val="0"/>
      <w:divBdr>
        <w:top w:val="none" w:sz="0" w:space="0" w:color="auto"/>
        <w:left w:val="none" w:sz="0" w:space="0" w:color="auto"/>
        <w:bottom w:val="none" w:sz="0" w:space="0" w:color="auto"/>
        <w:right w:val="none" w:sz="0" w:space="0" w:color="auto"/>
      </w:divBdr>
    </w:div>
    <w:div w:id="1636642479">
      <w:bodyDiv w:val="1"/>
      <w:marLeft w:val="0"/>
      <w:marRight w:val="0"/>
      <w:marTop w:val="0"/>
      <w:marBottom w:val="0"/>
      <w:divBdr>
        <w:top w:val="none" w:sz="0" w:space="0" w:color="auto"/>
        <w:left w:val="none" w:sz="0" w:space="0" w:color="auto"/>
        <w:bottom w:val="none" w:sz="0" w:space="0" w:color="auto"/>
        <w:right w:val="none" w:sz="0" w:space="0" w:color="auto"/>
      </w:divBdr>
    </w:div>
    <w:div w:id="1671372729">
      <w:bodyDiv w:val="1"/>
      <w:marLeft w:val="0"/>
      <w:marRight w:val="0"/>
      <w:marTop w:val="0"/>
      <w:marBottom w:val="0"/>
      <w:divBdr>
        <w:top w:val="none" w:sz="0" w:space="0" w:color="auto"/>
        <w:left w:val="none" w:sz="0" w:space="0" w:color="auto"/>
        <w:bottom w:val="none" w:sz="0" w:space="0" w:color="auto"/>
        <w:right w:val="none" w:sz="0" w:space="0" w:color="auto"/>
      </w:divBdr>
    </w:div>
    <w:div w:id="1678802221">
      <w:bodyDiv w:val="1"/>
      <w:marLeft w:val="0"/>
      <w:marRight w:val="0"/>
      <w:marTop w:val="0"/>
      <w:marBottom w:val="0"/>
      <w:divBdr>
        <w:top w:val="none" w:sz="0" w:space="0" w:color="auto"/>
        <w:left w:val="none" w:sz="0" w:space="0" w:color="auto"/>
        <w:bottom w:val="none" w:sz="0" w:space="0" w:color="auto"/>
        <w:right w:val="none" w:sz="0" w:space="0" w:color="auto"/>
      </w:divBdr>
    </w:div>
    <w:div w:id="1721634597">
      <w:bodyDiv w:val="1"/>
      <w:marLeft w:val="0"/>
      <w:marRight w:val="0"/>
      <w:marTop w:val="0"/>
      <w:marBottom w:val="0"/>
      <w:divBdr>
        <w:top w:val="none" w:sz="0" w:space="0" w:color="auto"/>
        <w:left w:val="none" w:sz="0" w:space="0" w:color="auto"/>
        <w:bottom w:val="none" w:sz="0" w:space="0" w:color="auto"/>
        <w:right w:val="none" w:sz="0" w:space="0" w:color="auto"/>
      </w:divBdr>
    </w:div>
    <w:div w:id="1756780963">
      <w:bodyDiv w:val="1"/>
      <w:marLeft w:val="0"/>
      <w:marRight w:val="0"/>
      <w:marTop w:val="0"/>
      <w:marBottom w:val="0"/>
      <w:divBdr>
        <w:top w:val="none" w:sz="0" w:space="0" w:color="auto"/>
        <w:left w:val="none" w:sz="0" w:space="0" w:color="auto"/>
        <w:bottom w:val="none" w:sz="0" w:space="0" w:color="auto"/>
        <w:right w:val="none" w:sz="0" w:space="0" w:color="auto"/>
      </w:divBdr>
    </w:div>
    <w:div w:id="1822044324">
      <w:bodyDiv w:val="1"/>
      <w:marLeft w:val="0"/>
      <w:marRight w:val="0"/>
      <w:marTop w:val="0"/>
      <w:marBottom w:val="0"/>
      <w:divBdr>
        <w:top w:val="none" w:sz="0" w:space="0" w:color="auto"/>
        <w:left w:val="none" w:sz="0" w:space="0" w:color="auto"/>
        <w:bottom w:val="none" w:sz="0" w:space="0" w:color="auto"/>
        <w:right w:val="none" w:sz="0" w:space="0" w:color="auto"/>
      </w:divBdr>
    </w:div>
    <w:div w:id="1842815538">
      <w:bodyDiv w:val="1"/>
      <w:marLeft w:val="0"/>
      <w:marRight w:val="0"/>
      <w:marTop w:val="0"/>
      <w:marBottom w:val="0"/>
      <w:divBdr>
        <w:top w:val="none" w:sz="0" w:space="0" w:color="auto"/>
        <w:left w:val="none" w:sz="0" w:space="0" w:color="auto"/>
        <w:bottom w:val="none" w:sz="0" w:space="0" w:color="auto"/>
        <w:right w:val="none" w:sz="0" w:space="0" w:color="auto"/>
      </w:divBdr>
    </w:div>
    <w:div w:id="1968778116">
      <w:bodyDiv w:val="1"/>
      <w:marLeft w:val="0"/>
      <w:marRight w:val="0"/>
      <w:marTop w:val="0"/>
      <w:marBottom w:val="0"/>
      <w:divBdr>
        <w:top w:val="none" w:sz="0" w:space="0" w:color="auto"/>
        <w:left w:val="none" w:sz="0" w:space="0" w:color="auto"/>
        <w:bottom w:val="none" w:sz="0" w:space="0" w:color="auto"/>
        <w:right w:val="none" w:sz="0" w:space="0" w:color="auto"/>
      </w:divBdr>
    </w:div>
    <w:div w:id="1986009911">
      <w:bodyDiv w:val="1"/>
      <w:marLeft w:val="0"/>
      <w:marRight w:val="0"/>
      <w:marTop w:val="0"/>
      <w:marBottom w:val="0"/>
      <w:divBdr>
        <w:top w:val="none" w:sz="0" w:space="0" w:color="auto"/>
        <w:left w:val="none" w:sz="0" w:space="0" w:color="auto"/>
        <w:bottom w:val="none" w:sz="0" w:space="0" w:color="auto"/>
        <w:right w:val="none" w:sz="0" w:space="0" w:color="auto"/>
      </w:divBdr>
    </w:div>
    <w:div w:id="2012371764">
      <w:bodyDiv w:val="1"/>
      <w:marLeft w:val="0"/>
      <w:marRight w:val="0"/>
      <w:marTop w:val="0"/>
      <w:marBottom w:val="0"/>
      <w:divBdr>
        <w:top w:val="none" w:sz="0" w:space="0" w:color="auto"/>
        <w:left w:val="none" w:sz="0" w:space="0" w:color="auto"/>
        <w:bottom w:val="none" w:sz="0" w:space="0" w:color="auto"/>
        <w:right w:val="none" w:sz="0" w:space="0" w:color="auto"/>
      </w:divBdr>
    </w:div>
    <w:div w:id="2038701359">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vaishali.patil@vit.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101</TotalTime>
  <Pages>5</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8868</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Admin</cp:lastModifiedBy>
  <cp:revision>15</cp:revision>
  <cp:lastPrinted>2025-02-22T16:51:00Z</cp:lastPrinted>
  <dcterms:created xsi:type="dcterms:W3CDTF">2025-02-15T18:41:00Z</dcterms:created>
  <dcterms:modified xsi:type="dcterms:W3CDTF">2025-05-27T11:33:00Z</dcterms:modified>
</cp:coreProperties>
</file>