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A500F" w14:textId="300360B9" w:rsidR="006F3238" w:rsidRPr="006F3238" w:rsidRDefault="006F3238" w:rsidP="006F3238">
      <w:pPr>
        <w:rPr>
          <w:b/>
        </w:rPr>
      </w:pPr>
      <w:r w:rsidRPr="006F3238">
        <w:rPr>
          <w:b/>
        </w:rPr>
        <w:t>“</w:t>
      </w:r>
      <w:r>
        <w:rPr>
          <w:b/>
        </w:rPr>
        <w:t xml:space="preserve">Violent </w:t>
      </w:r>
      <w:r w:rsidRPr="006F3238">
        <w:rPr>
          <w:b/>
        </w:rPr>
        <w:t xml:space="preserve">Crime </w:t>
      </w:r>
      <w:r>
        <w:rPr>
          <w:b/>
        </w:rPr>
        <w:t xml:space="preserve">Trend in </w:t>
      </w:r>
      <w:r w:rsidR="004A12A9">
        <w:rPr>
          <w:b/>
        </w:rPr>
        <w:t>Los Angeles, CA. From 2010 to 201</w:t>
      </w:r>
      <w:r w:rsidR="006A4F2F">
        <w:rPr>
          <w:b/>
        </w:rPr>
        <w:t>8</w:t>
      </w:r>
      <w:r w:rsidR="004A12A9">
        <w:rPr>
          <w:b/>
        </w:rPr>
        <w:t>.</w:t>
      </w:r>
      <w:r w:rsidRPr="006F3238">
        <w:rPr>
          <w:b/>
        </w:rPr>
        <w:t>”</w:t>
      </w:r>
    </w:p>
    <w:p w14:paraId="0D627207" w14:textId="14BD206E" w:rsidR="006F3238" w:rsidRDefault="006F3238" w:rsidP="006F3238"/>
    <w:p w14:paraId="5888F176" w14:textId="77777777" w:rsidR="0071510B" w:rsidRDefault="004E7CD0" w:rsidP="006F3238">
      <w:r>
        <w:t xml:space="preserve">Our project is to represent how violent crimes have changed/trended </w:t>
      </w:r>
      <w:r w:rsidR="00E46912">
        <w:t>over the 2010-2015 timeframe within Los Angeles.</w:t>
      </w:r>
      <w:r>
        <w:t xml:space="preserve"> </w:t>
      </w:r>
    </w:p>
    <w:p w14:paraId="1D7F6AAB" w14:textId="4DEDF50A" w:rsidR="0071510B" w:rsidRDefault="0071510B" w:rsidP="0071510B">
      <w:r>
        <w:t xml:space="preserve">Do a quick comparison against the national trend from the </w:t>
      </w:r>
      <w:r w:rsidRPr="00E46912">
        <w:t>Public Policy Institute of California</w:t>
      </w:r>
      <w:r>
        <w:t>.</w:t>
      </w:r>
    </w:p>
    <w:p w14:paraId="3BE8071C" w14:textId="77777777" w:rsidR="0071510B" w:rsidRDefault="0071510B" w:rsidP="0071510B">
      <w:r>
        <w:t xml:space="preserve">Source: </w:t>
      </w:r>
      <w:hyperlink r:id="rId4" w:history="1">
        <w:r w:rsidRPr="00FF3F8A">
          <w:rPr>
            <w:rStyle w:val="Hyperlink"/>
          </w:rPr>
          <w:t>http://www.ppic.org/publication/crime-trends-in-california/</w:t>
        </w:r>
      </w:hyperlink>
    </w:p>
    <w:p w14:paraId="6B853F8B" w14:textId="5EAC928F" w:rsidR="0071510B" w:rsidRDefault="0071510B" w:rsidP="006F3238"/>
    <w:p w14:paraId="3E299DCF" w14:textId="77777777" w:rsidR="0071510B" w:rsidRDefault="004E7CD0" w:rsidP="006F3238">
      <w:r>
        <w:t xml:space="preserve">Taking into consideration the location, type and frequency of each type of crime. </w:t>
      </w:r>
    </w:p>
    <w:p w14:paraId="6E7814A1" w14:textId="087E69AE" w:rsidR="00E46912" w:rsidRDefault="0071510B" w:rsidP="006F3238">
      <w:r>
        <w:t>Do a comparison on socio-economic and demographic factors per location. Further detail to reflect frequency in age and gender.</w:t>
      </w:r>
    </w:p>
    <w:p w14:paraId="74A90024" w14:textId="3DB946CA" w:rsidR="00ED0C85" w:rsidRDefault="00ED0C85" w:rsidP="006F3238">
      <w:r>
        <w:t xml:space="preserve">Source: </w:t>
      </w:r>
      <w:r w:rsidR="002B3F39">
        <w:t xml:space="preserve">From the Census API. Have not defined if </w:t>
      </w:r>
      <w:proofErr w:type="spellStart"/>
      <w:r w:rsidR="002B3F39">
        <w:t>lat</w:t>
      </w:r>
      <w:proofErr w:type="spellEnd"/>
      <w:r w:rsidR="002B3F39">
        <w:t>/</w:t>
      </w:r>
      <w:proofErr w:type="spellStart"/>
      <w:r w:rsidR="002B3F39">
        <w:t>lons</w:t>
      </w:r>
      <w:proofErr w:type="spellEnd"/>
      <w:r w:rsidR="002B3F39">
        <w:t xml:space="preserve"> or zip code.</w:t>
      </w:r>
    </w:p>
    <w:p w14:paraId="2C54124E" w14:textId="05E25BF4" w:rsidR="00E46912" w:rsidRDefault="00E46912" w:rsidP="006F3238"/>
    <w:p w14:paraId="272DA41F" w14:textId="77777777" w:rsidR="00114BA8" w:rsidRDefault="00E46912" w:rsidP="006F3238">
      <w:r>
        <w:t>The Source of Data for the Crime data set</w:t>
      </w:r>
      <w:r w:rsidR="004E7707">
        <w:t xml:space="preserve"> for the city of Los Angeles will be via</w:t>
      </w:r>
      <w:r>
        <w:t xml:space="preserve">: </w:t>
      </w:r>
    </w:p>
    <w:bookmarkStart w:id="0" w:name="_GoBack"/>
    <w:bookmarkEnd w:id="0"/>
    <w:p w14:paraId="78D537E1" w14:textId="18485475" w:rsidR="00E46912" w:rsidRDefault="00861E75" w:rsidP="006F3238">
      <w:p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</w:instrText>
      </w:r>
      <w:r w:rsidRPr="00861E75">
        <w:rPr>
          <w:rStyle w:val="Hyperlink"/>
        </w:rPr>
        <w:instrText>https://data.lacity.org/A-Safe-City/Crime-Data-from-2010-to-Present/y8tr-7khq</w:instrText>
      </w:r>
      <w:r>
        <w:rPr>
          <w:rStyle w:val="Hyperlink"/>
        </w:rPr>
        <w:instrText xml:space="preserve">" </w:instrText>
      </w:r>
      <w:r>
        <w:rPr>
          <w:rStyle w:val="Hyperlink"/>
        </w:rPr>
        <w:fldChar w:fldCharType="separate"/>
      </w:r>
      <w:r w:rsidRPr="001522CD">
        <w:rPr>
          <w:rStyle w:val="Hyperlink"/>
        </w:rPr>
        <w:t>https://data.lacity.org/A-Safe-City/Crime-Data-from-2010-to-Present/y8tr-7khq</w:t>
      </w:r>
      <w:r>
        <w:rPr>
          <w:rStyle w:val="Hyperlink"/>
        </w:rPr>
        <w:fldChar w:fldCharType="end"/>
      </w:r>
    </w:p>
    <w:p w14:paraId="1371EFE0" w14:textId="77777777" w:rsidR="008E2E9F" w:rsidRDefault="008E2E9F" w:rsidP="006F3238"/>
    <w:p w14:paraId="5091DAAF" w14:textId="42901D1A" w:rsidR="00E46912" w:rsidRPr="004E7CD0" w:rsidRDefault="004E7CD0" w:rsidP="006F3238">
      <w:pPr>
        <w:rPr>
          <w:rFonts w:cstheme="minorHAnsi"/>
        </w:rPr>
      </w:pPr>
      <w:r w:rsidRPr="004E7CD0">
        <w:rPr>
          <w:rFonts w:cstheme="minorHAnsi"/>
        </w:rPr>
        <w:t xml:space="preserve">Violent Crimes are comprised of: </w:t>
      </w:r>
      <w:r w:rsidRPr="004E7CD0">
        <w:rPr>
          <w:rFonts w:cstheme="minorHAnsi"/>
          <w:color w:val="4A4949"/>
          <w:shd w:val="clear" w:color="auto" w:fill="FFFFFF"/>
        </w:rPr>
        <w:t>In the FBI’s Uniform Crime Reporting (UCR) Program, violent crime is composed of four offenses: murder and nonnegligent manslaughter, forcible rape, robbery, and aggravated assault. Violent crimes are defined in the UCR Program as those offenses which involve force or threat of force.</w:t>
      </w:r>
    </w:p>
    <w:sectPr w:rsidR="00E46912" w:rsidRPr="004E7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38"/>
    <w:rsid w:val="00114BA8"/>
    <w:rsid w:val="001574A0"/>
    <w:rsid w:val="00287729"/>
    <w:rsid w:val="002B3F39"/>
    <w:rsid w:val="002F773A"/>
    <w:rsid w:val="004A12A9"/>
    <w:rsid w:val="004E7707"/>
    <w:rsid w:val="004E7CD0"/>
    <w:rsid w:val="006A4F2F"/>
    <w:rsid w:val="006F3238"/>
    <w:rsid w:val="0071510B"/>
    <w:rsid w:val="00861E75"/>
    <w:rsid w:val="008E2E9F"/>
    <w:rsid w:val="00A61A7F"/>
    <w:rsid w:val="00AC4294"/>
    <w:rsid w:val="00E46912"/>
    <w:rsid w:val="00ED0C85"/>
    <w:rsid w:val="00EF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31BE"/>
  <w15:chartTrackingRefBased/>
  <w15:docId w15:val="{AEB92967-6A0E-492C-B7F8-865FF387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6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pic.org/publication/crime-trends-in-californ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Eleanora Trittipo</dc:creator>
  <cp:keywords/>
  <dc:description/>
  <cp:lastModifiedBy>Eleanora Trittipo</cp:lastModifiedBy>
  <cp:revision>2</cp:revision>
  <dcterms:created xsi:type="dcterms:W3CDTF">2018-08-11T20:35:00Z</dcterms:created>
  <dcterms:modified xsi:type="dcterms:W3CDTF">2018-08-11T20:35:00Z</dcterms:modified>
</cp:coreProperties>
</file>