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E98A" w14:textId="77777777" w:rsidR="00DD31D6" w:rsidRPr="00DD31D6" w:rsidRDefault="00DD31D6" w:rsidP="00DD31D6">
      <w:pPr>
        <w:rPr>
          <w:rFonts w:ascii="Arial" w:hAnsi="Arial" w:cs="Arial"/>
          <w:b/>
          <w:bCs/>
        </w:rPr>
      </w:pPr>
      <w:r w:rsidRPr="00DD31D6">
        <w:rPr>
          <w:rFonts w:ascii="Arial" w:hAnsi="Arial" w:cs="Arial"/>
          <w:b/>
          <w:bCs/>
        </w:rPr>
        <w:t>Case Study: Driving Mission-Critical Decision Advantage with AI and Predictive Analytics</w:t>
      </w:r>
    </w:p>
    <w:p w14:paraId="05521F13" w14:textId="77777777" w:rsidR="00DD31D6" w:rsidRPr="00630B22" w:rsidRDefault="00DD31D6" w:rsidP="00DD31D6">
      <w:p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Client</w:t>
      </w:r>
    </w:p>
    <w:p w14:paraId="44DBFD3E" w14:textId="320FFD97" w:rsidR="00DD31D6" w:rsidRPr="00DD31D6" w:rsidRDefault="00DD31D6" w:rsidP="00DD31D6">
      <w:pPr>
        <w:rPr>
          <w:rFonts w:ascii="Arial" w:hAnsi="Arial" w:cs="Arial"/>
        </w:rPr>
      </w:pPr>
      <w:r w:rsidRPr="00DD31D6">
        <w:rPr>
          <w:rFonts w:ascii="Arial" w:hAnsi="Arial" w:cs="Arial"/>
        </w:rPr>
        <w:t>Defense and National Security Sector</w:t>
      </w:r>
    </w:p>
    <w:p w14:paraId="6351A9D1" w14:textId="77777777" w:rsidR="00DD31D6" w:rsidRPr="00630B22" w:rsidRDefault="00DD31D6" w:rsidP="00DD31D6">
      <w:p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Partner</w:t>
      </w:r>
    </w:p>
    <w:p w14:paraId="468F1082" w14:textId="2A7B9D63" w:rsidR="00DD31D6" w:rsidRPr="00DD31D6" w:rsidRDefault="00DD31D6" w:rsidP="00DD31D6">
      <w:pPr>
        <w:rPr>
          <w:rFonts w:ascii="Arial" w:hAnsi="Arial" w:cs="Arial"/>
        </w:rPr>
      </w:pPr>
      <w:r w:rsidRPr="00DD31D6">
        <w:rPr>
          <w:rFonts w:ascii="Arial" w:hAnsi="Arial" w:cs="Arial"/>
        </w:rPr>
        <w:t>WTI</w:t>
      </w:r>
    </w:p>
    <w:p w14:paraId="79793506" w14:textId="77777777" w:rsidR="00DD31D6" w:rsidRPr="00DD31D6" w:rsidRDefault="00DD31D6" w:rsidP="00DD31D6">
      <w:pPr>
        <w:rPr>
          <w:rFonts w:ascii="Arial" w:hAnsi="Arial" w:cs="Arial"/>
          <w:b/>
          <w:bCs/>
        </w:rPr>
      </w:pPr>
      <w:r w:rsidRPr="00DD31D6">
        <w:rPr>
          <w:rFonts w:ascii="Arial" w:hAnsi="Arial" w:cs="Arial"/>
          <w:b/>
          <w:bCs/>
        </w:rPr>
        <w:t>Challenge</w:t>
      </w:r>
    </w:p>
    <w:p w14:paraId="39F4134D" w14:textId="77777777" w:rsidR="00DD31D6" w:rsidRPr="00DD31D6" w:rsidRDefault="00DD31D6" w:rsidP="00DD31D6">
      <w:pPr>
        <w:rPr>
          <w:rFonts w:ascii="Arial" w:hAnsi="Arial" w:cs="Arial"/>
        </w:rPr>
      </w:pPr>
      <w:r w:rsidRPr="00DD31D6">
        <w:rPr>
          <w:rFonts w:ascii="Arial" w:hAnsi="Arial" w:cs="Arial"/>
        </w:rPr>
        <w:t>In high</w:t>
      </w:r>
      <w:r w:rsidRPr="00DD31D6">
        <w:rPr>
          <w:rFonts w:ascii="Arial" w:hAnsi="Arial" w:cs="Arial"/>
        </w:rPr>
        <w:noBreakHyphen/>
        <w:t>tempo, high</w:t>
      </w:r>
      <w:r w:rsidRPr="00DD31D6">
        <w:rPr>
          <w:rFonts w:ascii="Arial" w:hAnsi="Arial" w:cs="Arial"/>
        </w:rPr>
        <w:noBreakHyphen/>
        <w:t xml:space="preserve">stakes operational environments, leaders must make </w:t>
      </w:r>
      <w:r w:rsidRPr="00DD31D6">
        <w:rPr>
          <w:rFonts w:ascii="Arial" w:hAnsi="Arial" w:cs="Arial"/>
          <w:b/>
          <w:bCs/>
        </w:rPr>
        <w:t>rapid, informed decisions</w:t>
      </w:r>
      <w:r w:rsidRPr="00DD31D6">
        <w:rPr>
          <w:rFonts w:ascii="Arial" w:hAnsi="Arial" w:cs="Arial"/>
        </w:rPr>
        <w:t xml:space="preserve"> based on </w:t>
      </w:r>
      <w:r w:rsidRPr="00DD31D6">
        <w:rPr>
          <w:rFonts w:ascii="Arial" w:hAnsi="Arial" w:cs="Arial"/>
          <w:b/>
          <w:bCs/>
        </w:rPr>
        <w:t>vast, complex, and constantly evolving data</w:t>
      </w:r>
      <w:r w:rsidRPr="00DD31D6">
        <w:rPr>
          <w:rFonts w:ascii="Arial" w:hAnsi="Arial" w:cs="Arial"/>
        </w:rPr>
        <w:t xml:space="preserve"> streams. Traditional analytics pipelines often struggle to keep pace, leading to:</w:t>
      </w:r>
    </w:p>
    <w:p w14:paraId="63954F01" w14:textId="77777777" w:rsidR="00DD31D6" w:rsidRPr="00DD31D6" w:rsidRDefault="00DD31D6" w:rsidP="00DD31D6">
      <w:pPr>
        <w:numPr>
          <w:ilvl w:val="0"/>
          <w:numId w:val="1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Information Overload</w:t>
      </w:r>
      <w:r w:rsidRPr="00DD31D6">
        <w:rPr>
          <w:rFonts w:ascii="Arial" w:hAnsi="Arial" w:cs="Arial"/>
        </w:rPr>
        <w:t xml:space="preserve"> – Decision makers overwhelmed by unstructured and siloed data.</w:t>
      </w:r>
    </w:p>
    <w:p w14:paraId="7204D7FD" w14:textId="77777777" w:rsidR="00DD31D6" w:rsidRPr="00DD31D6" w:rsidRDefault="00DD31D6" w:rsidP="00DD31D6">
      <w:pPr>
        <w:numPr>
          <w:ilvl w:val="0"/>
          <w:numId w:val="1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Slow Insight Generation</w:t>
      </w:r>
      <w:r w:rsidRPr="00DD31D6">
        <w:rPr>
          <w:rFonts w:ascii="Arial" w:hAnsi="Arial" w:cs="Arial"/>
        </w:rPr>
        <w:t xml:space="preserve"> – Manual analysis delaying operational response.</w:t>
      </w:r>
    </w:p>
    <w:p w14:paraId="3EDF0410" w14:textId="77777777" w:rsidR="00DD31D6" w:rsidRPr="00DD31D6" w:rsidRDefault="00DD31D6" w:rsidP="00DD31D6">
      <w:pPr>
        <w:numPr>
          <w:ilvl w:val="0"/>
          <w:numId w:val="1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Context Gaps</w:t>
      </w:r>
      <w:r w:rsidRPr="00DD31D6">
        <w:rPr>
          <w:rFonts w:ascii="Arial" w:hAnsi="Arial" w:cs="Arial"/>
        </w:rPr>
        <w:t xml:space="preserve"> – Generic AI models lacking mission</w:t>
      </w:r>
      <w:r w:rsidRPr="00DD31D6">
        <w:rPr>
          <w:rFonts w:ascii="Arial" w:hAnsi="Arial" w:cs="Arial"/>
        </w:rPr>
        <w:noBreakHyphen/>
        <w:t>specific knowledge, resulting in incomplete or inaccurate outputs.</w:t>
      </w:r>
    </w:p>
    <w:p w14:paraId="0CABBD19" w14:textId="77777777" w:rsidR="00DD31D6" w:rsidRPr="00DD31D6" w:rsidRDefault="00DD31D6" w:rsidP="00DD31D6">
      <w:pPr>
        <w:numPr>
          <w:ilvl w:val="0"/>
          <w:numId w:val="1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Workflow Bottlenecks</w:t>
      </w:r>
      <w:r w:rsidRPr="00DD31D6">
        <w:rPr>
          <w:rFonts w:ascii="Arial" w:hAnsi="Arial" w:cs="Arial"/>
        </w:rPr>
        <w:t xml:space="preserve"> – Repetitive, time</w:t>
      </w:r>
      <w:r w:rsidRPr="00DD31D6">
        <w:rPr>
          <w:rFonts w:ascii="Arial" w:hAnsi="Arial" w:cs="Arial"/>
        </w:rPr>
        <w:noBreakHyphen/>
        <w:t>consuming tasks consuming skilled personnel’s bandwidth.</w:t>
      </w:r>
    </w:p>
    <w:p w14:paraId="33820F0C" w14:textId="77777777" w:rsidR="00DD31D6" w:rsidRPr="00DD31D6" w:rsidRDefault="00DD31D6" w:rsidP="00DD31D6">
      <w:pPr>
        <w:rPr>
          <w:rFonts w:ascii="Arial" w:hAnsi="Arial" w:cs="Arial"/>
        </w:rPr>
      </w:pPr>
      <w:r w:rsidRPr="00DD31D6">
        <w:rPr>
          <w:rFonts w:ascii="Arial" w:hAnsi="Arial" w:cs="Arial"/>
        </w:rPr>
        <w:t>Without a tailored AI approach, organizations risk slower decision cycles, missed opportunities, and reduced mission agility.</w:t>
      </w:r>
    </w:p>
    <w:p w14:paraId="1F880439" w14:textId="77777777" w:rsidR="00DD31D6" w:rsidRPr="00DD31D6" w:rsidRDefault="00DD31D6" w:rsidP="00DD31D6">
      <w:pPr>
        <w:rPr>
          <w:rFonts w:ascii="Arial" w:hAnsi="Arial" w:cs="Arial"/>
          <w:b/>
          <w:bCs/>
        </w:rPr>
      </w:pPr>
      <w:r w:rsidRPr="00DD31D6">
        <w:rPr>
          <w:rFonts w:ascii="Arial" w:hAnsi="Arial" w:cs="Arial"/>
          <w:b/>
          <w:bCs/>
        </w:rPr>
        <w:t>Approach</w:t>
      </w:r>
    </w:p>
    <w:p w14:paraId="4016AF69" w14:textId="3EFDB422" w:rsidR="00DD31D6" w:rsidRPr="00DD31D6" w:rsidRDefault="00DD31D6" w:rsidP="00DD31D6">
      <w:pPr>
        <w:rPr>
          <w:rFonts w:ascii="Arial" w:hAnsi="Arial" w:cs="Arial"/>
        </w:rPr>
      </w:pPr>
      <w:r w:rsidRPr="00DD31D6">
        <w:rPr>
          <w:rFonts w:ascii="Arial" w:hAnsi="Arial" w:cs="Arial"/>
        </w:rPr>
        <w:t xml:space="preserve">WTI designed and deployed </w:t>
      </w:r>
      <w:r w:rsidRPr="00DD31D6">
        <w:rPr>
          <w:rFonts w:ascii="Arial" w:hAnsi="Arial" w:cs="Arial"/>
          <w:b/>
          <w:bCs/>
        </w:rPr>
        <w:t>advanced AI and machine learning solutions</w:t>
      </w:r>
      <w:r w:rsidRPr="00630B22">
        <w:rPr>
          <w:rFonts w:ascii="Arial" w:hAnsi="Arial" w:cs="Arial"/>
          <w:b/>
          <w:bCs/>
        </w:rPr>
        <w:t xml:space="preserve"> </w:t>
      </w:r>
      <w:r w:rsidRPr="00DD31D6">
        <w:rPr>
          <w:rFonts w:ascii="Arial" w:hAnsi="Arial" w:cs="Arial"/>
        </w:rPr>
        <w:t>—</w:t>
      </w:r>
      <w:r w:rsidRPr="00630B22">
        <w:rPr>
          <w:rFonts w:ascii="Arial" w:hAnsi="Arial" w:cs="Arial"/>
        </w:rPr>
        <w:t xml:space="preserve"> </w:t>
      </w:r>
      <w:r w:rsidRPr="00DD31D6">
        <w:rPr>
          <w:rFonts w:ascii="Arial" w:hAnsi="Arial" w:cs="Arial"/>
        </w:rPr>
        <w:t xml:space="preserve">including the development of </w:t>
      </w:r>
      <w:r w:rsidRPr="00DD31D6">
        <w:rPr>
          <w:rFonts w:ascii="Arial" w:hAnsi="Arial" w:cs="Arial"/>
          <w:b/>
          <w:bCs/>
        </w:rPr>
        <w:t>custom Large Language Models (LLMs)</w:t>
      </w:r>
      <w:r w:rsidRPr="00630B22">
        <w:rPr>
          <w:rFonts w:ascii="Arial" w:hAnsi="Arial" w:cs="Arial"/>
          <w:b/>
          <w:bCs/>
        </w:rPr>
        <w:t xml:space="preserve"> </w:t>
      </w:r>
      <w:r w:rsidRPr="00DD31D6">
        <w:rPr>
          <w:rFonts w:ascii="Arial" w:hAnsi="Arial" w:cs="Arial"/>
        </w:rPr>
        <w:t>—</w:t>
      </w:r>
      <w:r w:rsidRPr="00630B22">
        <w:rPr>
          <w:rFonts w:ascii="Arial" w:hAnsi="Arial" w:cs="Arial"/>
        </w:rPr>
        <w:t xml:space="preserve"> </w:t>
      </w:r>
      <w:r w:rsidRPr="00DD31D6">
        <w:rPr>
          <w:rFonts w:ascii="Arial" w:hAnsi="Arial" w:cs="Arial"/>
        </w:rPr>
        <w:t>to extract actionable insights, automate workflows, and solve complex operational challenges.</w:t>
      </w:r>
    </w:p>
    <w:p w14:paraId="41542B88" w14:textId="77777777" w:rsidR="00DD31D6" w:rsidRPr="00DD31D6" w:rsidRDefault="00DD31D6" w:rsidP="00DD31D6">
      <w:pPr>
        <w:rPr>
          <w:rFonts w:ascii="Arial" w:hAnsi="Arial" w:cs="Arial"/>
        </w:rPr>
      </w:pPr>
      <w:r w:rsidRPr="00DD31D6">
        <w:rPr>
          <w:rFonts w:ascii="Arial" w:hAnsi="Arial" w:cs="Arial"/>
        </w:rPr>
        <w:t>Key elements of the solution included:</w:t>
      </w:r>
    </w:p>
    <w:p w14:paraId="5516D8D2" w14:textId="77777777" w:rsidR="00DD31D6" w:rsidRPr="00DD31D6" w:rsidRDefault="00DD31D6" w:rsidP="00DD31D6">
      <w:pPr>
        <w:numPr>
          <w:ilvl w:val="0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Custom Retrieval Augmented Generation (RAG) Systems</w:t>
      </w:r>
    </w:p>
    <w:p w14:paraId="6888D703" w14:textId="77777777" w:rsidR="00DD31D6" w:rsidRPr="00DD31D6" w:rsidRDefault="00DD31D6" w:rsidP="00DD31D6">
      <w:pPr>
        <w:numPr>
          <w:ilvl w:val="1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</w:rPr>
        <w:t xml:space="preserve">Combined LLM capabilities with </w:t>
      </w:r>
      <w:r w:rsidRPr="00DD31D6">
        <w:rPr>
          <w:rFonts w:ascii="Arial" w:hAnsi="Arial" w:cs="Arial"/>
          <w:b/>
          <w:bCs/>
        </w:rPr>
        <w:t>organization</w:t>
      </w:r>
      <w:r w:rsidRPr="00DD31D6">
        <w:rPr>
          <w:rFonts w:ascii="Arial" w:hAnsi="Arial" w:cs="Arial"/>
          <w:b/>
          <w:bCs/>
        </w:rPr>
        <w:noBreakHyphen/>
        <w:t>specific datasets</w:t>
      </w:r>
      <w:r w:rsidRPr="00DD31D6">
        <w:rPr>
          <w:rFonts w:ascii="Arial" w:hAnsi="Arial" w:cs="Arial"/>
        </w:rPr>
        <w:t xml:space="preserve"> to ensure outputs were contextually relevant and operationally accurate.</w:t>
      </w:r>
    </w:p>
    <w:p w14:paraId="64AD8F6A" w14:textId="77777777" w:rsidR="00DD31D6" w:rsidRPr="00DD31D6" w:rsidRDefault="00DD31D6" w:rsidP="00DD31D6">
      <w:pPr>
        <w:numPr>
          <w:ilvl w:val="1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</w:rPr>
        <w:t>Enabled high</w:t>
      </w:r>
      <w:r w:rsidRPr="00DD31D6">
        <w:rPr>
          <w:rFonts w:ascii="Arial" w:hAnsi="Arial" w:cs="Arial"/>
        </w:rPr>
        <w:noBreakHyphen/>
        <w:t>accuracy generative AI that could answer mission</w:t>
      </w:r>
      <w:r w:rsidRPr="00DD31D6">
        <w:rPr>
          <w:rFonts w:ascii="Arial" w:hAnsi="Arial" w:cs="Arial"/>
        </w:rPr>
        <w:noBreakHyphen/>
        <w:t>critical questions with precision.</w:t>
      </w:r>
    </w:p>
    <w:p w14:paraId="7163C2FA" w14:textId="77777777" w:rsidR="00DD31D6" w:rsidRPr="00DD31D6" w:rsidRDefault="00DD31D6" w:rsidP="00DD31D6">
      <w:pPr>
        <w:numPr>
          <w:ilvl w:val="0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Predictive Analytics Frameworks</w:t>
      </w:r>
    </w:p>
    <w:p w14:paraId="1B3BD920" w14:textId="77777777" w:rsidR="00DD31D6" w:rsidRPr="00DD31D6" w:rsidRDefault="00DD31D6" w:rsidP="00DD31D6">
      <w:pPr>
        <w:numPr>
          <w:ilvl w:val="1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</w:rPr>
        <w:lastRenderedPageBreak/>
        <w:t>Leveraged historical and real</w:t>
      </w:r>
      <w:r w:rsidRPr="00DD31D6">
        <w:rPr>
          <w:rFonts w:ascii="Arial" w:hAnsi="Arial" w:cs="Arial"/>
        </w:rPr>
        <w:noBreakHyphen/>
        <w:t>time data to forecast trends, anticipate operational needs, and identify emerging risks.</w:t>
      </w:r>
    </w:p>
    <w:p w14:paraId="62054E1B" w14:textId="77777777" w:rsidR="00DD31D6" w:rsidRPr="00DD31D6" w:rsidRDefault="00DD31D6" w:rsidP="00DD31D6">
      <w:pPr>
        <w:numPr>
          <w:ilvl w:val="0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Workflow Automation</w:t>
      </w:r>
    </w:p>
    <w:p w14:paraId="00924578" w14:textId="77777777" w:rsidR="00DD31D6" w:rsidRPr="00DD31D6" w:rsidRDefault="00DD31D6" w:rsidP="00DD31D6">
      <w:pPr>
        <w:numPr>
          <w:ilvl w:val="1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</w:rPr>
        <w:t>Integrated AI into existing processes to reduce manual effort, accelerate reporting, and free personnel for higher</w:t>
      </w:r>
      <w:r w:rsidRPr="00DD31D6">
        <w:rPr>
          <w:rFonts w:ascii="Arial" w:hAnsi="Arial" w:cs="Arial"/>
        </w:rPr>
        <w:noBreakHyphen/>
        <w:t>value tasks.</w:t>
      </w:r>
    </w:p>
    <w:p w14:paraId="067FB00A" w14:textId="77777777" w:rsidR="00DD31D6" w:rsidRPr="00DD31D6" w:rsidRDefault="00DD31D6" w:rsidP="00DD31D6">
      <w:pPr>
        <w:numPr>
          <w:ilvl w:val="0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Secure, Scalable Architecture</w:t>
      </w:r>
    </w:p>
    <w:p w14:paraId="7044A3F2" w14:textId="77777777" w:rsidR="00363697" w:rsidRDefault="00DD31D6" w:rsidP="00363697">
      <w:pPr>
        <w:numPr>
          <w:ilvl w:val="1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</w:rPr>
        <w:t>Designed to operate within stringent security protocols and scale across multiple operational domains.</w:t>
      </w:r>
    </w:p>
    <w:p w14:paraId="2451D66A" w14:textId="39785499" w:rsidR="00363697" w:rsidRPr="00363697" w:rsidRDefault="00363697" w:rsidP="0036369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363697">
        <w:rPr>
          <w:rFonts w:ascii="Arial" w:hAnsi="Arial" w:cs="Arial"/>
          <w:b/>
          <w:bCs/>
        </w:rPr>
        <w:t>Trustworthy AI Governance</w:t>
      </w:r>
    </w:p>
    <w:p w14:paraId="729B794C" w14:textId="77777777" w:rsidR="00363697" w:rsidRPr="00363697" w:rsidRDefault="00363697" w:rsidP="00363697">
      <w:pPr>
        <w:numPr>
          <w:ilvl w:val="1"/>
          <w:numId w:val="2"/>
        </w:numPr>
        <w:rPr>
          <w:rFonts w:ascii="Arial" w:hAnsi="Arial" w:cs="Arial"/>
        </w:rPr>
      </w:pPr>
      <w:r w:rsidRPr="00363697">
        <w:rPr>
          <w:rFonts w:ascii="Arial" w:hAnsi="Arial" w:cs="Arial"/>
        </w:rPr>
        <w:t>Implemented robust transparency, explainability, and bias-mitigation measures to ensure decisions were not only fast but also fair, verifiable, and aligned with ethical and regulatory standards.</w:t>
      </w:r>
    </w:p>
    <w:p w14:paraId="0C7B21FD" w14:textId="0CDE5A68" w:rsidR="00363697" w:rsidRDefault="00363697" w:rsidP="00363697">
      <w:pPr>
        <w:numPr>
          <w:ilvl w:val="1"/>
          <w:numId w:val="2"/>
        </w:numPr>
        <w:rPr>
          <w:rFonts w:ascii="Arial" w:hAnsi="Arial" w:cs="Arial"/>
        </w:rPr>
      </w:pPr>
      <w:r w:rsidRPr="00363697">
        <w:rPr>
          <w:rFonts w:ascii="Arial" w:hAnsi="Arial" w:cs="Arial"/>
        </w:rPr>
        <w:t>Incorporated human-in-the-loop oversight for all mission-impacting outputs, ensuring accountability and operational trust.</w:t>
      </w:r>
    </w:p>
    <w:p w14:paraId="47FDC607" w14:textId="3F34AFE2" w:rsidR="00DA7E0C" w:rsidRPr="00DA7E0C" w:rsidRDefault="00DA7E0C" w:rsidP="00DA7E0C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A7E0C">
        <w:rPr>
          <w:rFonts w:ascii="Arial" w:hAnsi="Arial" w:cs="Arial"/>
          <w:b/>
          <w:bCs/>
        </w:rPr>
        <w:t>Agentic AI Capabilities</w:t>
      </w:r>
    </w:p>
    <w:p w14:paraId="6DA2C46B" w14:textId="77777777" w:rsidR="00DA7E0C" w:rsidRPr="00DA7E0C" w:rsidRDefault="00DA7E0C" w:rsidP="00DA7E0C">
      <w:pPr>
        <w:numPr>
          <w:ilvl w:val="1"/>
          <w:numId w:val="2"/>
        </w:numPr>
        <w:rPr>
          <w:rFonts w:ascii="Arial" w:hAnsi="Arial" w:cs="Arial"/>
        </w:rPr>
      </w:pPr>
      <w:r w:rsidRPr="00DA7E0C">
        <w:rPr>
          <w:rFonts w:ascii="Arial" w:hAnsi="Arial" w:cs="Arial"/>
        </w:rPr>
        <w:t>Deployed autonomous AI agents capable of executing multi-step tasks, coordinating across data sources, and adapting their approach based on evolving mission parameters.</w:t>
      </w:r>
    </w:p>
    <w:p w14:paraId="4E740660" w14:textId="4CEEF083" w:rsidR="00DA7E0C" w:rsidRPr="00000EA3" w:rsidRDefault="00DA7E0C" w:rsidP="00000EA3">
      <w:pPr>
        <w:numPr>
          <w:ilvl w:val="1"/>
          <w:numId w:val="2"/>
        </w:numPr>
        <w:rPr>
          <w:rFonts w:ascii="Arial" w:hAnsi="Arial" w:cs="Arial"/>
        </w:rPr>
      </w:pPr>
      <w:r w:rsidRPr="00DA7E0C">
        <w:rPr>
          <w:rFonts w:ascii="Arial" w:hAnsi="Arial" w:cs="Arial"/>
        </w:rPr>
        <w:t>Enabled persistent, goal-driven problem-solving — from continuous monitoring of operational indicators to initiating follow-up actions without waiting for manual triggers.</w:t>
      </w:r>
    </w:p>
    <w:p w14:paraId="39812BE7" w14:textId="77777777" w:rsidR="00DD31D6" w:rsidRPr="00DD31D6" w:rsidRDefault="00DD31D6" w:rsidP="00DD31D6">
      <w:pPr>
        <w:rPr>
          <w:rFonts w:ascii="Arial" w:hAnsi="Arial" w:cs="Arial"/>
          <w:b/>
          <w:bCs/>
        </w:rPr>
      </w:pPr>
      <w:r w:rsidRPr="00DD31D6">
        <w:rPr>
          <w:rFonts w:ascii="Arial" w:hAnsi="Arial" w:cs="Arial"/>
          <w:b/>
          <w:bCs/>
        </w:rPr>
        <w:t>Results</w:t>
      </w:r>
    </w:p>
    <w:p w14:paraId="2B7E0ED1" w14:textId="77777777" w:rsidR="00DD31D6" w:rsidRPr="00DD31D6" w:rsidRDefault="00DD31D6" w:rsidP="00DD31D6">
      <w:pPr>
        <w:numPr>
          <w:ilvl w:val="0"/>
          <w:numId w:val="3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Accelerated Decision Cycles</w:t>
      </w:r>
      <w:r w:rsidRPr="00DD31D6">
        <w:rPr>
          <w:rFonts w:ascii="Arial" w:hAnsi="Arial" w:cs="Arial"/>
        </w:rPr>
        <w:t xml:space="preserve"> – Reduced time from data ingestion to actionable insight by over 60%, enabling faster operational responses.</w:t>
      </w:r>
    </w:p>
    <w:p w14:paraId="1E0B2FDC" w14:textId="77777777" w:rsidR="00DD31D6" w:rsidRPr="00DD31D6" w:rsidRDefault="00DD31D6" w:rsidP="00DD31D6">
      <w:pPr>
        <w:numPr>
          <w:ilvl w:val="0"/>
          <w:numId w:val="3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Enhanced Accuracy</w:t>
      </w:r>
      <w:r w:rsidRPr="00DD31D6">
        <w:rPr>
          <w:rFonts w:ascii="Arial" w:hAnsi="Arial" w:cs="Arial"/>
        </w:rPr>
        <w:t xml:space="preserve"> – RAG</w:t>
      </w:r>
      <w:r w:rsidRPr="00DD31D6">
        <w:rPr>
          <w:rFonts w:ascii="Arial" w:hAnsi="Arial" w:cs="Arial"/>
        </w:rPr>
        <w:noBreakHyphen/>
        <w:t>powered AI delivered outputs with significantly higher contextual relevance compared to generic LLMs.</w:t>
      </w:r>
    </w:p>
    <w:p w14:paraId="2E37CCC9" w14:textId="77777777" w:rsidR="00DD31D6" w:rsidRPr="00DD31D6" w:rsidRDefault="00DD31D6" w:rsidP="00DD31D6">
      <w:pPr>
        <w:numPr>
          <w:ilvl w:val="0"/>
          <w:numId w:val="3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Operational Efficiency</w:t>
      </w:r>
      <w:r w:rsidRPr="00DD31D6">
        <w:rPr>
          <w:rFonts w:ascii="Arial" w:hAnsi="Arial" w:cs="Arial"/>
        </w:rPr>
        <w:t xml:space="preserve"> – Automated repetitive analysis tasks, freeing analysts to focus on strategic priorities.</w:t>
      </w:r>
    </w:p>
    <w:p w14:paraId="2DB807E6" w14:textId="77777777" w:rsidR="00DD31D6" w:rsidRPr="00DD31D6" w:rsidRDefault="00DD31D6" w:rsidP="00DD31D6">
      <w:pPr>
        <w:numPr>
          <w:ilvl w:val="0"/>
          <w:numId w:val="3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Improved Forecasting</w:t>
      </w:r>
      <w:r w:rsidRPr="00DD31D6">
        <w:rPr>
          <w:rFonts w:ascii="Arial" w:hAnsi="Arial" w:cs="Arial"/>
        </w:rPr>
        <w:t xml:space="preserve"> – Predictive models identified potential mission risks and opportunities earlier, improving readiness.</w:t>
      </w:r>
    </w:p>
    <w:p w14:paraId="0813C3F9" w14:textId="77777777" w:rsidR="00DD31D6" w:rsidRPr="00DD31D6" w:rsidRDefault="00DD31D6" w:rsidP="00DD31D6">
      <w:pPr>
        <w:numPr>
          <w:ilvl w:val="0"/>
          <w:numId w:val="3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Mission Impact</w:t>
      </w:r>
      <w:r w:rsidRPr="00DD31D6">
        <w:rPr>
          <w:rFonts w:ascii="Arial" w:hAnsi="Arial" w:cs="Arial"/>
        </w:rPr>
        <w:t xml:space="preserve"> – Delivered a sustained decision advantage in dynamic, high</w:t>
      </w:r>
      <w:r w:rsidRPr="00DD31D6">
        <w:rPr>
          <w:rFonts w:ascii="Arial" w:hAnsi="Arial" w:cs="Arial"/>
        </w:rPr>
        <w:noBreakHyphen/>
        <w:t>pressure environments.</w:t>
      </w:r>
    </w:p>
    <w:p w14:paraId="7951CA85" w14:textId="77777777" w:rsidR="00DD31D6" w:rsidRPr="00DD31D6" w:rsidRDefault="00DD31D6" w:rsidP="00DD31D6">
      <w:pPr>
        <w:rPr>
          <w:rFonts w:ascii="Arial" w:hAnsi="Arial" w:cs="Arial"/>
          <w:b/>
          <w:bCs/>
        </w:rPr>
      </w:pPr>
      <w:r w:rsidRPr="00DD31D6">
        <w:rPr>
          <w:rFonts w:ascii="Arial" w:hAnsi="Arial" w:cs="Arial"/>
          <w:b/>
          <w:bCs/>
        </w:rPr>
        <w:lastRenderedPageBreak/>
        <w:t>Key Impact Statement</w:t>
      </w:r>
    </w:p>
    <w:p w14:paraId="29338897" w14:textId="0ED6BD74" w:rsidR="00EE52B4" w:rsidRPr="00630B22" w:rsidRDefault="00DD31D6">
      <w:pPr>
        <w:rPr>
          <w:rFonts w:ascii="Arial" w:hAnsi="Arial" w:cs="Arial"/>
          <w:i/>
          <w:iCs/>
        </w:rPr>
      </w:pPr>
      <w:r w:rsidRPr="00DD31D6">
        <w:rPr>
          <w:rFonts w:ascii="Arial" w:hAnsi="Arial" w:cs="Arial"/>
          <w:i/>
          <w:iCs/>
        </w:rPr>
        <w:t>By integrating mission</w:t>
      </w:r>
      <w:r w:rsidRPr="00DD31D6">
        <w:rPr>
          <w:rFonts w:ascii="Arial" w:hAnsi="Arial" w:cs="Arial"/>
          <w:i/>
          <w:iCs/>
        </w:rPr>
        <w:noBreakHyphen/>
        <w:t>specific AI, predictive analytics, and custom RAG systems, WTI transformed raw, fragmented data into a strategic decision advantage—empowering leaders to act faster, with greater confidence, and with the precision required for mission success.</w:t>
      </w:r>
    </w:p>
    <w:sectPr w:rsidR="00EE52B4" w:rsidRPr="0063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371FF"/>
    <w:multiLevelType w:val="multilevel"/>
    <w:tmpl w:val="4022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B3BDE"/>
    <w:multiLevelType w:val="multilevel"/>
    <w:tmpl w:val="D87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465CC"/>
    <w:multiLevelType w:val="multilevel"/>
    <w:tmpl w:val="170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041748">
    <w:abstractNumId w:val="1"/>
  </w:num>
  <w:num w:numId="2" w16cid:durableId="1713307878">
    <w:abstractNumId w:val="2"/>
  </w:num>
  <w:num w:numId="3" w16cid:durableId="50332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D6"/>
    <w:rsid w:val="00000EA3"/>
    <w:rsid w:val="00363697"/>
    <w:rsid w:val="00404A70"/>
    <w:rsid w:val="004E1BCB"/>
    <w:rsid w:val="00630B22"/>
    <w:rsid w:val="009653F5"/>
    <w:rsid w:val="00C34CF3"/>
    <w:rsid w:val="00C843DD"/>
    <w:rsid w:val="00D34A2E"/>
    <w:rsid w:val="00DA7E0C"/>
    <w:rsid w:val="00DD0C17"/>
    <w:rsid w:val="00DD31D6"/>
    <w:rsid w:val="00EE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741F"/>
  <w15:chartTrackingRefBased/>
  <w15:docId w15:val="{D92ABB07-6618-4762-815F-93508DA8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adc8ff-f4a3-4a14-9c0d-84b4985de0d2}" enabled="1" method="Privileged" siteId="{8331b18d-2d87-48ef-a35f-ac8818ebf9b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SIKES, BLAKE E CTR USAF ACC ACC A2/A29D</dc:creator>
  <cp:keywords/>
  <dc:description/>
  <cp:lastModifiedBy>SIKES, BLAKE E CTR USAF ACC ACC A2/A29D</cp:lastModifiedBy>
  <cp:revision>8</cp:revision>
  <dcterms:created xsi:type="dcterms:W3CDTF">2025-08-22T17:17:00Z</dcterms:created>
  <dcterms:modified xsi:type="dcterms:W3CDTF">2025-08-27T13:54:00Z</dcterms:modified>
</cp:coreProperties>
</file>