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F421" w14:textId="4881D216" w:rsidR="00BF5BE4" w:rsidRDefault="006D5AD2" w:rsidP="00964A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Case Study: </w:t>
      </w:r>
      <w:r w:rsidR="00BF5BE4" w:rsidRPr="00BF5BE4">
        <w:rPr>
          <w:rFonts w:ascii="Arial" w:hAnsi="Arial" w:cs="Arial"/>
          <w:b/>
          <w:bCs/>
        </w:rPr>
        <w:t xml:space="preserve">Accelerating Mission Decisions Through Unified Policy and Data Governance </w:t>
      </w:r>
    </w:p>
    <w:p w14:paraId="35DB37A7" w14:textId="77777777" w:rsidR="00601348" w:rsidRPr="001820CC" w:rsidRDefault="00601348" w:rsidP="00601348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Client</w:t>
      </w:r>
    </w:p>
    <w:p w14:paraId="355888D5" w14:textId="77777777" w:rsidR="009915DE" w:rsidRPr="00DD31D6" w:rsidRDefault="009915DE" w:rsidP="009915DE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42294CE6" w14:textId="77777777" w:rsidR="00601348" w:rsidRPr="001820CC" w:rsidRDefault="00601348" w:rsidP="00601348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Partner</w:t>
      </w:r>
    </w:p>
    <w:p w14:paraId="4577DB43" w14:textId="77777777" w:rsidR="00601348" w:rsidRPr="001820CC" w:rsidRDefault="00601348" w:rsidP="00601348">
      <w:pPr>
        <w:rPr>
          <w:rFonts w:ascii="Arial" w:hAnsi="Arial" w:cs="Arial"/>
        </w:rPr>
      </w:pPr>
      <w:r w:rsidRPr="001820CC">
        <w:rPr>
          <w:rFonts w:ascii="Arial" w:hAnsi="Arial" w:cs="Arial"/>
        </w:rPr>
        <w:t>WTI</w:t>
      </w:r>
    </w:p>
    <w:p w14:paraId="4691FCDB" w14:textId="76D16458" w:rsidR="00E70BA6" w:rsidRPr="00E70BA6" w:rsidRDefault="00E70BA6" w:rsidP="00E70BA6">
      <w:pPr>
        <w:rPr>
          <w:rFonts w:ascii="Arial" w:hAnsi="Arial" w:cs="Arial"/>
          <w:b/>
          <w:bCs/>
        </w:rPr>
      </w:pPr>
      <w:r w:rsidRPr="00E70BA6">
        <w:rPr>
          <w:rFonts w:ascii="Arial" w:hAnsi="Arial" w:cs="Arial"/>
          <w:b/>
          <w:bCs/>
        </w:rPr>
        <w:t>Challenge</w:t>
      </w:r>
    </w:p>
    <w:p w14:paraId="624BA864" w14:textId="035AF0AF" w:rsidR="00E70BA6" w:rsidRPr="00E70BA6" w:rsidRDefault="00E70BA6" w:rsidP="00E70BA6">
      <w:p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The </w:t>
      </w:r>
      <w:r w:rsidR="009915DE" w:rsidRPr="009915DE">
        <w:rPr>
          <w:rFonts w:ascii="Arial" w:hAnsi="Arial" w:cs="Arial"/>
        </w:rPr>
        <w:t>Defense and National Security Sector</w:t>
      </w:r>
      <w:r w:rsidR="009915DE">
        <w:rPr>
          <w:rFonts w:ascii="Arial" w:hAnsi="Arial" w:cs="Arial"/>
        </w:rPr>
        <w:t xml:space="preserve"> </w:t>
      </w:r>
      <w:r w:rsidRPr="001F4C56">
        <w:rPr>
          <w:rFonts w:ascii="Arial" w:hAnsi="Arial" w:cs="Arial"/>
        </w:rPr>
        <w:t xml:space="preserve">has historically </w:t>
      </w:r>
      <w:r w:rsidRPr="00E70BA6">
        <w:rPr>
          <w:rFonts w:ascii="Arial" w:hAnsi="Arial" w:cs="Arial"/>
        </w:rPr>
        <w:t xml:space="preserve">operated under </w:t>
      </w:r>
      <w:r w:rsidRPr="00E70BA6">
        <w:rPr>
          <w:rFonts w:ascii="Arial" w:hAnsi="Arial" w:cs="Arial"/>
          <w:b/>
          <w:bCs/>
        </w:rPr>
        <w:t>fragmented, unit</w:t>
      </w:r>
      <w:r w:rsidRPr="00E70BA6">
        <w:rPr>
          <w:rFonts w:ascii="Arial" w:hAnsi="Arial" w:cs="Arial"/>
          <w:b/>
          <w:bCs/>
        </w:rPr>
        <w:noBreakHyphen/>
        <w:t xml:space="preserve"> or system</w:t>
      </w:r>
      <w:r w:rsidRPr="00E70BA6">
        <w:rPr>
          <w:rFonts w:ascii="Arial" w:hAnsi="Arial" w:cs="Arial"/>
          <w:b/>
          <w:bCs/>
        </w:rPr>
        <w:noBreakHyphen/>
        <w:t>specific data governance policies</w:t>
      </w:r>
      <w:r w:rsidRPr="00E70BA6">
        <w:rPr>
          <w:rFonts w:ascii="Arial" w:hAnsi="Arial" w:cs="Arial"/>
        </w:rPr>
        <w:t>.</w:t>
      </w:r>
      <w:r w:rsidRPr="00722CFF">
        <w:rPr>
          <w:rFonts w:ascii="Arial" w:hAnsi="Arial" w:cs="Arial"/>
        </w:rPr>
        <w:t xml:space="preserve"> </w:t>
      </w:r>
      <w:r w:rsidRPr="00E70BA6">
        <w:rPr>
          <w:rFonts w:ascii="Arial" w:hAnsi="Arial" w:cs="Arial"/>
        </w:rPr>
        <w:t xml:space="preserve">This </w:t>
      </w:r>
      <w:r w:rsidRPr="00E70BA6">
        <w:rPr>
          <w:rFonts w:ascii="Arial" w:hAnsi="Arial" w:cs="Arial"/>
          <w:b/>
          <w:bCs/>
        </w:rPr>
        <w:t>siloed approach</w:t>
      </w:r>
      <w:r w:rsidRPr="00E70BA6">
        <w:rPr>
          <w:rFonts w:ascii="Arial" w:hAnsi="Arial" w:cs="Arial"/>
        </w:rPr>
        <w:t xml:space="preserve"> limit</w:t>
      </w:r>
      <w:r w:rsidRPr="00722CFF">
        <w:rPr>
          <w:rFonts w:ascii="Arial" w:hAnsi="Arial" w:cs="Arial"/>
        </w:rPr>
        <w:t>s</w:t>
      </w:r>
      <w:r w:rsidRPr="00E70BA6">
        <w:rPr>
          <w:rFonts w:ascii="Arial" w:hAnsi="Arial" w:cs="Arial"/>
        </w:rPr>
        <w:t xml:space="preserve"> </w:t>
      </w:r>
      <w:r w:rsidRPr="00E70BA6">
        <w:rPr>
          <w:rFonts w:ascii="Arial" w:hAnsi="Arial" w:cs="Arial"/>
          <w:b/>
          <w:bCs/>
        </w:rPr>
        <w:t>data discovery, sharing, and integration</w:t>
      </w:r>
      <w:r w:rsidRPr="00722CFF">
        <w:rPr>
          <w:rFonts w:ascii="Arial" w:hAnsi="Arial" w:cs="Arial"/>
        </w:rPr>
        <w:t>, reduces operational agility</w:t>
      </w:r>
      <w:r w:rsidRPr="00E70BA6">
        <w:rPr>
          <w:rFonts w:ascii="Arial" w:hAnsi="Arial" w:cs="Arial"/>
        </w:rPr>
        <w:t>,</w:t>
      </w:r>
      <w:r w:rsidRPr="00722CFF">
        <w:rPr>
          <w:rFonts w:ascii="Arial" w:hAnsi="Arial" w:cs="Arial"/>
        </w:rPr>
        <w:t xml:space="preserve"> and directly impacts</w:t>
      </w:r>
      <w:r w:rsidRPr="00E70BA6">
        <w:rPr>
          <w:rFonts w:ascii="Arial" w:hAnsi="Arial" w:cs="Arial"/>
        </w:rPr>
        <w:t xml:space="preserve"> </w:t>
      </w:r>
      <w:r w:rsidRPr="00E70BA6">
        <w:rPr>
          <w:rFonts w:ascii="Arial" w:hAnsi="Arial" w:cs="Arial"/>
          <w:b/>
          <w:bCs/>
        </w:rPr>
        <w:t>time</w:t>
      </w:r>
      <w:r w:rsidRPr="00E70BA6">
        <w:rPr>
          <w:rFonts w:ascii="Arial" w:hAnsi="Arial" w:cs="Arial"/>
          <w:b/>
          <w:bCs/>
        </w:rPr>
        <w:noBreakHyphen/>
        <w:t>sensitive, mission</w:t>
      </w:r>
      <w:r w:rsidRPr="00E70BA6">
        <w:rPr>
          <w:rFonts w:ascii="Arial" w:hAnsi="Arial" w:cs="Arial"/>
          <w:b/>
          <w:bCs/>
        </w:rPr>
        <w:noBreakHyphen/>
        <w:t>critical decisions</w:t>
      </w:r>
      <w:r w:rsidRPr="00E70BA6">
        <w:rPr>
          <w:rFonts w:ascii="Arial" w:hAnsi="Arial" w:cs="Arial"/>
        </w:rPr>
        <w:t xml:space="preserve"> and </w:t>
      </w:r>
      <w:r w:rsidRPr="00E70BA6">
        <w:rPr>
          <w:rFonts w:ascii="Arial" w:hAnsi="Arial" w:cs="Arial"/>
          <w:b/>
          <w:bCs/>
        </w:rPr>
        <w:t>joint operations</w:t>
      </w:r>
      <w:r w:rsidRPr="00E70BA6">
        <w:rPr>
          <w:rFonts w:ascii="Arial" w:hAnsi="Arial" w:cs="Arial"/>
        </w:rPr>
        <w:t xml:space="preserve"> with U.S. and allied partners.</w:t>
      </w:r>
    </w:p>
    <w:p w14:paraId="0B87E849" w14:textId="77777777" w:rsidR="00E70BA6" w:rsidRPr="00E70BA6" w:rsidRDefault="00E70BA6" w:rsidP="00E70BA6">
      <w:pPr>
        <w:rPr>
          <w:rFonts w:ascii="Arial" w:hAnsi="Arial" w:cs="Arial"/>
          <w:b/>
          <w:bCs/>
        </w:rPr>
      </w:pPr>
      <w:r w:rsidRPr="00E70BA6">
        <w:rPr>
          <w:rFonts w:ascii="Arial" w:hAnsi="Arial" w:cs="Arial"/>
          <w:b/>
          <w:bCs/>
        </w:rPr>
        <w:t>Approach</w:t>
      </w:r>
    </w:p>
    <w:p w14:paraId="77E6F7D5" w14:textId="77777777" w:rsidR="00E70BA6" w:rsidRPr="00E70BA6" w:rsidRDefault="00E70BA6" w:rsidP="00E70BA6">
      <w:p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WTI designed and supported the rollout of </w:t>
      </w:r>
      <w:r w:rsidRPr="00E70BA6">
        <w:rPr>
          <w:rFonts w:ascii="Arial" w:hAnsi="Arial" w:cs="Arial"/>
          <w:b/>
          <w:bCs/>
        </w:rPr>
        <w:t>enterprise</w:t>
      </w:r>
      <w:r w:rsidRPr="00E70BA6">
        <w:rPr>
          <w:rFonts w:ascii="Arial" w:hAnsi="Arial" w:cs="Arial"/>
          <w:b/>
          <w:bCs/>
        </w:rPr>
        <w:noBreakHyphen/>
        <w:t>level data governance frameworks</w:t>
      </w:r>
      <w:r w:rsidRPr="00E70BA6">
        <w:rPr>
          <w:rFonts w:ascii="Arial" w:hAnsi="Arial" w:cs="Arial"/>
        </w:rPr>
        <w:t xml:space="preserve"> to unify policy adoption and enable interoperability.</w:t>
      </w:r>
    </w:p>
    <w:p w14:paraId="72BE92DF" w14:textId="77777777" w:rsidR="00E70BA6" w:rsidRPr="00E70BA6" w:rsidRDefault="00E70BA6" w:rsidP="00E70BA6">
      <w:pPr>
        <w:numPr>
          <w:ilvl w:val="0"/>
          <w:numId w:val="2"/>
        </w:num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Established </w:t>
      </w:r>
      <w:r w:rsidRPr="00E70BA6">
        <w:rPr>
          <w:rFonts w:ascii="Arial" w:hAnsi="Arial" w:cs="Arial"/>
          <w:b/>
          <w:bCs/>
        </w:rPr>
        <w:t>mission</w:t>
      </w:r>
      <w:r w:rsidRPr="00E70BA6">
        <w:rPr>
          <w:rFonts w:ascii="Arial" w:hAnsi="Arial" w:cs="Arial"/>
          <w:b/>
          <w:bCs/>
        </w:rPr>
        <w:noBreakHyphen/>
        <w:t>agnostic standards</w:t>
      </w:r>
      <w:r w:rsidRPr="00E70BA6">
        <w:rPr>
          <w:rFonts w:ascii="Arial" w:hAnsi="Arial" w:cs="Arial"/>
        </w:rPr>
        <w:t xml:space="preserve"> for data management and tradecraft.</w:t>
      </w:r>
    </w:p>
    <w:p w14:paraId="141575D1" w14:textId="77777777" w:rsidR="00E70BA6" w:rsidRPr="00E70BA6" w:rsidRDefault="00E70BA6" w:rsidP="00E70BA6">
      <w:pPr>
        <w:numPr>
          <w:ilvl w:val="0"/>
          <w:numId w:val="2"/>
        </w:num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Ensured data met </w:t>
      </w:r>
      <w:r w:rsidRPr="00E70BA6">
        <w:rPr>
          <w:rFonts w:ascii="Arial" w:hAnsi="Arial" w:cs="Arial"/>
          <w:b/>
          <w:bCs/>
        </w:rPr>
        <w:t>VAULTIS</w:t>
      </w:r>
      <w:r w:rsidRPr="00E70BA6">
        <w:rPr>
          <w:rFonts w:ascii="Arial" w:hAnsi="Arial" w:cs="Arial"/>
        </w:rPr>
        <w:t xml:space="preserve"> principles: </w:t>
      </w:r>
      <w:r w:rsidRPr="00E70BA6">
        <w:rPr>
          <w:rFonts w:ascii="Arial" w:hAnsi="Arial" w:cs="Arial"/>
          <w:b/>
          <w:bCs/>
        </w:rPr>
        <w:t>Visible, Accessible, Understandable, Linked, Trustworthy, Interoperable, Secure</w:t>
      </w:r>
      <w:r w:rsidRPr="00E70BA6">
        <w:rPr>
          <w:rFonts w:ascii="Arial" w:hAnsi="Arial" w:cs="Arial"/>
        </w:rPr>
        <w:t>.</w:t>
      </w:r>
    </w:p>
    <w:p w14:paraId="16558FB2" w14:textId="77777777" w:rsidR="00E70BA6" w:rsidRPr="00E70BA6" w:rsidRDefault="00E70BA6" w:rsidP="00E70BA6">
      <w:pPr>
        <w:numPr>
          <w:ilvl w:val="0"/>
          <w:numId w:val="2"/>
        </w:num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Defined </w:t>
      </w:r>
      <w:r w:rsidRPr="00E70BA6">
        <w:rPr>
          <w:rFonts w:ascii="Arial" w:hAnsi="Arial" w:cs="Arial"/>
          <w:b/>
          <w:bCs/>
        </w:rPr>
        <w:t>principles, policies, processes, tools, metrics, and oversight</w:t>
      </w:r>
      <w:r w:rsidRPr="00E70BA6">
        <w:rPr>
          <w:rFonts w:ascii="Arial" w:hAnsi="Arial" w:cs="Arial"/>
        </w:rPr>
        <w:t xml:space="preserve"> for managing data from creation to disposition.</w:t>
      </w:r>
    </w:p>
    <w:p w14:paraId="6B765F0D" w14:textId="77777777" w:rsidR="00E70BA6" w:rsidRPr="00E70BA6" w:rsidRDefault="00E70BA6" w:rsidP="00E70BA6">
      <w:pPr>
        <w:numPr>
          <w:ilvl w:val="0"/>
          <w:numId w:val="2"/>
        </w:num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Provided </w:t>
      </w:r>
      <w:r w:rsidRPr="00E70BA6">
        <w:rPr>
          <w:rFonts w:ascii="Arial" w:hAnsi="Arial" w:cs="Arial"/>
          <w:b/>
          <w:bCs/>
        </w:rPr>
        <w:t>architecture and management guidance</w:t>
      </w:r>
      <w:r w:rsidRPr="00E70BA6">
        <w:rPr>
          <w:rFonts w:ascii="Arial" w:hAnsi="Arial" w:cs="Arial"/>
        </w:rPr>
        <w:t xml:space="preserve"> for data objects, object management systems/services, and ontology/domain lexicon minimums.</w:t>
      </w:r>
    </w:p>
    <w:p w14:paraId="37296930" w14:textId="77777777" w:rsidR="00E70BA6" w:rsidRPr="00E70BA6" w:rsidRDefault="00E70BA6" w:rsidP="00E70BA6">
      <w:pPr>
        <w:rPr>
          <w:rFonts w:ascii="Arial" w:hAnsi="Arial" w:cs="Arial"/>
          <w:b/>
          <w:bCs/>
        </w:rPr>
      </w:pPr>
      <w:r w:rsidRPr="00E70BA6">
        <w:rPr>
          <w:rFonts w:ascii="Arial" w:hAnsi="Arial" w:cs="Arial"/>
          <w:b/>
          <w:bCs/>
        </w:rPr>
        <w:t>Results</w:t>
      </w:r>
    </w:p>
    <w:p w14:paraId="4AB52CD4" w14:textId="52D02CEF" w:rsidR="00E70BA6" w:rsidRPr="00E70BA6" w:rsidRDefault="00E70BA6" w:rsidP="00E70BA6">
      <w:pPr>
        <w:rPr>
          <w:rFonts w:ascii="Arial" w:hAnsi="Arial" w:cs="Arial"/>
        </w:rPr>
      </w:pPr>
      <w:r w:rsidRPr="00E70BA6">
        <w:rPr>
          <w:rFonts w:ascii="Arial" w:hAnsi="Arial" w:cs="Arial"/>
        </w:rPr>
        <w:t xml:space="preserve">The frameworks delivered </w:t>
      </w:r>
      <w:r w:rsidRPr="00E70BA6">
        <w:rPr>
          <w:rFonts w:ascii="Arial" w:hAnsi="Arial" w:cs="Arial"/>
          <w:b/>
          <w:bCs/>
        </w:rPr>
        <w:t>clear governance boundaries</w:t>
      </w:r>
      <w:r w:rsidRPr="00E70BA6">
        <w:rPr>
          <w:rFonts w:ascii="Arial" w:hAnsi="Arial" w:cs="Arial"/>
        </w:rPr>
        <w:t xml:space="preserve"> and aligned data practices with </w:t>
      </w:r>
      <w:r w:rsidRPr="00E70BA6">
        <w:rPr>
          <w:rFonts w:ascii="Arial" w:hAnsi="Arial" w:cs="Arial"/>
          <w:b/>
          <w:bCs/>
        </w:rPr>
        <w:t>Defense Intelligence Enterprise</w:t>
      </w:r>
      <w:r w:rsidRPr="00E70BA6">
        <w:rPr>
          <w:rFonts w:ascii="Arial" w:hAnsi="Arial" w:cs="Arial"/>
        </w:rPr>
        <w:t xml:space="preserve">, </w:t>
      </w:r>
      <w:r w:rsidR="007D5560" w:rsidRPr="009B3839">
        <w:rPr>
          <w:rFonts w:ascii="Arial" w:hAnsi="Arial" w:cs="Arial"/>
          <w:b/>
          <w:bCs/>
        </w:rPr>
        <w:t xml:space="preserve">Combined Joint All Domain Command and Control </w:t>
      </w:r>
      <w:r w:rsidR="009B3839">
        <w:rPr>
          <w:rFonts w:ascii="Arial" w:hAnsi="Arial" w:cs="Arial"/>
          <w:b/>
          <w:bCs/>
        </w:rPr>
        <w:t>(</w:t>
      </w:r>
      <w:r w:rsidRPr="00E70BA6">
        <w:rPr>
          <w:rFonts w:ascii="Arial" w:hAnsi="Arial" w:cs="Arial"/>
          <w:b/>
          <w:bCs/>
        </w:rPr>
        <w:t>CJADC2</w:t>
      </w:r>
      <w:r w:rsidR="009B3839">
        <w:rPr>
          <w:rFonts w:ascii="Arial" w:hAnsi="Arial" w:cs="Arial"/>
          <w:b/>
          <w:bCs/>
        </w:rPr>
        <w:t>)</w:t>
      </w:r>
      <w:r w:rsidRPr="00E70BA6">
        <w:rPr>
          <w:rFonts w:ascii="Arial" w:hAnsi="Arial" w:cs="Arial"/>
        </w:rPr>
        <w:t>,</w:t>
      </w:r>
      <w:r w:rsidRPr="00E70BA6">
        <w:rPr>
          <w:rFonts w:ascii="Arial" w:hAnsi="Arial" w:cs="Arial"/>
          <w:b/>
          <w:bCs/>
        </w:rPr>
        <w:t xml:space="preserve"> and </w:t>
      </w:r>
      <w:r w:rsidR="0032797F" w:rsidRPr="009B3839">
        <w:rPr>
          <w:rFonts w:ascii="Arial" w:hAnsi="Arial" w:cs="Arial"/>
          <w:b/>
          <w:bCs/>
        </w:rPr>
        <w:t>Advanced Battle Management System (</w:t>
      </w:r>
      <w:r w:rsidRPr="00E70BA6">
        <w:rPr>
          <w:rFonts w:ascii="Arial" w:hAnsi="Arial" w:cs="Arial"/>
          <w:b/>
          <w:bCs/>
        </w:rPr>
        <w:t>ABMS</w:t>
      </w:r>
      <w:r w:rsidR="0032797F">
        <w:rPr>
          <w:rFonts w:ascii="Arial" w:hAnsi="Arial" w:cs="Arial"/>
          <w:b/>
          <w:bCs/>
        </w:rPr>
        <w:t>)</w:t>
      </w:r>
      <w:r w:rsidRPr="00E70BA6">
        <w:rPr>
          <w:rFonts w:ascii="Arial" w:hAnsi="Arial" w:cs="Arial"/>
        </w:rPr>
        <w:t xml:space="preserve"> initiatives — directly supporting the </w:t>
      </w:r>
      <w:r w:rsidRPr="00E70BA6">
        <w:rPr>
          <w:rFonts w:ascii="Arial" w:hAnsi="Arial" w:cs="Arial"/>
          <w:b/>
          <w:bCs/>
        </w:rPr>
        <w:t>Joint Warfighting Concept (JWC)</w:t>
      </w:r>
      <w:r w:rsidRPr="00E70BA6">
        <w:rPr>
          <w:rFonts w:ascii="Arial" w:hAnsi="Arial" w:cs="Arial"/>
        </w:rPr>
        <w:t xml:space="preserve"> vision.</w:t>
      </w:r>
    </w:p>
    <w:p w14:paraId="2385AB6A" w14:textId="58FE3C5B" w:rsidR="00E70BA6" w:rsidRPr="00E70BA6" w:rsidRDefault="00E70BA6" w:rsidP="00E70BA6">
      <w:p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t>Key Outcomes</w:t>
      </w:r>
    </w:p>
    <w:p w14:paraId="5A0DD8A6" w14:textId="067FAA10" w:rsidR="00E70BA6" w:rsidRPr="00E70BA6" w:rsidRDefault="00E70BA6" w:rsidP="00E70BA6">
      <w:pPr>
        <w:numPr>
          <w:ilvl w:val="0"/>
          <w:numId w:val="3"/>
        </w:num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t>Standardized</w:t>
      </w:r>
      <w:r w:rsidRPr="00E70BA6">
        <w:rPr>
          <w:rFonts w:ascii="Arial" w:hAnsi="Arial" w:cs="Arial"/>
        </w:rPr>
        <w:t xml:space="preserve"> data governance across </w:t>
      </w:r>
      <w:proofErr w:type="gramStart"/>
      <w:r w:rsidRPr="00E70BA6">
        <w:rPr>
          <w:rFonts w:ascii="Arial" w:hAnsi="Arial" w:cs="Arial"/>
        </w:rPr>
        <w:t>the Enterprise</w:t>
      </w:r>
      <w:proofErr w:type="gramEnd"/>
      <w:r w:rsidRPr="00E70BA6">
        <w:rPr>
          <w:rFonts w:ascii="Arial" w:hAnsi="Arial" w:cs="Arial"/>
        </w:rPr>
        <w:t>.</w:t>
      </w:r>
    </w:p>
    <w:p w14:paraId="603D3BA8" w14:textId="77777777" w:rsidR="00E70BA6" w:rsidRPr="00E70BA6" w:rsidRDefault="00E70BA6" w:rsidP="00E70BA6">
      <w:pPr>
        <w:numPr>
          <w:ilvl w:val="0"/>
          <w:numId w:val="3"/>
        </w:num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t>Improved interoperability</w:t>
      </w:r>
      <w:r w:rsidRPr="00E70BA6">
        <w:rPr>
          <w:rFonts w:ascii="Arial" w:hAnsi="Arial" w:cs="Arial"/>
        </w:rPr>
        <w:t xml:space="preserve"> with U.S. and allied mission partners.</w:t>
      </w:r>
    </w:p>
    <w:p w14:paraId="282696B1" w14:textId="77777777" w:rsidR="00E70BA6" w:rsidRPr="00E70BA6" w:rsidRDefault="00E70BA6" w:rsidP="00E70BA6">
      <w:pPr>
        <w:numPr>
          <w:ilvl w:val="0"/>
          <w:numId w:val="3"/>
        </w:num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t>Accelerated decision</w:t>
      </w:r>
      <w:r w:rsidRPr="00E70BA6">
        <w:rPr>
          <w:rFonts w:ascii="Arial" w:hAnsi="Arial" w:cs="Arial"/>
          <w:b/>
          <w:bCs/>
        </w:rPr>
        <w:noBreakHyphen/>
        <w:t>making</w:t>
      </w:r>
      <w:r w:rsidRPr="00E70BA6">
        <w:rPr>
          <w:rFonts w:ascii="Arial" w:hAnsi="Arial" w:cs="Arial"/>
        </w:rPr>
        <w:t xml:space="preserve"> through faster, more reliable data access.</w:t>
      </w:r>
    </w:p>
    <w:p w14:paraId="6B6FC509" w14:textId="77777777" w:rsidR="00E70BA6" w:rsidRPr="00E70BA6" w:rsidRDefault="00E70BA6" w:rsidP="00E70BA6">
      <w:pPr>
        <w:numPr>
          <w:ilvl w:val="0"/>
          <w:numId w:val="3"/>
        </w:num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lastRenderedPageBreak/>
        <w:t>Strengthened compliance</w:t>
      </w:r>
      <w:r w:rsidRPr="00E70BA6">
        <w:rPr>
          <w:rFonts w:ascii="Arial" w:hAnsi="Arial" w:cs="Arial"/>
        </w:rPr>
        <w:t xml:space="preserve"> with enterprise and joint data standards.</w:t>
      </w:r>
    </w:p>
    <w:p w14:paraId="39E6E813" w14:textId="77777777" w:rsidR="00E70BA6" w:rsidRPr="00E70BA6" w:rsidRDefault="00E70BA6" w:rsidP="00E70BA6">
      <w:pPr>
        <w:numPr>
          <w:ilvl w:val="0"/>
          <w:numId w:val="3"/>
        </w:numPr>
        <w:rPr>
          <w:rFonts w:ascii="Arial" w:hAnsi="Arial" w:cs="Arial"/>
        </w:rPr>
      </w:pPr>
      <w:r w:rsidRPr="00E70BA6">
        <w:rPr>
          <w:rFonts w:ascii="Arial" w:hAnsi="Arial" w:cs="Arial"/>
          <w:b/>
          <w:bCs/>
        </w:rPr>
        <w:t>Enhanced readiness</w:t>
      </w:r>
      <w:r w:rsidRPr="00E70BA6">
        <w:rPr>
          <w:rFonts w:ascii="Arial" w:hAnsi="Arial" w:cs="Arial"/>
        </w:rPr>
        <w:t xml:space="preserve"> for multi</w:t>
      </w:r>
      <w:r w:rsidRPr="00E70BA6">
        <w:rPr>
          <w:rFonts w:ascii="Arial" w:hAnsi="Arial" w:cs="Arial"/>
        </w:rPr>
        <w:noBreakHyphen/>
        <w:t>domain, joint warfighting operations.</w:t>
      </w:r>
    </w:p>
    <w:p w14:paraId="53F11791" w14:textId="3730EA2D" w:rsidR="00E70BA6" w:rsidRPr="00722CFF" w:rsidRDefault="00E70BA6" w:rsidP="00E70BA6">
      <w:pPr>
        <w:rPr>
          <w:rFonts w:ascii="Arial" w:hAnsi="Arial" w:cs="Arial"/>
          <w:b/>
          <w:bCs/>
        </w:rPr>
      </w:pPr>
      <w:r w:rsidRPr="00722CFF">
        <w:rPr>
          <w:rFonts w:ascii="Arial" w:hAnsi="Arial" w:cs="Arial"/>
          <w:b/>
          <w:bCs/>
        </w:rPr>
        <w:t>Key Impact</w:t>
      </w:r>
      <w:r w:rsidR="00F94F44">
        <w:rPr>
          <w:rFonts w:ascii="Arial" w:hAnsi="Arial" w:cs="Arial"/>
          <w:b/>
          <w:bCs/>
        </w:rPr>
        <w:t xml:space="preserve"> Statement</w:t>
      </w:r>
    </w:p>
    <w:p w14:paraId="787735CF" w14:textId="18BE5F6E" w:rsidR="006D5AD2" w:rsidRPr="006C429F" w:rsidRDefault="00E70BA6" w:rsidP="00E70BA6">
      <w:pPr>
        <w:rPr>
          <w:rFonts w:ascii="Arial" w:hAnsi="Arial" w:cs="Arial"/>
          <w:i/>
          <w:iCs/>
        </w:rPr>
      </w:pPr>
      <w:r w:rsidRPr="00722CFF">
        <w:rPr>
          <w:rFonts w:ascii="Arial" w:hAnsi="Arial" w:cs="Arial"/>
          <w:i/>
          <w:iCs/>
        </w:rPr>
        <w:t>Unified, enterprise</w:t>
      </w:r>
      <w:r w:rsidRPr="00722CFF">
        <w:rPr>
          <w:rFonts w:ascii="Cambria Math" w:hAnsi="Cambria Math" w:cs="Cambria Math"/>
          <w:i/>
          <w:iCs/>
        </w:rPr>
        <w:t>‑</w:t>
      </w:r>
      <w:r w:rsidRPr="00722CFF">
        <w:rPr>
          <w:rFonts w:ascii="Arial" w:hAnsi="Arial" w:cs="Arial"/>
          <w:i/>
          <w:iCs/>
        </w:rPr>
        <w:t xml:space="preserve">level data governance has transformed the </w:t>
      </w:r>
      <w:r w:rsidR="00A34B71" w:rsidRPr="00A34B71">
        <w:rPr>
          <w:rFonts w:ascii="Arial" w:hAnsi="Arial" w:cs="Arial"/>
          <w:i/>
          <w:iCs/>
        </w:rPr>
        <w:t>Defense and National Security Sector</w:t>
      </w:r>
      <w:r w:rsidR="009915DE">
        <w:rPr>
          <w:rFonts w:ascii="Arial" w:hAnsi="Arial" w:cs="Arial"/>
          <w:i/>
          <w:iCs/>
        </w:rPr>
        <w:t xml:space="preserve"> </w:t>
      </w:r>
      <w:r w:rsidRPr="00722CFF">
        <w:rPr>
          <w:rFonts w:ascii="Arial" w:hAnsi="Arial" w:cs="Arial"/>
          <w:i/>
          <w:iCs/>
        </w:rPr>
        <w:t>into a more agile, interoperable, and mission</w:t>
      </w:r>
      <w:r w:rsidRPr="00722CFF">
        <w:rPr>
          <w:rFonts w:ascii="Cambria Math" w:hAnsi="Cambria Math" w:cs="Cambria Math"/>
          <w:i/>
          <w:iCs/>
        </w:rPr>
        <w:t>‑</w:t>
      </w:r>
      <w:r w:rsidRPr="00722CFF">
        <w:rPr>
          <w:rFonts w:ascii="Arial" w:hAnsi="Arial" w:cs="Arial"/>
          <w:i/>
          <w:iCs/>
        </w:rPr>
        <w:t>ready force — enabling faster, more informed decisions that directly enhance joint warfighting effectiveness.</w:t>
      </w:r>
    </w:p>
    <w:sectPr w:rsidR="006D5AD2" w:rsidRPr="006C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36523"/>
    <w:multiLevelType w:val="multilevel"/>
    <w:tmpl w:val="8C2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87685"/>
    <w:multiLevelType w:val="multilevel"/>
    <w:tmpl w:val="565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2416B"/>
    <w:multiLevelType w:val="multilevel"/>
    <w:tmpl w:val="B28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283546">
    <w:abstractNumId w:val="2"/>
  </w:num>
  <w:num w:numId="2" w16cid:durableId="887566337">
    <w:abstractNumId w:val="0"/>
  </w:num>
  <w:num w:numId="3" w16cid:durableId="199552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2B"/>
    <w:rsid w:val="0001342B"/>
    <w:rsid w:val="000174F4"/>
    <w:rsid w:val="00156ABE"/>
    <w:rsid w:val="001F4C56"/>
    <w:rsid w:val="00262777"/>
    <w:rsid w:val="0026576D"/>
    <w:rsid w:val="00292F48"/>
    <w:rsid w:val="0032797F"/>
    <w:rsid w:val="00404A70"/>
    <w:rsid w:val="004511A7"/>
    <w:rsid w:val="004D3490"/>
    <w:rsid w:val="004E1BCB"/>
    <w:rsid w:val="00601348"/>
    <w:rsid w:val="006559DD"/>
    <w:rsid w:val="006C081A"/>
    <w:rsid w:val="006C429F"/>
    <w:rsid w:val="006D5AD2"/>
    <w:rsid w:val="00722CFF"/>
    <w:rsid w:val="007B1998"/>
    <w:rsid w:val="007D5560"/>
    <w:rsid w:val="00964AEA"/>
    <w:rsid w:val="009915DE"/>
    <w:rsid w:val="009B3839"/>
    <w:rsid w:val="009F205B"/>
    <w:rsid w:val="00A34B71"/>
    <w:rsid w:val="00A67BFD"/>
    <w:rsid w:val="00BF5BE4"/>
    <w:rsid w:val="00CC6741"/>
    <w:rsid w:val="00DD0C17"/>
    <w:rsid w:val="00DF0054"/>
    <w:rsid w:val="00E70BA6"/>
    <w:rsid w:val="00EE52B4"/>
    <w:rsid w:val="00F9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9DC2"/>
  <w15:chartTrackingRefBased/>
  <w15:docId w15:val="{E39BAE92-2957-4587-817C-7551FD5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2B"/>
  </w:style>
  <w:style w:type="paragraph" w:styleId="Heading1">
    <w:name w:val="heading 1"/>
    <w:basedOn w:val="Normal"/>
    <w:next w:val="Normal"/>
    <w:link w:val="Heading1Char"/>
    <w:uiPriority w:val="9"/>
    <w:qFormat/>
    <w:rsid w:val="0001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10</cp:revision>
  <dcterms:created xsi:type="dcterms:W3CDTF">2025-08-22T15:49:00Z</dcterms:created>
  <dcterms:modified xsi:type="dcterms:W3CDTF">2025-08-26T15:16:00Z</dcterms:modified>
</cp:coreProperties>
</file>