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7A2E2E"/>
          <w:sz w:val="30"/>
          <w:szCs w:val="30"/>
        </w:rPr>
        <w:t xml:space="preserve">Dispatch Module — Screen Overview</w:t>
      </w:r>
    </w:p>
    <w:p>
      <w:pPr>
        <w:pBdr>
          <w:bottom w:val="single" w:color="D6C2A8" w:sz="6" w:space="6"/>
        </w:pBdr>
        <w:spacing w:after="140"/>
      </w:pPr>
      <w:r>
        <w:rPr>
          <w:color w:val="6B7280"/>
          <w:sz w:val="17"/>
          <w:szCs w:val="17"/>
        </w:rPr>
        <w:t xml:space="preserve">Sutra v2 · product-owner brief · as-built August 2026.  </w:t>
      </w:r>
      <w:r>
        <w:rPr>
          <w:color w:val="B45309"/>
          <w:sz w:val="17"/>
          <w:szCs w:val="17"/>
        </w:rPr>
        <w:t xml:space="preserve">⚠ marks intended behaviour not yet in the build.</w:t>
      </w:r>
    </w:p>
    <w:p>
      <w:pPr>
        <w:pStyle w:val="Heading1"/>
        <w:spacing w:after="90" w:before="220"/>
      </w:pPr>
      <w:r>
        <w:rPr>
          <w:b/>
          <w:bCs/>
          <w:color w:val="7A2E2E"/>
          <w:sz w:val="24"/>
          <w:szCs w:val="24"/>
        </w:rPr>
        <w:t xml:space="preserve">1.  Dispatch</w:t>
      </w:r>
    </w:p>
    <w:p>
      <w:pPr>
        <w:spacing w:after="60"/>
      </w:pPr>
      <w:r>
        <w:rPr>
          <w:sz w:val="19"/>
          <w:szCs w:val="19"/>
        </w:rPr>
        <w:t xml:space="preserve">A single desktop-first order-queue board (QSR style) with one sticky top bar: firm logo, SUTRA wordmark, dark-mode toggle, LIVE/OFFLINE realtime chip, logout. Six nodes on desktop — READY, PACKING, BILLED | STOCK, OUT OF STOCK, GOODS RETURN — with live count badges on Ready, Packing and Pending. Mobile collapses to a 7-tab scroller and defaults to Pending Orders. Realtime is SSE with a 20-second poll fallback; every node is deep-linkable via ?tab=.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  Sub Menus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1.1.1  Ready Orders</w:t>
      </w:r>
    </w:p>
    <w:p>
      <w:pPr>
        <w:spacing w:after="40"/>
      </w:pPr>
      <w:r>
        <w:rPr>
          <w:sz w:val="19"/>
          <w:szCs w:val="19"/>
        </w:rPr>
        <w:t xml:space="preserve">The floor's “what can I pack right now” board. Only customers with at least one in-stock line appear.</w:t>
      </w:r>
    </w:p>
    <w:p>
      <w:pPr>
        <w:pStyle w:val="Heading3"/>
        <w:spacing w:after="30" w:before="90"/>
      </w:pPr>
      <w:r>
        <w:rPr>
          <w:b/>
          <w:bCs/>
          <w:i/>
          <w:iCs/>
          <w:color w:val="4B5563"/>
          <w:sz w:val="19"/>
          <w:szCs w:val="19"/>
        </w:rPr>
        <w:t xml:space="preserve">Left Pane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Not built. Ready is main window + right pane only; the left rail exists on Packing. Intended: a persistent queue/filter rail so sort + filter state is visible without opening a popover.</w:t>
      </w:r>
    </w:p>
    <w:p>
      <w:pPr>
        <w:pStyle w:val="Heading3"/>
        <w:spacing w:after="30" w:before="90"/>
      </w:pPr>
      <w:r>
        <w:rPr>
          <w:b/>
          <w:bCs/>
          <w:i/>
          <w:iCs/>
          <w:color w:val="4B5563"/>
          <w:sz w:val="19"/>
          <w:szCs w:val="19"/>
        </w:rPr>
        <w:t xml:space="preserve">Main Window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Card grid </w:t>
      </w:r>
      <w:r>
        <w:rPr>
          <w:sz w:val="19"/>
          <w:szCs w:val="19"/>
        </w:rPr>
        <w:t xml:space="preserve">one card per customer (1–4 columns by width), outlined with a 2px priority ring in the colour of that customer's most urgent order (P1 red → P5 grey).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Card head </w:t>
      </w:r>
      <w:r>
        <w:rPr>
          <w:sz w:val="19"/>
          <w:szCs w:val="19"/>
        </w:rPr>
        <w:t xml:space="preserve">customer name, tier chip, market · city, and tap-to-call chips for customer, transport agency and broker.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Per order </w:t>
      </w:r>
      <w:r>
        <w:rPr>
          <w:sz w:val="19"/>
          <w:szCs w:val="19"/>
        </w:rPr>
        <w:t xml:space="preserve">order no, created date, due-days pill (red at ≤ 2 days), amber “n/m pcs in stock” when partial, priority disc, optional note strip.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Per line </w:t>
      </w:r>
      <w:r>
        <w:rPr>
          <w:sz w:val="19"/>
          <w:szCs w:val="19"/>
        </w:rPr>
        <w:t xml:space="preserve">photo thumb, design no, colour dot, × qty, stock tick. No rate and no amount anywhere on this board — deliberate.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Footer </w:t>
      </w:r>
      <w:r>
        <w:rPr>
          <w:sz w:val="19"/>
          <w:szCs w:val="19"/>
        </w:rPr>
        <w:t xml:space="preserve">total pcs (with packable count) and a large PACK ▸ button; the whole card is the same target. Fully packed customers show a green “Fully planned” pill instead.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PACK ▸ </w:t>
      </w:r>
      <w:r>
        <w:rPr>
          <w:sz w:val="19"/>
          <w:szCs w:val="19"/>
        </w:rPr>
        <w:t xml:space="preserve">moves the whole customer into Packing, flips their approved orders to PACKING, auto-opens one empty parcel and jumps to the Packing node with that parcel selected.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search (customer or design no), 8 server-side sorts (default: due days, oldest first) and 6 filters — due days, created before, in-stock only, tier, priority, total pcs. All persist in the URL.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Collapse-all / expand-all buttons are specced but omitted on this board.</w:t>
      </w:r>
    </w:p>
    <w:p>
      <w:pPr>
        <w:pStyle w:val="Heading3"/>
        <w:spacing w:after="30" w:before="90"/>
      </w:pPr>
      <w:r>
        <w:rPr>
          <w:b/>
          <w:bCs/>
          <w:i/>
          <w:iCs/>
          <w:color w:val="4B5563"/>
          <w:sz w:val="19"/>
          <w:szCs w:val="19"/>
        </w:rPr>
        <w:t xml:space="preserve">Right Pane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Pending Orders pane </w:t>
      </w:r>
      <w:r>
        <w:rPr>
          <w:sz w:val="19"/>
          <w:szCs w:val="19"/>
        </w:rPr>
        <w:t xml:space="preserve">overlay docked under the top bar, open by default ≥ 1280px, collapsed to a 44px rail below that; ESC collapses. Read-only — see 1.1.2 for contents.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Not drag-resizable here (only the Packing panes are).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1.1.2  All Pending Orders</w:t>
      </w:r>
    </w:p>
    <w:p>
      <w:pPr>
        <w:spacing w:after="40"/>
      </w:pPr>
      <w:r>
        <w:rPr>
          <w:sz w:val="19"/>
          <w:szCs w:val="19"/>
        </w:rPr>
        <w:t xml:space="preserve">The same component in two places: the Ready right pane on desktop, and the full-screen default node on the phone webview.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Scope </w:t>
      </w:r>
      <w:r>
        <w:rPr>
          <w:sz w:val="19"/>
          <w:szCs w:val="19"/>
        </w:rPr>
        <w:t xml:space="preserve">every approved order, in stock or not, grouped by customer. Refreshes on realtime tick + 20s poll; a failed refresh keeps the last good list behind an amber “showing last loaded list” strip.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Three levels </w:t>
      </w:r>
      <w:r>
        <w:rPr>
          <w:sz w:val="19"/>
          <w:szCs w:val="19"/>
        </w:rPr>
        <w:t xml:space="preserve">customer chip (name, N orders · P pcs, due-days pill) → expanded customer (tier, market · city, call chips, total pcs and ₹) → order row (order no, date, red “n short” badge, priority disc) → expanded order (qty × ₹rate = ₹amount, plus “n of this design at last step” for short lines).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Money </w:t>
      </w:r>
      <w:r>
        <w:rPr>
          <w:sz w:val="19"/>
          <w:szCs w:val="19"/>
        </w:rPr>
        <w:t xml:space="preserve">rates and amounts live here and on the packing screen only — never on Ready cards.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Actions </w:t>
      </w:r>
      <w:r>
        <w:rPr>
          <w:sz w:val="19"/>
          <w:szCs w:val="19"/>
        </w:rPr>
        <w:t xml:space="preserve">none. Search and expand/collapse only; no approve, no pack, no dispatch. Approval happens upstream.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No sort and no filter controls — only search. On a 200-customer day this pane is a scroll.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1.1.3  Packing Terminal</w:t>
      </w:r>
    </w:p>
    <w:p>
      <w:pPr>
        <w:spacing w:after="40"/>
      </w:pPr>
      <w:r>
        <w:rPr>
          <w:sz w:val="19"/>
          <w:szCs w:val="19"/>
        </w:rPr>
        <w:t xml:space="preserve">The packing desk console. A chips row across the top is the master selector: one chip per customer (name, OOS/PLS shortfall, invoiced/floor parcels, progress bar, packed/ordered pcs), plus an “All Parcels” chip. The chip scopes all three zones.</w:t>
      </w:r>
    </w:p>
    <w:p>
      <w:pPr>
        <w:pStyle w:val="Heading3"/>
        <w:spacing w:after="30" w:before="90"/>
      </w:pPr>
      <w:r>
        <w:rPr>
          <w:b/>
          <w:bCs/>
          <w:i/>
          <w:iCs/>
          <w:color w:val="4B5563"/>
          <w:sz w:val="19"/>
          <w:szCs w:val="19"/>
        </w:rPr>
        <w:t xml:space="preserve">Left Pane — Current Order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Shows </w:t>
      </w:r>
      <w:r>
        <w:rPr>
          <w:sz w:val="19"/>
          <w:szCs w:val="19"/>
        </w:rPr>
        <w:t xml:space="preserve">the selected customer's whole live order book (approved + packing), collapsible by order no → design no → colour line.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Per line </w:t>
      </w:r>
      <w:r>
        <w:rPr>
          <w:sz w:val="19"/>
          <w:szCs w:val="19"/>
        </w:rPr>
        <w:t xml:space="preserve">photo, colour × qty, “N in stock · M pending”, a ✗ / n⁄m / ✓ progress disc, and a PACK › button that adds one piece to the selected box for items that can't be scanned.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Header </w:t>
      </w:r>
      <w:r>
        <w:rPr>
          <w:sz w:val="19"/>
          <w:szCs w:val="19"/>
        </w:rPr>
        <w:t xml:space="preserve">name, city, and call chips for customer, transport and broker. No rates on this side.</w:t>
      </w:r>
    </w:p>
    <w:p>
      <w:pPr>
        <w:pStyle w:val="Heading3"/>
        <w:spacing w:after="30" w:before="90"/>
      </w:pPr>
      <w:r>
        <w:rPr>
          <w:b/>
          <w:bCs/>
          <w:i/>
          <w:iCs/>
          <w:color w:val="4B5563"/>
          <w:sz w:val="19"/>
          <w:szCs w:val="19"/>
        </w:rPr>
        <w:t xml:space="preserve">Main Window — Parcel Boxes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Board </w:t>
      </w:r>
      <w:r>
        <w:rPr>
          <w:sz w:val="19"/>
          <w:szCs w:val="19"/>
        </w:rPr>
        <w:t xml:space="preserve">masonry of parcel cards, each with a 6px customer-colour bar, short code (AA01), status pill OPEN / PACKED / INVOICED, and a “PACKING INTO” tag on the active box.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Scanning </w:t>
      </w:r>
      <w:r>
        <w:rPr>
          <w:sz w:val="19"/>
          <w:szCs w:val="19"/>
        </w:rPr>
        <w:t xml:space="preserve">a “Scan here” toggle claims the desk for the Bluetooth scanner (arbitrated so a phone and the desk can't double-fire). Every scan is server-authoritative: accepted (line pulses), accepted-with-warning (stock exhausted), or rejected loudly — duplicate, not in this order, line full, parcel closed, unknown serial.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Per box </w:t>
      </w:r>
      <w:r>
        <w:rPr>
          <w:sz w:val="19"/>
          <w:szCs w:val="19"/>
        </w:rPr>
        <w:t xml:space="preserve">lines with photo, design · colour × packed/planned, a qty stepper and a remove ✗ (both behind a confirm that warns the pieces become scannable elsewhere), + Add Line, and CLOSE PARCEL. Plus + Add Parcel below the board.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collapse/expand all, sort (board order, pcs, created), filter (open / packed-awaiting-invoice / invoiced-awaiting-shipment), and a Select-for-shipment mode with a floating “N parcels · M pcs → Create shipment” bar.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Phone companion </w:t>
      </w:r>
      <w:r>
        <w:rPr>
          <w:sz w:val="19"/>
          <w:szCs w:val="19"/>
        </w:rPr>
        <w:t xml:space="preserve">/dispatch/scan runs picker → scan → review → invoiced with a giant tally, green flash on accept, wake lock, and a CLOSE PARCEL that hands the box back to the desk.</w:t>
      </w:r>
    </w:p>
    <w:p>
      <w:pPr>
        <w:pStyle w:val="Heading3"/>
        <w:spacing w:after="30" w:before="90"/>
      </w:pPr>
      <w:r>
        <w:rPr>
          <w:b/>
          <w:bCs/>
          <w:i/>
          <w:iCs/>
          <w:color w:val="4B5563"/>
          <w:sz w:val="19"/>
          <w:szCs w:val="19"/>
        </w:rPr>
        <w:t xml:space="preserve">Right Pane — Live Invoice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LIVE </w:t>
      </w:r>
      <w:r>
        <w:rPr>
          <w:sz w:val="19"/>
          <w:szCs w:val="19"/>
        </w:rPr>
        <w:t xml:space="preserve">a real letterhead invoice building itself as pieces are scanned — Title | Color | Qty | Rate | Amount, pcs and ₹ total.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REVIEW </w:t>
      </w:r>
      <w:r>
        <w:rPr>
          <w:sz w:val="19"/>
          <w:szCs w:val="19"/>
        </w:rPr>
        <w:t xml:space="preserve">triggered by CLOSE PARCEL. Amber banner: “fix qty/rate, then confirm — nothing reaches Busy until you do.” Qty and rate are editable; Bill-to party (gaddi / branch ledger) is chosen here. Confirm → Push to Busy cuts the invoice and sets the print flag.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DONE </w:t>
      </w:r>
      <w:r>
        <w:rPr>
          <w:sz w:val="19"/>
          <w:szCs w:val="19"/>
        </w:rPr>
        <w:t xml:space="preserve">invoice no, totals, “pushed to Busy — print flagged”, and Print A4. The box stays on the board greyed as “awaiting shipment” until it is grouped.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Shipment </w:t>
      </w:r>
      <w:r>
        <w:rPr>
          <w:sz w:val="19"/>
          <w:szCs w:val="19"/>
        </w:rPr>
        <w:t xml:space="preserve">CLOSE SHIPMENT opens a sheet — consignee selector, pre-ticked list of invoiced-unshipped parcels, optional note — and issues a transport document. Unticked parcels stay for the next trip.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No GST / tax computation anywhere on the invoice — line amounts and total only. The phone also silently drops scan warnings on an accepted scan.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1.1.4  Billed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Shows </w:t>
      </w:r>
      <w:r>
        <w:rPr>
          <w:sz w:val="19"/>
          <w:szCs w:val="19"/>
        </w:rPr>
        <w:t xml:space="preserve">delivered / invoiced orders grouped by customer — order no, created on, delivered on, delivered-in-days, then lines (design · colour · qty × rate).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Filters </w:t>
      </w:r>
      <w:r>
        <w:rPr>
          <w:sz w:val="19"/>
          <w:szCs w:val="19"/>
        </w:rPr>
        <w:t xml:space="preserve">date range (defaults to today) and customer tier, both URL-persisted and shareable.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Per order </w:t>
      </w:r>
      <w:r>
        <w:rPr>
          <w:sz w:val="19"/>
          <w:szCs w:val="19"/>
        </w:rPr>
        <w:t xml:space="preserve">Open Invoice popup (customer score, last broker, last purchase, Busy voucher no, totals) and a Return shortcut into the goods-return screen.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Print </w:t>
      </w:r>
      <w:r>
        <w:rPr>
          <w:sz w:val="19"/>
          <w:szCs w:val="19"/>
        </w:rPr>
        <w:t xml:space="preserve">A4 sale invoice (letterhead, bill-to vs goods-for split, lines, amount in words) and a separate transport document for shipments.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Two real gaps: line items never render (the API does not return them, so only totals show), and there is no shipments-history list — shipment history still lives only inside the Packing board.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1.1.5  Out of Stock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Two row kinds </w:t>
      </w:r>
      <w:r>
        <w:rPr>
          <w:sz w:val="19"/>
          <w:szCs w:val="19"/>
        </w:rPr>
        <w:t xml:space="preserve">ORDER — ordered and out of free stock; and RESTOCK — high demand, low cover, no order yet. The restock half is live off the nightly tag/demand engine, not mocked.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Restock rule </w:t>
      </w:r>
      <w:r>
        <w:rPr>
          <w:sz w:val="19"/>
          <w:szCs w:val="19"/>
        </w:rPr>
        <w:t xml:space="preserve">velocity &gt; 0, days-of-cover below the lead time, and the design is not already tagged priority-sale. Cards read “selling 4/day · 22 days cover · 18 free · score 61”. Thresholds are config-driven and tune without a deploy.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Counts strip </w:t>
      </w:r>
      <w:r>
        <w:rPr>
          <w:sz w:val="19"/>
          <w:szCs w:val="19"/>
        </w:rPr>
        <w:t xml:space="preserve">pcs to produce, sourceable now, in production but not at last step, and nothing in production (red, links to Production).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Per design </w:t>
      </w:r>
      <w:r>
        <w:rPr>
          <w:sz w:val="19"/>
          <w:szCs w:val="19"/>
        </w:rPr>
        <w:t xml:space="preserve">photo, colour matrix — pcs needed, at last step, in order, received, six due dates — with red “Nil” cells, karigar pills with score and call button, and a link to the product page.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Sourceable-now vs Everything-short toggle, restock suggestions on/off, three sorts, karigar filter.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Cover is measured against lead time (45 days), not the “one month” in the original brief — worth confirming which we want.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1.1.6  Warehouse Stock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Grain </w:t>
      </w:r>
      <w:r>
        <w:rPr>
          <w:sz w:val="19"/>
          <w:szCs w:val="19"/>
        </w:rPr>
        <w:t xml:space="preserve">one row per design + colour (SKU), reading that colour's own free stock and in-production — not the design rollup.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Columns </w:t>
      </w:r>
      <w:r>
        <w:rPr>
          <w:sz w:val="19"/>
          <w:szCs w:val="19"/>
        </w:rPr>
        <w:t xml:space="preserve">photo, design no (links to catalogue), colour, FG stock, in production, status pill OUT OF STOCK / LOW / OK. Stat tiles for SKUs shown, pcs in stock, low, out.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search by design or colour, four sorts (scarcity first by default), three filters — low only, out only, in production only.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Finished Goods only. Material and WIP are not on this screen at all — that is the largest single gap in the module against the brief.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B45309"/>
          <w:sz w:val="19"/>
          <w:szCs w:val="19"/>
        </w:rPr>
        <w:t xml:space="preserve">⚠ </w:t>
      </w:r>
      <w:r>
        <w:rPr>
          <w:color w:val="B45309"/>
          <w:sz w:val="19"/>
          <w:szCs w:val="19"/>
        </w:rPr>
        <w:t xml:space="preserve">A pagination bug silently stops the board after 20 designs, so tiles and flags are incomplete. One-line fix, but it must ship before floor use.</w:t>
      </w:r>
    </w:p>
    <w:p>
      <w:pPr>
        <w:pStyle w:val="Heading2"/>
        <w:spacing w:after="50" w:before="150"/>
      </w:pPr>
      <w:r>
        <w:rPr>
          <w:b/>
          <w:bCs/>
          <w:color w:val="1F2937"/>
          <w:sz w:val="21"/>
          <w:szCs w:val="21"/>
        </w:rPr>
        <w:t xml:space="preserve">1.1.7  Sale Return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Four-step desk wizard </w:t>
      </w:r>
      <w:r>
        <w:rPr>
          <w:sz w:val="19"/>
          <w:szCs w:val="19"/>
        </w:rPr>
        <w:t xml:space="preserve">Customer → Pieces → Preview → Credit note, with the step rail always visible.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1 Customer </w:t>
      </w:r>
      <w:r>
        <w:rPr>
          <w:sz w:val="19"/>
          <w:szCs w:val="19"/>
        </w:rPr>
        <w:t xml:space="preserve">pick the customer, enter parcels accepted (the first thing the desk counts), then multi-select the dispatched / invoiced orders being credited against.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2 Pieces </w:t>
      </w:r>
      <w:r>
        <w:rPr>
          <w:sz w:val="19"/>
          <w:szCs w:val="19"/>
        </w:rPr>
        <w:t xml:space="preserve">scan the barcode to resolve design + colour at the design's price, or search a design and tap a colour chip. Repeat scans bump the line; qty is editable, 0 removes.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3 Preview </w:t>
      </w:r>
      <w:r>
        <w:rPr>
          <w:sz w:val="19"/>
          <w:szCs w:val="19"/>
        </w:rPr>
        <w:t xml:space="preserve">design · colour · qty · rate · amount with totals and an optional note. Blockers are listed explicitly rather than just disabling the button.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4 Credit note </w:t>
      </w:r>
      <w:r>
        <w:rPr>
          <w:sz w:val="19"/>
          <w:szCs w:val="19"/>
        </w:rPr>
        <w:t xml:space="preserve">issues CN-YYMMDD-0001 in the same transaction, so the customer leaves with the document. Screen shows the note, return no, parcels, orders and total, with Print. A “recent returns” list is the desk's audit trail.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Business rule </w:t>
      </w:r>
      <w:r>
        <w:rPr>
          <w:sz w:val="19"/>
          <w:szCs w:val="19"/>
        </w:rPr>
        <w:t xml:space="preserve">the credit note is issued immediately, but pieces re-enter finished goods only when the return clears accounts approval — the note carries a “stock on approval” badge.</w:t>
      </w:r>
    </w:p>
    <w:p>
      <w:pPr>
        <w:pBdr>
          <w:top w:val="single" w:color="D6C2A8" w:sz="6" w:space="6"/>
        </w:pBdr>
        <w:spacing w:after="30" w:before="110"/>
      </w:pPr>
      <w:r>
        <w:rPr>
          <w:b/>
          <w:bCs/>
          <w:color w:val="7A2E2E"/>
          <w:sz w:val="20"/>
          <w:szCs w:val="20"/>
        </w:rPr>
        <w:t xml:space="preserve">Open gaps to decide 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Billed: wire line items through the API and add the shipments-history list.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Warehouse Stock: fix the 20-row pagination stop; decide whether Material and WIP are tabs here or their own node.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Invoice: confirm whether GST lines belong on the A4 sale invoice or stay a Busy-side concern.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Ready / Pending: left rail and collapse-all still open; Pending has no sort or filter at all.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Out of Stock: confirm 45-day lead-time cover vs the one-month rule in the brief.</w:t>
      </w:r>
    </w:p>
    <w:sectPr>
      <w:pgSz w:w="11906" w:h="16838" w:orient="portrait"/>
      <w:pgMar w:top="64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30" w:hanging="150"/>
      </w:pPr>
      <w:rPr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2026-08-27T08:08:33.563Z</dcterms:created>
  <dcterms:modified xsi:type="dcterms:W3CDTF">2026-08-27T08:08:33.563Z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