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C2" w:rsidRDefault="00DE1C4A">
      <w:pPr>
        <w:pStyle w:val="Default"/>
      </w:pPr>
      <w:r>
        <w:rPr>
          <w:b/>
          <w:color w:val="800000"/>
          <w:sz w:val="24"/>
          <w:szCs w:val="24"/>
          <w:u w:val="single"/>
        </w:rPr>
        <w:t>(</w:t>
      </w:r>
      <w:r>
        <w:rPr>
          <w:color w:val="800000"/>
          <w:sz w:val="24"/>
          <w:szCs w:val="24"/>
        </w:rPr>
        <w:t>3 marks)</w:t>
      </w:r>
    </w:p>
    <w:p w:rsidR="008960C2" w:rsidRDefault="008960C2">
      <w:pPr>
        <w:pStyle w:val="Default"/>
      </w:pPr>
    </w:p>
    <w:p w:rsidR="008960C2" w:rsidRDefault="00DE1C4A">
      <w:pPr>
        <w:pStyle w:val="Default"/>
      </w:pPr>
      <w:proofErr w:type="gramStart"/>
      <w:r>
        <w:rPr>
          <w:b/>
          <w:sz w:val="24"/>
          <w:szCs w:val="24"/>
          <w:u w:val="single"/>
        </w:rPr>
        <w:t>Economics  Valerie</w:t>
      </w:r>
      <w:proofErr w:type="gramEnd"/>
      <w:r>
        <w:rPr>
          <w:b/>
          <w:sz w:val="24"/>
          <w:szCs w:val="24"/>
          <w:u w:val="single"/>
        </w:rPr>
        <w:t xml:space="preserve"> Hew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 xml:space="preserve">Q1. Explain what is meant by a production possibility curve and use a </w:t>
      </w:r>
      <w:r>
        <w:rPr>
          <w:rFonts w:ascii="Arial" w:hAnsi="Arial" w:cs="Arial"/>
          <w:sz w:val="23"/>
          <w:szCs w:val="23"/>
          <w:shd w:val="clear" w:color="auto" w:fill="FFFF00"/>
        </w:rPr>
        <w:t>production possibility curve</w:t>
      </w:r>
      <w:r>
        <w:rPr>
          <w:rFonts w:ascii="Arial" w:hAnsi="Arial" w:cs="Arial"/>
          <w:sz w:val="23"/>
          <w:szCs w:val="23"/>
        </w:rPr>
        <w:t xml:space="preserve"> diagram to explain the concepts of </w:t>
      </w:r>
      <w:r>
        <w:rPr>
          <w:rFonts w:ascii="Arial" w:hAnsi="Arial" w:cs="Arial"/>
          <w:sz w:val="23"/>
          <w:szCs w:val="23"/>
          <w:shd w:val="clear" w:color="auto" w:fill="FFFF00"/>
        </w:rPr>
        <w:t>scarcity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  <w:shd w:val="clear" w:color="auto" w:fill="FFFF00"/>
        </w:rPr>
        <w:t>choice</w:t>
      </w:r>
      <w:r>
        <w:rPr>
          <w:rFonts w:ascii="Arial" w:hAnsi="Arial" w:cs="Arial"/>
          <w:sz w:val="23"/>
          <w:szCs w:val="23"/>
        </w:rPr>
        <w:t xml:space="preserve"> and </w:t>
      </w:r>
      <w:r>
        <w:rPr>
          <w:rFonts w:ascii="Arial" w:hAnsi="Arial" w:cs="Arial"/>
          <w:sz w:val="23"/>
          <w:szCs w:val="23"/>
          <w:shd w:val="clear" w:color="auto" w:fill="FFFF00"/>
        </w:rPr>
        <w:t>opportunity cost</w:t>
      </w:r>
      <w:r>
        <w:rPr>
          <w:rFonts w:ascii="Arial" w:hAnsi="Arial" w:cs="Arial"/>
          <w:sz w:val="23"/>
          <w:szCs w:val="23"/>
        </w:rPr>
        <w:t>. [10m]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 xml:space="preserve">A production possibility curve is a graph </w:t>
      </w:r>
      <w:r>
        <w:rPr>
          <w:rFonts w:ascii="Arial" w:hAnsi="Arial" w:cs="Arial"/>
          <w:sz w:val="23"/>
          <w:szCs w:val="23"/>
        </w:rPr>
        <w:t>that compares the production rate of two commodities that uses the same fixed total of the factors of production.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>(http://en.wikipedia.org/wiki/Production%E2%80%93possibility_frontier)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 xml:space="preserve">Scarcity is when there are not enough resources to produce the capital </w:t>
      </w:r>
      <w:r>
        <w:rPr>
          <w:rFonts w:ascii="Arial" w:hAnsi="Arial" w:cs="Arial"/>
          <w:sz w:val="23"/>
          <w:szCs w:val="23"/>
        </w:rPr>
        <w:t>goods or the consumer goods. This is due to the fact that there are unlimited wants but limited resources.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>Choice refers to the option in which you have to give up when you decide on the other option.</w:t>
      </w: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>Opportunity cost refers to the cost of the next best al</w:t>
      </w:r>
      <w:r>
        <w:rPr>
          <w:rFonts w:ascii="Arial" w:hAnsi="Arial" w:cs="Arial"/>
          <w:sz w:val="23"/>
          <w:szCs w:val="23"/>
        </w:rPr>
        <w:t>ternative forgone.</w:t>
      </w:r>
    </w:p>
    <w:p w:rsidR="008960C2" w:rsidRDefault="00DE1C4A">
      <w:pPr>
        <w:pStyle w:val="Default"/>
      </w:pPr>
      <w:r>
        <w:rPr>
          <w:rFonts w:ascii="Arial" w:hAnsi="Arial" w:cs="Arial"/>
          <w:noProof/>
          <w:sz w:val="23"/>
          <w:szCs w:val="23"/>
          <w:lang w:eastAsia="en-US"/>
        </w:rPr>
        <w:drawing>
          <wp:inline distT="0" distB="0" distL="0" distR="0">
            <wp:extent cx="3159125" cy="19812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C2" w:rsidRDefault="008960C2">
      <w:pPr>
        <w:pStyle w:val="Default"/>
      </w:pPr>
    </w:p>
    <w:p w:rsidR="008960C2" w:rsidRDefault="00DE1C4A">
      <w:pPr>
        <w:pStyle w:val="Default"/>
      </w:pPr>
      <w:r w:rsidRPr="00DE1C4A">
        <w:t>The (((diagram W))) illustrates the concept of the PPC</w:t>
      </w:r>
    </w:p>
    <w:p w:rsidR="008960C2" w:rsidRDefault="008960C2">
      <w:pPr>
        <w:pStyle w:val="Default"/>
      </w:pPr>
    </w:p>
    <w:p w:rsidR="008960C2" w:rsidRDefault="008960C2">
      <w:pPr>
        <w:pStyle w:val="Default"/>
      </w:pPr>
    </w:p>
    <w:p w:rsidR="008960C2" w:rsidRDefault="008960C2">
      <w:pPr>
        <w:pStyle w:val="Default"/>
      </w:pPr>
    </w:p>
    <w:p w:rsidR="008960C2" w:rsidRDefault="008960C2">
      <w:pPr>
        <w:pStyle w:val="Default"/>
      </w:pPr>
      <w:bookmarkStart w:id="0" w:name="_GoBack"/>
      <w:bookmarkEnd w:id="0"/>
    </w:p>
    <w:p w:rsidR="008960C2" w:rsidRDefault="008960C2">
      <w:pPr>
        <w:pStyle w:val="Default"/>
      </w:pPr>
    </w:p>
    <w:p w:rsidR="008960C2" w:rsidRDefault="00DE1C4A">
      <w:pPr>
        <w:pStyle w:val="Default"/>
      </w:pPr>
      <w:r>
        <w:rPr>
          <w:rFonts w:ascii="Arial" w:hAnsi="Arial" w:cs="Arial"/>
          <w:sz w:val="23"/>
          <w:szCs w:val="23"/>
        </w:rPr>
        <w:t>In the graph below, in order to produce more consumer goods, less capital goods will be produced. Point A will be when more capital goods are needed, point C will be when more consumer goods are needed and point B will represent</w:t>
      </w:r>
      <w:r>
        <w:rPr>
          <w:rFonts w:ascii="Arial" w:hAnsi="Arial" w:cs="Arial"/>
          <w:sz w:val="23"/>
          <w:szCs w:val="23"/>
        </w:rPr>
        <w:t xml:space="preserve"> the equal production of both </w:t>
      </w:r>
      <w:r>
        <w:rPr>
          <w:rFonts w:ascii="Arial" w:hAnsi="Arial" w:cs="Arial"/>
          <w:sz w:val="23"/>
          <w:szCs w:val="23"/>
        </w:rPr>
        <w:lastRenderedPageBreak/>
        <w:t xml:space="preserve">consumer goods and capital goods as there is an equal need for both. In order to produce more capital goods or consumer goods, a choice for one over another must be chosen. At point A, the choice is capital goods and at point </w:t>
      </w:r>
      <w:r>
        <w:rPr>
          <w:rFonts w:ascii="Arial" w:hAnsi="Arial" w:cs="Arial"/>
          <w:sz w:val="23"/>
          <w:szCs w:val="23"/>
        </w:rPr>
        <w:t xml:space="preserve">C, the choice is consumer goods. Point E will show scarcity as the resources as there are limited resources to produce the capital goods and consumer goods. A real life example of scarcity will be the lack of land in Singapore, even though there is a high </w:t>
      </w:r>
      <w:r>
        <w:rPr>
          <w:rFonts w:ascii="Arial" w:hAnsi="Arial" w:cs="Arial"/>
          <w:sz w:val="23"/>
          <w:szCs w:val="23"/>
        </w:rPr>
        <w:t>demand for land for things such as housing. Point D shows that the resources are under-utilized. At A, the opportunity cost of producing more consumer goods at a low level will be, for example, x of capital goods. At C, the opportunity cost of producing mo</w:t>
      </w:r>
      <w:r>
        <w:rPr>
          <w:rFonts w:ascii="Arial" w:hAnsi="Arial" w:cs="Arial"/>
          <w:sz w:val="23"/>
          <w:szCs w:val="23"/>
        </w:rPr>
        <w:t>re consumer goods will be, for example, y, where y&gt;x. The opportunity cost in the production possibility curve is represented but its gradient at that point. Therefore, the opportunity cost of producing more consumer goods at C is greater than at A.</w:t>
      </w:r>
    </w:p>
    <w:p w:rsidR="008960C2" w:rsidRDefault="008960C2">
      <w:pPr>
        <w:pStyle w:val="Default"/>
      </w:pPr>
    </w:p>
    <w:p w:rsidR="008960C2" w:rsidRDefault="008960C2">
      <w:pPr>
        <w:pStyle w:val="Default"/>
      </w:pPr>
    </w:p>
    <w:p w:rsidR="008960C2" w:rsidRDefault="00DE1C4A">
      <w:pPr>
        <w:pStyle w:val="Default"/>
      </w:pPr>
      <w:r>
        <w:rPr>
          <w:sz w:val="24"/>
          <w:szCs w:val="24"/>
        </w:rPr>
        <w:t>Name</w:t>
      </w:r>
      <w:r>
        <w:rPr>
          <w:sz w:val="24"/>
          <w:szCs w:val="24"/>
        </w:rPr>
        <w:t>: Valerie Hew</w:t>
      </w:r>
    </w:p>
    <w:p w:rsidR="008960C2" w:rsidRDefault="00DE1C4A">
      <w:pPr>
        <w:pStyle w:val="Default"/>
      </w:pPr>
      <w:r>
        <w:rPr>
          <w:sz w:val="24"/>
          <w:szCs w:val="24"/>
        </w:rPr>
        <w:t>Class: 5.18</w:t>
      </w:r>
    </w:p>
    <w:sectPr w:rsidR="008960C2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C2"/>
    <w:rsid w:val="008960C2"/>
    <w:rsid w:val="00D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Arial" w:hAnsi="Calibri"/>
      <w:lang w:eastAsia="zh-C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ListParagraph">
    <w:name w:val="List Paragraph"/>
    <w:basedOn w:val="Default"/>
  </w:style>
  <w:style w:type="paragraph" w:styleId="BalloonText">
    <w:name w:val="Balloon Text"/>
    <w:basedOn w:val="Normal"/>
    <w:link w:val="BalloonTextChar"/>
    <w:uiPriority w:val="99"/>
    <w:semiHidden/>
    <w:unhideWhenUsed/>
    <w:rsid w:val="00DE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Arial" w:hAnsi="Calibri"/>
      <w:lang w:eastAsia="zh-C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ListParagraph">
    <w:name w:val="List Paragraph"/>
    <w:basedOn w:val="Default"/>
  </w:style>
  <w:style w:type="paragraph" w:styleId="BalloonText">
    <w:name w:val="Balloon Text"/>
    <w:basedOn w:val="Normal"/>
    <w:link w:val="BalloonTextChar"/>
    <w:uiPriority w:val="99"/>
    <w:semiHidden/>
    <w:unhideWhenUsed/>
    <w:rsid w:val="00DE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LF</cp:lastModifiedBy>
  <cp:revision>2</cp:revision>
  <dcterms:created xsi:type="dcterms:W3CDTF">2012-03-03T01:28:00Z</dcterms:created>
  <dcterms:modified xsi:type="dcterms:W3CDTF">2012-03-03T01:28:00Z</dcterms:modified>
</cp:coreProperties>
</file>