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Document Types</w:t>
        <w:br w:type="textWrapping"/>
      </w:r>
      <w:r w:rsidDel="00000000" w:rsidR="00000000" w:rsidRPr="00000000">
        <w:rPr>
          <w:rtl w:val="0"/>
        </w:rPr>
        <w:t xml:space="preserve">Minutes</w:t>
        <w:br w:type="textWrapping"/>
        <w:t xml:space="preserve">Contracts (Contract Types)</w:t>
        <w:br w:type="textWrapping"/>
        <w:t xml:space="preserve">Quotation</w:t>
        <w:br w:type="textWrapping"/>
        <w:t xml:space="preserve">TOR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Incoming Letters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Outgoing Letters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(Suchi darta)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Need details for followings as well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Minutes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Contracts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Quotations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Incoming Documents</w:t>
        <w:br w:type="textWrapping"/>
        <w:br w:type="textWrapping"/>
      </w:r>
      <w:r w:rsidDel="00000000" w:rsidR="00000000" w:rsidRPr="00000000">
        <w:rPr>
          <w:rtl w:val="0"/>
        </w:rPr>
        <w:t xml:space="preserve">Upload Incoming Document. Notification of this document should send through email  to the particular user or Department ie.Restriction to open the document if the user is not authorized</w:t>
        <w:br w:type="textWrapping"/>
        <w:br w:type="textWrapping"/>
        <w:t xml:space="preserve">Document Reminder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Outgoing Documents</w:t>
        <w:br w:type="textWrapping"/>
      </w:r>
      <w:r w:rsidDel="00000000" w:rsidR="00000000" w:rsidRPr="00000000">
        <w:rPr>
          <w:rtl w:val="0"/>
        </w:rPr>
        <w:br w:type="textWrapping"/>
        <w:t xml:space="preserve">Generate template of the document according to the document type.</w:t>
        <w:br w:type="textWrapping"/>
        <w:br w:type="textWrapping"/>
        <w:t xml:space="preserve">Input all the required field according to the selected template chosen by the user.Example </w:t>
      </w:r>
      <w:r w:rsidDel="00000000" w:rsidR="00000000" w:rsidRPr="00000000">
        <w:rPr>
          <w:b w:val="1"/>
          <w:rtl w:val="0"/>
        </w:rPr>
        <w:t xml:space="preserve">Date of letter, subject , to whom the document is to be sent, whose signature will be there in the letter</w:t>
        <w:br w:type="textWrapping"/>
      </w:r>
      <w:r w:rsidDel="00000000" w:rsidR="00000000" w:rsidRPr="00000000">
        <w:rPr>
          <w:rtl w:val="0"/>
        </w:rPr>
        <w:br w:type="textWrapping"/>
        <w:t xml:space="preserve">Restrict the use of signature.</w:t>
        <w:br w:type="textWrapping"/>
        <w:br w:type="textWrapping"/>
        <w:t xml:space="preserve">Issue letter and inform to the </w:t>
      </w:r>
      <w:r w:rsidDel="00000000" w:rsidR="00000000" w:rsidRPr="00000000">
        <w:rPr>
          <w:b w:val="1"/>
          <w:rtl w:val="0"/>
        </w:rPr>
        <w:t xml:space="preserve">particular person</w:t>
      </w:r>
      <w:r w:rsidDel="00000000" w:rsidR="00000000" w:rsidRPr="00000000">
        <w:rPr>
          <w:rtl w:val="0"/>
        </w:rPr>
        <w:t xml:space="preserve"> of the company.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Digitization of Old Documents</w:t>
        <w:br w:type="textWrapping"/>
      </w:r>
      <w:r w:rsidDel="00000000" w:rsidR="00000000" w:rsidRPr="00000000">
        <w:rPr>
          <w:rtl w:val="0"/>
        </w:rPr>
        <w:t xml:space="preserve">Store old document for future purpose also receipt and other important document.</w:t>
        <w:br w:type="textWrapping"/>
        <w:br w:type="textWrapping"/>
        <w:t xml:space="preserve">Easy to </w:t>
      </w:r>
      <w:r w:rsidDel="00000000" w:rsidR="00000000" w:rsidRPr="00000000">
        <w:rPr>
          <w:b w:val="1"/>
          <w:rtl w:val="0"/>
        </w:rPr>
        <w:t xml:space="preserve">search and manage</w:t>
        <w:br w:type="textWrapping"/>
        <w:br w:type="textWrapping"/>
      </w:r>
      <w:r w:rsidDel="00000000" w:rsidR="00000000" w:rsidRPr="00000000">
        <w:rPr>
          <w:rtl w:val="0"/>
        </w:rPr>
        <w:t xml:space="preserve">Document tag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Institution Name</w:t>
        <w:br w:type="textWrapping"/>
      </w:r>
      <w:r w:rsidDel="00000000" w:rsidR="00000000" w:rsidRPr="00000000">
        <w:rPr>
          <w:rtl w:val="0"/>
        </w:rPr>
        <w:t xml:space="preserve">Input company/organization/institution name with multiple staff’s information including </w:t>
      </w:r>
      <w:r w:rsidDel="00000000" w:rsidR="00000000" w:rsidRPr="00000000">
        <w:rPr>
          <w:b w:val="1"/>
          <w:rtl w:val="0"/>
        </w:rPr>
        <w:t xml:space="preserve">email, mobile number, address</w:t>
        <w:br w:type="textWrapping"/>
        <w:t xml:space="preserve">Scan</w:t>
      </w:r>
      <w:r w:rsidDel="00000000" w:rsidR="00000000" w:rsidRPr="00000000">
        <w:rPr>
          <w:rtl w:val="0"/>
        </w:rPr>
        <w:t xml:space="preserve"> the business card to insert the company record.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 Security</w:t>
        <w:br w:type="textWrapping"/>
      </w:r>
      <w:r w:rsidDel="00000000" w:rsidR="00000000" w:rsidRPr="00000000">
        <w:rPr>
          <w:rtl w:val="0"/>
        </w:rPr>
        <w:t xml:space="preserve">Track the document access. (</w:t>
      </w:r>
      <w:r w:rsidDel="00000000" w:rsidR="00000000" w:rsidRPr="00000000">
        <w:rPr>
          <w:b w:val="1"/>
          <w:rtl w:val="0"/>
        </w:rPr>
        <w:t xml:space="preserve">Who and when the document is viewed downloaded and edited</w:t>
      </w:r>
      <w:r w:rsidDel="00000000" w:rsidR="00000000" w:rsidRPr="00000000">
        <w:rPr>
          <w:rtl w:val="0"/>
        </w:rPr>
        <w:t xml:space="preserve">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Restrict the document</w:t>
      </w:r>
      <w:r w:rsidDel="00000000" w:rsidR="00000000" w:rsidRPr="00000000">
        <w:rPr>
          <w:rtl w:val="0"/>
        </w:rPr>
        <w:t xml:space="preserve"> from accessing by  unauthorized user.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Branding Options</w:t>
        <w:br w:type="textWrapping"/>
      </w:r>
      <w:r w:rsidDel="00000000" w:rsidR="00000000" w:rsidRPr="00000000">
        <w:rPr>
          <w:rtl w:val="0"/>
        </w:rPr>
        <w:t xml:space="preserve">Use of widget in dashboard</w:t>
        <w:br w:type="textWrapping"/>
        <w:t xml:space="preserve">Allow User to choose color (Primary and Secondary color)</w:t>
        <w:br w:type="textWrapping"/>
        <w:t xml:space="preserve">Mark actions  in calendar such as reminder, in/out letters etc</w:t>
        <w:br w:type="textWrapping"/>
        <w:t xml:space="preserve">Logo of website customizable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Email Customizable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Standards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Presentation Layer: All CSS/HTML related decisions will be made by Abhi &amp; Sushil.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Application Layer: All program related decisions will be made by Shree &amp; Srijan.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Database Layer: All DB related decisions will be made by Shree &amp; Shristi. This includes migration, seeding etc.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Laravel 5.4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Bootstrap 4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Naming Structure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Camel Case. DO NOT USE CONTROLLER IN URL.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For instance: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To go to outgoingEmailReport’s </w:t>
      </w:r>
      <w:r w:rsidDel="00000000" w:rsidR="00000000" w:rsidRPr="00000000">
        <w:rPr>
          <w:b w:val="1"/>
          <w:rtl w:val="0"/>
        </w:rPr>
        <w:t xml:space="preserve">download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recommended url could be: reports/reportDownload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Variable: </w:t>
      </w:r>
      <w:r w:rsidDel="00000000" w:rsidR="00000000" w:rsidRPr="00000000">
        <w:rPr>
          <w:rtl w:val="0"/>
        </w:rPr>
        <w:t xml:space="preserve">Camel Case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UPPER CAMEL CASE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</w:t>
      </w:r>
      <w:r w:rsidDel="00000000" w:rsidR="00000000" w:rsidRPr="00000000">
        <w:rPr>
          <w:rtl w:val="0"/>
        </w:rPr>
        <w:t xml:space="preserve"> Upper Camel Case Example: (OutgoingEmailReport)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End name of the file with controller Example: ReportController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End name of the repository with repository. Example: ReportRepository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End name of the model with model. Example: Report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Request:</w:t>
      </w:r>
      <w:r w:rsidDel="00000000" w:rsidR="00000000" w:rsidRPr="00000000">
        <w:rPr>
          <w:rtl w:val="0"/>
        </w:rPr>
        <w:t xml:space="preserve"> End name of the request with request. Example: ReportRequest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985"/>
        <w:gridCol w:w="3285"/>
        <w:gridCol w:w="2325"/>
        <w:tblGridChange w:id="0">
          <w:tblGrid>
            <w:gridCol w:w="765"/>
            <w:gridCol w:w="2985"/>
            <w:gridCol w:w="3285"/>
            <w:gridCol w:w="23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Shristi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17th July, 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Migration/Seeding/Model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Shristi/Shree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18th July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Santosh/Shree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19th July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20th July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Sushil/Abhi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20th July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17th July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UI/UX Discussion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Sushil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19th July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Roles/Access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Santosh/Shree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26th July/6 days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User/User Group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Master Settings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Departments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Document Category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Templates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Fiscal Years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Widgets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Sunil/Santosh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26th July/6 days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 Cards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Sushil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21st July/1 Days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Incoming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Shristi/Santosh/Sushil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27th July/7 Days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Outgoing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Shristi/Santosh/Sushil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27th July/7 Days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Digitized Documents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Shristi/Santosh/Sushil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27th July/7 Days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Module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Srijan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21st July/1 Days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Helper Function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 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 Tracks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Generate PDF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Calendar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Shristi/Sushil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24nd July/3 Days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Widgets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Sushil/Shree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31th July, 3 days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Model: </w:t>
      </w:r>
      <w:r w:rsidDel="00000000" w:rsidR="00000000" w:rsidRPr="00000000">
        <w:rPr>
          <w:rtl w:val="0"/>
        </w:rPr>
        <w:t xml:space="preserve">Should be placed under app/Models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/public/assets/css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JS: </w:t>
      </w:r>
      <w:r w:rsidDel="00000000" w:rsidR="00000000" w:rsidRPr="00000000">
        <w:rPr>
          <w:rtl w:val="0"/>
        </w:rPr>
        <w:t xml:space="preserve">/public/assets/js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Bootstrap: </w:t>
      </w:r>
      <w:r w:rsidDel="00000000" w:rsidR="00000000" w:rsidRPr="00000000">
        <w:rPr>
          <w:rtl w:val="0"/>
        </w:rPr>
        <w:t xml:space="preserve">/public/assets/lib/bootstrap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Any other library: </w:t>
      </w:r>
      <w:r w:rsidDel="00000000" w:rsidR="00000000" w:rsidRPr="00000000">
        <w:rPr>
          <w:rtl w:val="0"/>
        </w:rPr>
        <w:t xml:space="preserve">/public/assets/lib/library_name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Images: </w:t>
      </w:r>
      <w:r w:rsidDel="00000000" w:rsidR="00000000" w:rsidRPr="00000000">
        <w:rPr>
          <w:rtl w:val="0"/>
        </w:rPr>
        <w:t xml:space="preserve">/public/images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Upload: </w:t>
      </w:r>
      <w:r w:rsidDel="00000000" w:rsidR="00000000" w:rsidRPr="00000000">
        <w:rPr>
          <w:rtl w:val="0"/>
        </w:rPr>
        <w:t xml:space="preserve">storage/app/public/uploads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File: </w:t>
      </w:r>
      <w:r w:rsidDel="00000000" w:rsidR="00000000" w:rsidRPr="00000000">
        <w:rPr>
          <w:rtl w:val="0"/>
        </w:rPr>
        <w:t xml:space="preserve">/resources/lang/beedmsEnglish.php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 language variables in Alphabetical Order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Review Meeting: </w:t>
      </w:r>
      <w:r w:rsidDel="00000000" w:rsidR="00000000" w:rsidRPr="00000000">
        <w:rPr>
          <w:b w:val="1"/>
          <w:rtl w:val="0"/>
        </w:rPr>
        <w:t xml:space="preserve">23rd July, 2017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Plan: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HDD Space (Used/Available)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Incoming Documents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Outgoing Documents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Contracts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Graph as in old DMS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Latest Incoming Document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Latest Outgoing Documents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Latest Contracts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Latest Minutes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Recent Login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Latest Users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Latest Activity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Latest Notifications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Latest Comments on Documents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color w:val="999999"/>
      </w:rPr>
    </w:pPr>
    <w:r w:rsidDel="00000000" w:rsidR="00000000" w:rsidRPr="00000000">
      <w:rPr>
        <w:color w:val="999999"/>
        <w:rtl w:val="0"/>
      </w:rPr>
      <w:t xml:space="preserve">Young Minds Creation (P) Ltd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left"/>
      <w:rPr>
        <w:b w:val="1"/>
        <w:color w:val="4a86e8"/>
        <w:sz w:val="36"/>
        <w:szCs w:val="36"/>
      </w:rPr>
    </w:pPr>
    <w:r w:rsidDel="00000000" w:rsidR="00000000" w:rsidRPr="00000000">
      <w:rPr>
        <w:b w:val="1"/>
        <w:color w:val="4a86e8"/>
        <w:sz w:val="36"/>
        <w:szCs w:val="36"/>
        <w:rtl w:val="0"/>
      </w:rPr>
      <w:t xml:space="preserve">Document Management System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