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Latest Interview Questions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02 April 2022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is webdriver???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are the locators in selenium????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is synchronisation in selenium???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to get url???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is active chain???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Which are the exceptions in selenium???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is tuple in python??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is array??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24 March 2022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Selenium architecture?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Which framework used?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Diff between list, string n tuple?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Diff between implicate n explicit wait?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Have you created class??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Can we automate smoke n sanity testing?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Program for drag n drop?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How to used Mozilla Firefox as a driver? program?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v wants to go on 4th window, then how to write program?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Version of selenium?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How to perform regression by selenium?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Why selenium with python?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 your project where u have performed automation?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How to handle alerts?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CD4DA5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CD4DA5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D4DA5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CD4DA5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8866vwy+rjbYKYODFd52A+Cmwg==">CgMxLjAyCGguZ2pkZ3hzOAByITFRSk9BcEFoT3NmUEtWb1BpOHdXeXdiNk8yNVpKeDN5NA==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2022-04-07T05:47:00Z</dcterms:created>
  <dc:creator>Sagar Sarjerao Sarade</dc:creator>
</cp:coreProperties>
</file>