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6C" w:rsidRDefault="00DD7C49" w:rsidP="004934B0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</w:p>
    <w:p w:rsidR="00DD7C49" w:rsidRPr="00790E97" w:rsidRDefault="00DD7C49" w:rsidP="004934B0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sz w:val="20"/>
          <w:szCs w:val="20"/>
        </w:rPr>
        <w:t>(Autonomous Institute, affiliated to VTU)</w:t>
      </w:r>
      <w:r w:rsidR="004934B0"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DD7C49" w:rsidRPr="00790E97" w:rsidRDefault="00DD7C49" w:rsidP="004934B0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tbl>
      <w:tblPr>
        <w:tblW w:w="909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883"/>
        <w:gridCol w:w="1702"/>
        <w:gridCol w:w="2430"/>
      </w:tblGrid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883" w:type="dxa"/>
            <w:vAlign w:val="center"/>
          </w:tcPr>
          <w:p w:rsidR="00BA100B" w:rsidRPr="00790E97" w:rsidRDefault="00AA5481" w:rsidP="00AA548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430" w:type="dxa"/>
            <w:vAlign w:val="center"/>
          </w:tcPr>
          <w:p w:rsidR="00BA100B" w:rsidRPr="00790E97" w:rsidRDefault="00E93BD4" w:rsidP="009F0C10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</w:t>
            </w:r>
            <w:r w:rsidR="00995A85">
              <w:rPr>
                <w:rFonts w:ascii="Verdana" w:hAnsi="Verdana"/>
                <w:color w:val="000000"/>
                <w:sz w:val="20"/>
                <w:szCs w:val="20"/>
              </w:rPr>
              <w:t>71</w:t>
            </w:r>
            <w:r w:rsidR="009F0C10"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883" w:type="dxa"/>
            <w:vAlign w:val="center"/>
          </w:tcPr>
          <w:p w:rsidR="00BA100B" w:rsidRPr="00790E97" w:rsidRDefault="00995A85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Intellectual Property Rights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430" w:type="dxa"/>
            <w:vAlign w:val="center"/>
          </w:tcPr>
          <w:p w:rsidR="00BA100B" w:rsidRPr="00790E97" w:rsidRDefault="00995A85" w:rsidP="00362A1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</w:t>
            </w:r>
            <w:r w:rsidR="00AA5481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I – A, B &amp; C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883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  <w:r w:rsidR="00D9290D">
              <w:rPr>
                <w:rFonts w:ascii="Verdana" w:hAnsi="Verdana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430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883" w:type="dxa"/>
            <w:vAlign w:val="center"/>
          </w:tcPr>
          <w:p w:rsidR="00BA100B" w:rsidRPr="005D5FFB" w:rsidRDefault="006D30DE" w:rsidP="00995A85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5D5FFB">
              <w:rPr>
                <w:rFonts w:ascii="Verdana" w:hAnsi="Verdana"/>
                <w:sz w:val="20"/>
                <w:szCs w:val="20"/>
              </w:rPr>
              <w:t>08-12-2015</w:t>
            </w:r>
          </w:p>
        </w:tc>
        <w:tc>
          <w:tcPr>
            <w:tcW w:w="1702" w:type="dxa"/>
            <w:vAlign w:val="center"/>
          </w:tcPr>
          <w:p w:rsidR="00BA100B" w:rsidRPr="005D5FFB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D5FFB">
              <w:rPr>
                <w:rFonts w:ascii="Verdana" w:hAnsi="Verdana"/>
                <w:b/>
                <w:sz w:val="20"/>
                <w:szCs w:val="20"/>
              </w:rPr>
              <w:t>Time:</w:t>
            </w:r>
          </w:p>
        </w:tc>
        <w:tc>
          <w:tcPr>
            <w:tcW w:w="2430" w:type="dxa"/>
            <w:vAlign w:val="center"/>
          </w:tcPr>
          <w:p w:rsidR="00BA100B" w:rsidRPr="005D5FFB" w:rsidRDefault="009F0C10" w:rsidP="009F0C1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6D30DE" w:rsidRPr="005D5FFB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>00 – 3</w:t>
            </w:r>
            <w:r w:rsidR="006D30DE" w:rsidRPr="005D5FFB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30DE" w:rsidRPr="005D5FF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:rsidR="00BA100B" w:rsidRPr="00474AC1" w:rsidRDefault="00BA100B" w:rsidP="00790E97">
      <w:pPr>
        <w:spacing w:before="60" w:after="60" w:line="240" w:lineRule="auto"/>
        <w:ind w:left="1980" w:hanging="1980"/>
        <w:rPr>
          <w:rFonts w:ascii="Verdana" w:hAnsi="Verdana"/>
          <w:sz w:val="20"/>
          <w:szCs w:val="20"/>
        </w:rPr>
      </w:pPr>
      <w:r w:rsidRPr="00474AC1">
        <w:rPr>
          <w:rFonts w:ascii="Verdana" w:hAnsi="Verdana"/>
          <w:b/>
          <w:sz w:val="20"/>
          <w:szCs w:val="20"/>
        </w:rPr>
        <w:t xml:space="preserve">Portions for Test: </w:t>
      </w:r>
      <w:r w:rsidR="004A2D56" w:rsidRPr="00474AC1">
        <w:rPr>
          <w:rFonts w:ascii="Verdana" w:hAnsi="Verdana"/>
          <w:sz w:val="20"/>
          <w:szCs w:val="20"/>
        </w:rPr>
        <w:t xml:space="preserve">Lecture Nos. from </w:t>
      </w:r>
      <w:r w:rsidR="00431EE9" w:rsidRPr="00474AC1">
        <w:rPr>
          <w:rFonts w:ascii="Verdana" w:hAnsi="Verdana"/>
          <w:sz w:val="20"/>
          <w:szCs w:val="20"/>
        </w:rPr>
        <w:t>L31</w:t>
      </w:r>
      <w:r w:rsidR="004A2D56" w:rsidRPr="00474AC1">
        <w:rPr>
          <w:rFonts w:ascii="Verdana" w:hAnsi="Verdana"/>
          <w:sz w:val="20"/>
          <w:szCs w:val="20"/>
        </w:rPr>
        <w:t xml:space="preserve"> to </w:t>
      </w:r>
      <w:r w:rsidR="00431EE9" w:rsidRPr="00474AC1">
        <w:rPr>
          <w:rFonts w:ascii="Verdana" w:hAnsi="Verdana"/>
          <w:sz w:val="20"/>
          <w:szCs w:val="20"/>
        </w:rPr>
        <w:t>L4</w:t>
      </w:r>
      <w:r w:rsidR="009F0C10">
        <w:rPr>
          <w:rFonts w:ascii="Verdana" w:hAnsi="Verdana"/>
          <w:sz w:val="20"/>
          <w:szCs w:val="20"/>
        </w:rPr>
        <w:t>1</w:t>
      </w:r>
      <w:r w:rsidRPr="00474AC1">
        <w:rPr>
          <w:rFonts w:ascii="Verdana" w:hAnsi="Verdana"/>
          <w:sz w:val="20"/>
          <w:szCs w:val="20"/>
        </w:rPr>
        <w:t xml:space="preserve"> as per lesson plan</w:t>
      </w:r>
      <w:r w:rsidR="004A2D56" w:rsidRPr="00474AC1">
        <w:rPr>
          <w:rFonts w:ascii="Verdana" w:hAnsi="Verdana"/>
          <w:sz w:val="20"/>
          <w:szCs w:val="20"/>
        </w:rPr>
        <w:t>.</w:t>
      </w:r>
    </w:p>
    <w:p w:rsidR="00BA100B" w:rsidRPr="00790E97" w:rsidRDefault="00BA100B" w:rsidP="00BA100B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 w:rsidRPr="00790E97">
        <w:rPr>
          <w:rFonts w:ascii="Verdana" w:hAnsi="Verdana"/>
          <w:color w:val="000000"/>
          <w:sz w:val="20"/>
          <w:szCs w:val="20"/>
        </w:rPr>
        <w:t xml:space="preserve"> Answer any </w:t>
      </w:r>
      <w:r w:rsidR="00AA5481">
        <w:rPr>
          <w:rFonts w:ascii="Verdana" w:hAnsi="Verdana"/>
          <w:color w:val="000000"/>
          <w:sz w:val="20"/>
          <w:szCs w:val="20"/>
        </w:rPr>
        <w:t>two</w:t>
      </w:r>
      <w:r w:rsidRPr="00790E97">
        <w:rPr>
          <w:rFonts w:ascii="Verdana" w:hAnsi="Verdana"/>
          <w:color w:val="000000"/>
          <w:sz w:val="20"/>
          <w:szCs w:val="20"/>
        </w:rPr>
        <w:t xml:space="preserve"> questions. </w:t>
      </w:r>
    </w:p>
    <w:p w:rsidR="00BA100B" w:rsidRDefault="00BA100B" w:rsidP="00BA100B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7200"/>
        <w:gridCol w:w="900"/>
        <w:gridCol w:w="1440"/>
        <w:gridCol w:w="720"/>
      </w:tblGrid>
      <w:tr w:rsidR="00790E97" w:rsidRPr="00790E97" w:rsidTr="00DF401C">
        <w:trPr>
          <w:trHeight w:val="144"/>
        </w:trPr>
        <w:tc>
          <w:tcPr>
            <w:tcW w:w="63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0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Bloom’s Level #</w:t>
            </w:r>
          </w:p>
        </w:tc>
        <w:tc>
          <w:tcPr>
            <w:tcW w:w="720" w:type="dxa"/>
            <w:shd w:val="clear" w:color="auto" w:fill="E5DFEC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COs</w:t>
            </w:r>
          </w:p>
        </w:tc>
      </w:tr>
      <w:tr w:rsidR="005B4763" w:rsidRPr="00790E97" w:rsidTr="00DF401C">
        <w:trPr>
          <w:trHeight w:val="144"/>
        </w:trPr>
        <w:tc>
          <w:tcPr>
            <w:tcW w:w="630" w:type="dxa"/>
            <w:vMerge w:val="restart"/>
          </w:tcPr>
          <w:p w:rsidR="005B4763" w:rsidRPr="00790E97" w:rsidRDefault="005B4763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7200" w:type="dxa"/>
          </w:tcPr>
          <w:p w:rsidR="005B4763" w:rsidRPr="00AA5481" w:rsidRDefault="005C130B" w:rsidP="00E227C4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a. Explain </w:t>
            </w:r>
            <w:r w:rsidR="00E227C4">
              <w:rPr>
                <w:rFonts w:ascii="Verdana" w:hAnsi="Verdana"/>
                <w:sz w:val="20"/>
                <w:szCs w:val="20"/>
              </w:rPr>
              <w:t xml:space="preserve">the </w:t>
            </w:r>
            <w:r>
              <w:rPr>
                <w:rFonts w:ascii="Verdana" w:hAnsi="Verdana"/>
                <w:sz w:val="20"/>
                <w:szCs w:val="20"/>
              </w:rPr>
              <w:t xml:space="preserve">nature of </w:t>
            </w:r>
            <w:r w:rsidR="00E227C4">
              <w:rPr>
                <w:rFonts w:ascii="Verdana" w:hAnsi="Verdana"/>
                <w:sz w:val="20"/>
                <w:szCs w:val="20"/>
              </w:rPr>
              <w:t xml:space="preserve">rights conferred by </w:t>
            </w:r>
            <w:r>
              <w:rPr>
                <w:rFonts w:ascii="Verdana" w:hAnsi="Verdana"/>
                <w:sz w:val="20"/>
                <w:szCs w:val="20"/>
              </w:rPr>
              <w:t>copyrights</w:t>
            </w:r>
            <w:r w:rsidR="00E45D7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:rsidR="005B4763" w:rsidRPr="00790E97" w:rsidRDefault="005C130B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5B4763" w:rsidRPr="00790E97" w:rsidRDefault="000278A8" w:rsidP="002D1821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5B4763" w:rsidRPr="00790E97" w:rsidRDefault="00FC4834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0278A8" w:rsidRPr="00790E97" w:rsidTr="00DF401C">
        <w:trPr>
          <w:trHeight w:val="144"/>
        </w:trPr>
        <w:tc>
          <w:tcPr>
            <w:tcW w:w="630" w:type="dxa"/>
            <w:vMerge/>
          </w:tcPr>
          <w:p w:rsidR="000278A8" w:rsidRPr="00790E97" w:rsidRDefault="000278A8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0278A8" w:rsidRPr="005A561A" w:rsidRDefault="000278A8" w:rsidP="00814EA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b. </w:t>
            </w:r>
            <w:r w:rsidR="00814EA6">
              <w:rPr>
                <w:rFonts w:ascii="Verdana" w:hAnsi="Verdana"/>
                <w:sz w:val="20"/>
                <w:szCs w:val="20"/>
              </w:rPr>
              <w:t>Describe the concept of</w:t>
            </w:r>
            <w:r>
              <w:rPr>
                <w:rFonts w:ascii="Verdana" w:hAnsi="Verdana"/>
                <w:sz w:val="20"/>
                <w:szCs w:val="20"/>
              </w:rPr>
              <w:t xml:space="preserve"> licensing in open source software.</w:t>
            </w:r>
          </w:p>
        </w:tc>
        <w:tc>
          <w:tcPr>
            <w:tcW w:w="900" w:type="dxa"/>
          </w:tcPr>
          <w:p w:rsidR="000278A8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0278A8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0278A8" w:rsidRPr="00790E97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0278A8" w:rsidRPr="00790E97" w:rsidTr="008D356B">
        <w:trPr>
          <w:trHeight w:val="144"/>
        </w:trPr>
        <w:tc>
          <w:tcPr>
            <w:tcW w:w="10890" w:type="dxa"/>
            <w:gridSpan w:val="5"/>
          </w:tcPr>
          <w:p w:rsidR="000278A8" w:rsidRPr="00790E97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278A8" w:rsidRPr="00790E97" w:rsidTr="00DF401C">
        <w:trPr>
          <w:trHeight w:val="144"/>
        </w:trPr>
        <w:tc>
          <w:tcPr>
            <w:tcW w:w="630" w:type="dxa"/>
            <w:vMerge w:val="restart"/>
          </w:tcPr>
          <w:p w:rsidR="000278A8" w:rsidRPr="00790E97" w:rsidRDefault="000278A8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7200" w:type="dxa"/>
          </w:tcPr>
          <w:p w:rsidR="000278A8" w:rsidRPr="009F4E3C" w:rsidRDefault="00814EA6" w:rsidP="00814E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a. State </w:t>
            </w:r>
            <w:r w:rsidR="000278A8">
              <w:rPr>
                <w:rFonts w:ascii="Verdana" w:hAnsi="Verdana"/>
                <w:sz w:val="20"/>
                <w:szCs w:val="20"/>
              </w:rPr>
              <w:t xml:space="preserve">the </w:t>
            </w:r>
            <w:r>
              <w:rPr>
                <w:rFonts w:ascii="Verdana" w:hAnsi="Verdana"/>
                <w:sz w:val="20"/>
                <w:szCs w:val="20"/>
              </w:rPr>
              <w:t>conditions</w:t>
            </w:r>
            <w:r w:rsidR="000278A8">
              <w:rPr>
                <w:rFonts w:ascii="Verdana" w:hAnsi="Verdana"/>
                <w:sz w:val="20"/>
                <w:szCs w:val="20"/>
              </w:rPr>
              <w:t xml:space="preserve"> according to </w:t>
            </w:r>
            <w:r w:rsidR="000278A8" w:rsidRPr="00134DC6">
              <w:rPr>
                <w:rFonts w:ascii="Verdana" w:hAnsi="Verdana"/>
                <w:i/>
                <w:sz w:val="20"/>
                <w:szCs w:val="20"/>
              </w:rPr>
              <w:t xml:space="preserve">section </w:t>
            </w:r>
            <w:r>
              <w:rPr>
                <w:rFonts w:ascii="Verdana" w:hAnsi="Verdana"/>
                <w:i/>
                <w:sz w:val="20"/>
                <w:szCs w:val="20"/>
              </w:rPr>
              <w:t>51</w:t>
            </w:r>
            <w:r w:rsidR="000278A8">
              <w:rPr>
                <w:rFonts w:ascii="Verdana" w:hAnsi="Verdana"/>
                <w:sz w:val="20"/>
                <w:szCs w:val="20"/>
              </w:rPr>
              <w:t xml:space="preserve"> of Copyright Act</w:t>
            </w:r>
            <w:r>
              <w:rPr>
                <w:rFonts w:ascii="Verdana" w:hAnsi="Verdana"/>
                <w:sz w:val="20"/>
                <w:szCs w:val="20"/>
              </w:rPr>
              <w:t xml:space="preserve"> when a copyright in a work shall be deemed to be infringed.</w:t>
            </w:r>
          </w:p>
        </w:tc>
        <w:tc>
          <w:tcPr>
            <w:tcW w:w="900" w:type="dxa"/>
          </w:tcPr>
          <w:p w:rsidR="000278A8" w:rsidRPr="00790E97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0278A8" w:rsidRPr="00790E97" w:rsidRDefault="000278A8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720" w:type="dxa"/>
          </w:tcPr>
          <w:p w:rsidR="000278A8" w:rsidRPr="00790E97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0278A8" w:rsidRPr="00790E97" w:rsidTr="00DF401C">
        <w:trPr>
          <w:trHeight w:val="144"/>
        </w:trPr>
        <w:tc>
          <w:tcPr>
            <w:tcW w:w="630" w:type="dxa"/>
            <w:vMerge/>
          </w:tcPr>
          <w:p w:rsidR="000278A8" w:rsidRPr="00790E97" w:rsidRDefault="000278A8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0278A8" w:rsidRDefault="000278A8" w:rsidP="00E227C4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 How to protect software under IP law</w:t>
            </w:r>
            <w:r w:rsidR="00E227C4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900" w:type="dxa"/>
          </w:tcPr>
          <w:p w:rsidR="000278A8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0278A8" w:rsidRDefault="000278A8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0278A8" w:rsidRPr="00790E97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0278A8" w:rsidRPr="00790E97" w:rsidTr="00B45069">
        <w:trPr>
          <w:trHeight w:val="144"/>
        </w:trPr>
        <w:tc>
          <w:tcPr>
            <w:tcW w:w="10890" w:type="dxa"/>
            <w:gridSpan w:val="5"/>
          </w:tcPr>
          <w:p w:rsidR="000278A8" w:rsidRPr="00790E97" w:rsidRDefault="000278A8" w:rsidP="00FA506D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278A8" w:rsidRPr="00790E97" w:rsidTr="00DF401C">
        <w:trPr>
          <w:trHeight w:val="144"/>
        </w:trPr>
        <w:tc>
          <w:tcPr>
            <w:tcW w:w="630" w:type="dxa"/>
            <w:vMerge w:val="restart"/>
          </w:tcPr>
          <w:p w:rsidR="000278A8" w:rsidRPr="00790E97" w:rsidRDefault="000278A8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 xml:space="preserve">3. </w:t>
            </w:r>
          </w:p>
        </w:tc>
        <w:tc>
          <w:tcPr>
            <w:tcW w:w="7200" w:type="dxa"/>
          </w:tcPr>
          <w:p w:rsidR="000278A8" w:rsidRPr="00DF401C" w:rsidRDefault="000278A8" w:rsidP="0075777B">
            <w:pPr>
              <w:spacing w:after="0" w:line="240" w:lineRule="auto"/>
              <w:ind w:left="414" w:hanging="41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a. </w:t>
            </w:r>
            <w:r w:rsidR="008D6F0B" w:rsidRPr="003532AA">
              <w:rPr>
                <w:rFonts w:ascii="Verdana" w:hAnsi="Verdana"/>
                <w:sz w:val="20"/>
                <w:szCs w:val="20"/>
              </w:rPr>
              <w:t>How does the copyright law provide the intellectual property protection on the internet?</w:t>
            </w:r>
          </w:p>
        </w:tc>
        <w:tc>
          <w:tcPr>
            <w:tcW w:w="900" w:type="dxa"/>
          </w:tcPr>
          <w:p w:rsidR="000278A8" w:rsidRPr="00790E97" w:rsidRDefault="000278A8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0278A8" w:rsidRPr="00790E97" w:rsidRDefault="008D6F0B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0278A8" w:rsidRPr="00790E97" w:rsidRDefault="000278A8" w:rsidP="005F31F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0278A8" w:rsidRPr="00790E97" w:rsidTr="00DF401C">
        <w:trPr>
          <w:trHeight w:val="144"/>
        </w:trPr>
        <w:tc>
          <w:tcPr>
            <w:tcW w:w="630" w:type="dxa"/>
            <w:vMerge/>
          </w:tcPr>
          <w:p w:rsidR="000278A8" w:rsidRPr="00790E97" w:rsidRDefault="000278A8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0278A8" w:rsidRDefault="000278A8" w:rsidP="006206E2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b. </w:t>
            </w:r>
            <w:r w:rsidRPr="009F4E3C">
              <w:rPr>
                <w:rFonts w:ascii="Verdana" w:hAnsi="Verdana"/>
                <w:sz w:val="20"/>
                <w:szCs w:val="20"/>
              </w:rPr>
              <w:t>List the term given to each type of copyright.</w:t>
            </w:r>
          </w:p>
        </w:tc>
        <w:tc>
          <w:tcPr>
            <w:tcW w:w="900" w:type="dxa"/>
          </w:tcPr>
          <w:p w:rsidR="000278A8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0278A8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720" w:type="dxa"/>
          </w:tcPr>
          <w:p w:rsidR="000278A8" w:rsidRPr="00790E97" w:rsidRDefault="000278A8" w:rsidP="006206E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</w:tbl>
    <w:p w:rsidR="00BA100B" w:rsidRDefault="00BA100B" w:rsidP="004934B0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54615F" w:rsidRDefault="0054615F" w:rsidP="004934B0">
      <w:pPr>
        <w:pBdr>
          <w:bottom w:val="single" w:sz="6" w:space="1" w:color="auto"/>
        </w:pBd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6D2549" w:rsidRDefault="006D2549" w:rsidP="006D2549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6D2549" w:rsidRDefault="006D2549" w:rsidP="006D2549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6D2549" w:rsidRDefault="006D2549" w:rsidP="006D2549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6D2549" w:rsidRDefault="006D2549" w:rsidP="006D2549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</w:p>
    <w:p w:rsidR="006D2549" w:rsidRPr="00790E97" w:rsidRDefault="006D2549" w:rsidP="006D2549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sz w:val="20"/>
          <w:szCs w:val="20"/>
        </w:rPr>
        <w:t>(Autonomous Institute, affiliated to VTU)</w:t>
      </w:r>
      <w:r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6D2549" w:rsidRPr="00790E97" w:rsidRDefault="006D2549" w:rsidP="006D2549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tbl>
      <w:tblPr>
        <w:tblW w:w="909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883"/>
        <w:gridCol w:w="1702"/>
        <w:gridCol w:w="2430"/>
      </w:tblGrid>
      <w:tr w:rsidR="006D2549" w:rsidRPr="00790E97" w:rsidTr="000839BE">
        <w:trPr>
          <w:trHeight w:val="20"/>
          <w:jc w:val="center"/>
        </w:trPr>
        <w:tc>
          <w:tcPr>
            <w:tcW w:w="1075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883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430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IS714</w:t>
            </w:r>
          </w:p>
        </w:tc>
      </w:tr>
      <w:tr w:rsidR="006D2549" w:rsidRPr="00790E97" w:rsidTr="000839BE">
        <w:trPr>
          <w:trHeight w:val="20"/>
          <w:jc w:val="center"/>
        </w:trPr>
        <w:tc>
          <w:tcPr>
            <w:tcW w:w="1075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883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Intellectual Property Rights</w:t>
            </w:r>
          </w:p>
        </w:tc>
        <w:tc>
          <w:tcPr>
            <w:tcW w:w="1702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430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I – A, B &amp; C</w:t>
            </w:r>
          </w:p>
        </w:tc>
      </w:tr>
      <w:tr w:rsidR="006D2549" w:rsidRPr="00790E97" w:rsidTr="000839BE">
        <w:trPr>
          <w:trHeight w:val="20"/>
          <w:jc w:val="center"/>
        </w:trPr>
        <w:tc>
          <w:tcPr>
            <w:tcW w:w="1075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883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702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430" w:type="dxa"/>
            <w:vAlign w:val="center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6D2549" w:rsidRPr="00790E97" w:rsidTr="000839BE">
        <w:trPr>
          <w:trHeight w:val="20"/>
          <w:jc w:val="center"/>
        </w:trPr>
        <w:tc>
          <w:tcPr>
            <w:tcW w:w="1075" w:type="dxa"/>
            <w:vAlign w:val="center"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883" w:type="dxa"/>
            <w:vAlign w:val="center"/>
          </w:tcPr>
          <w:p w:rsidR="006D2549" w:rsidRPr="005D5FFB" w:rsidRDefault="006D2549" w:rsidP="000839BE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5D5FFB">
              <w:rPr>
                <w:rFonts w:ascii="Verdana" w:hAnsi="Verdana"/>
                <w:sz w:val="20"/>
                <w:szCs w:val="20"/>
              </w:rPr>
              <w:t>08-12-2015</w:t>
            </w:r>
          </w:p>
        </w:tc>
        <w:tc>
          <w:tcPr>
            <w:tcW w:w="1702" w:type="dxa"/>
            <w:vAlign w:val="center"/>
          </w:tcPr>
          <w:p w:rsidR="006D2549" w:rsidRPr="005D5FFB" w:rsidRDefault="006D2549" w:rsidP="000839BE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D5FFB">
              <w:rPr>
                <w:rFonts w:ascii="Verdana" w:hAnsi="Verdana"/>
                <w:b/>
                <w:sz w:val="20"/>
                <w:szCs w:val="20"/>
              </w:rPr>
              <w:t>Time:</w:t>
            </w:r>
          </w:p>
        </w:tc>
        <w:tc>
          <w:tcPr>
            <w:tcW w:w="2430" w:type="dxa"/>
            <w:vAlign w:val="center"/>
          </w:tcPr>
          <w:p w:rsidR="006D2549" w:rsidRPr="005D5FFB" w:rsidRDefault="006D2549" w:rsidP="000839BE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Pr="005D5FFB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>00 – 3</w:t>
            </w:r>
            <w:r w:rsidRPr="005D5FFB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5D5FF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:rsidR="006D2549" w:rsidRPr="00474AC1" w:rsidRDefault="006D2549" w:rsidP="006D2549">
      <w:pPr>
        <w:spacing w:before="60" w:after="60" w:line="240" w:lineRule="auto"/>
        <w:ind w:left="1980" w:hanging="1980"/>
        <w:rPr>
          <w:rFonts w:ascii="Verdana" w:hAnsi="Verdana"/>
          <w:sz w:val="20"/>
          <w:szCs w:val="20"/>
        </w:rPr>
      </w:pPr>
      <w:r w:rsidRPr="00474AC1">
        <w:rPr>
          <w:rFonts w:ascii="Verdana" w:hAnsi="Verdana"/>
          <w:b/>
          <w:sz w:val="20"/>
          <w:szCs w:val="20"/>
        </w:rPr>
        <w:t xml:space="preserve">Portions for Test: </w:t>
      </w:r>
      <w:r w:rsidRPr="00474AC1">
        <w:rPr>
          <w:rFonts w:ascii="Verdana" w:hAnsi="Verdana"/>
          <w:sz w:val="20"/>
          <w:szCs w:val="20"/>
        </w:rPr>
        <w:t>Lecture Nos. from L31 to L4</w:t>
      </w:r>
      <w:r>
        <w:rPr>
          <w:rFonts w:ascii="Verdana" w:hAnsi="Verdana"/>
          <w:sz w:val="20"/>
          <w:szCs w:val="20"/>
        </w:rPr>
        <w:t>1</w:t>
      </w:r>
      <w:r w:rsidRPr="00474AC1">
        <w:rPr>
          <w:rFonts w:ascii="Verdana" w:hAnsi="Verdana"/>
          <w:sz w:val="20"/>
          <w:szCs w:val="20"/>
        </w:rPr>
        <w:t xml:space="preserve"> as per lesson plan.</w:t>
      </w:r>
    </w:p>
    <w:p w:rsidR="006D2549" w:rsidRPr="00790E97" w:rsidRDefault="006D2549" w:rsidP="006D2549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 w:rsidRPr="00790E97">
        <w:rPr>
          <w:rFonts w:ascii="Verdana" w:hAnsi="Verdana"/>
          <w:color w:val="000000"/>
          <w:sz w:val="20"/>
          <w:szCs w:val="20"/>
        </w:rPr>
        <w:t xml:space="preserve"> Answer any </w:t>
      </w:r>
      <w:r>
        <w:rPr>
          <w:rFonts w:ascii="Verdana" w:hAnsi="Verdana"/>
          <w:color w:val="000000"/>
          <w:sz w:val="20"/>
          <w:szCs w:val="20"/>
        </w:rPr>
        <w:t>two</w:t>
      </w:r>
      <w:r w:rsidRPr="00790E97">
        <w:rPr>
          <w:rFonts w:ascii="Verdana" w:hAnsi="Verdana"/>
          <w:color w:val="000000"/>
          <w:sz w:val="20"/>
          <w:szCs w:val="20"/>
        </w:rPr>
        <w:t xml:space="preserve"> questions. </w:t>
      </w:r>
    </w:p>
    <w:p w:rsidR="006D2549" w:rsidRDefault="006D2549" w:rsidP="006D2549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7200"/>
        <w:gridCol w:w="900"/>
        <w:gridCol w:w="1440"/>
        <w:gridCol w:w="720"/>
      </w:tblGrid>
      <w:tr w:rsidR="006D2549" w:rsidRPr="00790E97" w:rsidTr="000839BE">
        <w:trPr>
          <w:trHeight w:val="144"/>
        </w:trPr>
        <w:tc>
          <w:tcPr>
            <w:tcW w:w="630" w:type="dxa"/>
            <w:shd w:val="clear" w:color="auto" w:fill="E5DFEC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00" w:type="dxa"/>
            <w:shd w:val="clear" w:color="auto" w:fill="E5DFEC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E5DFEC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shd w:val="clear" w:color="auto" w:fill="E5DFEC"/>
            <w:vAlign w:val="center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Bloom’s Level #</w:t>
            </w:r>
          </w:p>
        </w:tc>
        <w:tc>
          <w:tcPr>
            <w:tcW w:w="720" w:type="dxa"/>
            <w:shd w:val="clear" w:color="auto" w:fill="E5DFEC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COs</w:t>
            </w: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 w:val="restart"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7200" w:type="dxa"/>
          </w:tcPr>
          <w:p w:rsidR="006D2549" w:rsidRPr="00AA5481" w:rsidRDefault="006D2549" w:rsidP="000839BE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a. Explain the nature of rights conferred by copyrights.</w:t>
            </w:r>
          </w:p>
        </w:tc>
        <w:tc>
          <w:tcPr>
            <w:tcW w:w="90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6D2549" w:rsidRPr="005A561A" w:rsidRDefault="006D2549" w:rsidP="000839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 Describe the concept of licensing in open source software.</w:t>
            </w:r>
          </w:p>
        </w:tc>
        <w:tc>
          <w:tcPr>
            <w:tcW w:w="90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6D2549" w:rsidRPr="00790E97" w:rsidTr="000839BE">
        <w:trPr>
          <w:trHeight w:val="144"/>
        </w:trPr>
        <w:tc>
          <w:tcPr>
            <w:tcW w:w="10890" w:type="dxa"/>
            <w:gridSpan w:val="5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 w:val="restart"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7200" w:type="dxa"/>
          </w:tcPr>
          <w:p w:rsidR="006D2549" w:rsidRPr="009F4E3C" w:rsidRDefault="006D2549" w:rsidP="000839BE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a. State the conditions according to </w:t>
            </w:r>
            <w:r w:rsidRPr="00134DC6">
              <w:rPr>
                <w:rFonts w:ascii="Verdana" w:hAnsi="Verdana"/>
                <w:i/>
                <w:sz w:val="20"/>
                <w:szCs w:val="20"/>
              </w:rPr>
              <w:t xml:space="preserve">section </w:t>
            </w:r>
            <w:r>
              <w:rPr>
                <w:rFonts w:ascii="Verdana" w:hAnsi="Verdana"/>
                <w:i/>
                <w:sz w:val="20"/>
                <w:szCs w:val="20"/>
              </w:rPr>
              <w:t>51</w:t>
            </w:r>
            <w:r>
              <w:rPr>
                <w:rFonts w:ascii="Verdana" w:hAnsi="Verdana"/>
                <w:sz w:val="20"/>
                <w:szCs w:val="20"/>
              </w:rPr>
              <w:t xml:space="preserve"> of Copyright Act when a copyright in a work shall be deemed to be infringed.</w:t>
            </w:r>
          </w:p>
        </w:tc>
        <w:tc>
          <w:tcPr>
            <w:tcW w:w="90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6D2549" w:rsidRDefault="006D2549" w:rsidP="000839BE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 How to protect software under IP law?</w:t>
            </w:r>
          </w:p>
        </w:tc>
        <w:tc>
          <w:tcPr>
            <w:tcW w:w="90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6D2549" w:rsidRPr="00790E97" w:rsidTr="000839BE">
        <w:trPr>
          <w:trHeight w:val="144"/>
        </w:trPr>
        <w:tc>
          <w:tcPr>
            <w:tcW w:w="10890" w:type="dxa"/>
            <w:gridSpan w:val="5"/>
          </w:tcPr>
          <w:p w:rsidR="006D2549" w:rsidRPr="00790E97" w:rsidRDefault="006D2549" w:rsidP="000839B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 w:val="restart"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 xml:space="preserve">3. </w:t>
            </w:r>
          </w:p>
        </w:tc>
        <w:tc>
          <w:tcPr>
            <w:tcW w:w="7200" w:type="dxa"/>
          </w:tcPr>
          <w:p w:rsidR="006D2549" w:rsidRPr="00DF401C" w:rsidRDefault="006D2549" w:rsidP="000839BE">
            <w:pPr>
              <w:spacing w:after="0" w:line="240" w:lineRule="auto"/>
              <w:ind w:left="414" w:hanging="41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a. </w:t>
            </w:r>
            <w:r w:rsidRPr="003532AA">
              <w:rPr>
                <w:rFonts w:ascii="Verdana" w:hAnsi="Verdana"/>
                <w:sz w:val="20"/>
                <w:szCs w:val="20"/>
              </w:rPr>
              <w:t>How does the copyright law provide the intellectual property protection on the internet?</w:t>
            </w:r>
          </w:p>
        </w:tc>
        <w:tc>
          <w:tcPr>
            <w:tcW w:w="90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6D2549" w:rsidRPr="00790E97" w:rsidTr="000839BE">
        <w:trPr>
          <w:trHeight w:val="144"/>
        </w:trPr>
        <w:tc>
          <w:tcPr>
            <w:tcW w:w="630" w:type="dxa"/>
            <w:vMerge/>
          </w:tcPr>
          <w:p w:rsidR="006D2549" w:rsidRPr="00790E97" w:rsidRDefault="006D2549" w:rsidP="000839BE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0" w:type="dxa"/>
          </w:tcPr>
          <w:p w:rsidR="006D2549" w:rsidRDefault="006D2549" w:rsidP="000839BE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b. </w:t>
            </w:r>
            <w:r w:rsidRPr="009F4E3C">
              <w:rPr>
                <w:rFonts w:ascii="Verdana" w:hAnsi="Verdana"/>
                <w:sz w:val="20"/>
                <w:szCs w:val="20"/>
              </w:rPr>
              <w:t>List the term given to each type of copyright.</w:t>
            </w:r>
          </w:p>
        </w:tc>
        <w:tc>
          <w:tcPr>
            <w:tcW w:w="90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6D2549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720" w:type="dxa"/>
          </w:tcPr>
          <w:p w:rsidR="006D2549" w:rsidRPr="00790E97" w:rsidRDefault="006D2549" w:rsidP="000839B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</w:tbl>
    <w:p w:rsidR="00F115DD" w:rsidRDefault="00F115DD" w:rsidP="006D254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F115DD" w:rsidSect="0054615F">
      <w:pgSz w:w="12240" w:h="15840"/>
      <w:pgMar w:top="108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7C49"/>
    <w:rsid w:val="00023C54"/>
    <w:rsid w:val="000278A8"/>
    <w:rsid w:val="00057C20"/>
    <w:rsid w:val="000C0ECB"/>
    <w:rsid w:val="000F79BD"/>
    <w:rsid w:val="0010167D"/>
    <w:rsid w:val="00134DC6"/>
    <w:rsid w:val="00164485"/>
    <w:rsid w:val="00192111"/>
    <w:rsid w:val="001B0015"/>
    <w:rsid w:val="001C5731"/>
    <w:rsid w:val="001E5E04"/>
    <w:rsid w:val="002073D5"/>
    <w:rsid w:val="00216A72"/>
    <w:rsid w:val="00260865"/>
    <w:rsid w:val="002848E6"/>
    <w:rsid w:val="002D1821"/>
    <w:rsid w:val="00322752"/>
    <w:rsid w:val="00362A13"/>
    <w:rsid w:val="0037336C"/>
    <w:rsid w:val="003D607F"/>
    <w:rsid w:val="003F3840"/>
    <w:rsid w:val="00431EE9"/>
    <w:rsid w:val="00431F74"/>
    <w:rsid w:val="00433CC4"/>
    <w:rsid w:val="00474AC1"/>
    <w:rsid w:val="004934B0"/>
    <w:rsid w:val="004A2D56"/>
    <w:rsid w:val="004C2E28"/>
    <w:rsid w:val="004E1BC8"/>
    <w:rsid w:val="004E5350"/>
    <w:rsid w:val="00511A79"/>
    <w:rsid w:val="00517A1C"/>
    <w:rsid w:val="00533635"/>
    <w:rsid w:val="00543FFE"/>
    <w:rsid w:val="00545B3C"/>
    <w:rsid w:val="0054615F"/>
    <w:rsid w:val="005A561A"/>
    <w:rsid w:val="005B4763"/>
    <w:rsid w:val="005C130B"/>
    <w:rsid w:val="005C3BA9"/>
    <w:rsid w:val="005D5FFB"/>
    <w:rsid w:val="005F31F4"/>
    <w:rsid w:val="00600808"/>
    <w:rsid w:val="00601976"/>
    <w:rsid w:val="00615DFD"/>
    <w:rsid w:val="006578B6"/>
    <w:rsid w:val="0066411A"/>
    <w:rsid w:val="00664523"/>
    <w:rsid w:val="00667DB6"/>
    <w:rsid w:val="0068354B"/>
    <w:rsid w:val="006B7E12"/>
    <w:rsid w:val="006D2549"/>
    <w:rsid w:val="006D30DE"/>
    <w:rsid w:val="00731CFF"/>
    <w:rsid w:val="00751AD5"/>
    <w:rsid w:val="0075777B"/>
    <w:rsid w:val="00790E97"/>
    <w:rsid w:val="00792A80"/>
    <w:rsid w:val="00814EA6"/>
    <w:rsid w:val="00817AF2"/>
    <w:rsid w:val="008666D1"/>
    <w:rsid w:val="008B7480"/>
    <w:rsid w:val="008C3ADF"/>
    <w:rsid w:val="008D6F0B"/>
    <w:rsid w:val="00920D7D"/>
    <w:rsid w:val="00986684"/>
    <w:rsid w:val="00995A85"/>
    <w:rsid w:val="009B2C95"/>
    <w:rsid w:val="009B7A01"/>
    <w:rsid w:val="009F0C10"/>
    <w:rsid w:val="009F368D"/>
    <w:rsid w:val="009F4E3C"/>
    <w:rsid w:val="00A128B7"/>
    <w:rsid w:val="00A15E77"/>
    <w:rsid w:val="00A17FEE"/>
    <w:rsid w:val="00A26DBE"/>
    <w:rsid w:val="00A66A25"/>
    <w:rsid w:val="00A673F8"/>
    <w:rsid w:val="00A76A2C"/>
    <w:rsid w:val="00A90B55"/>
    <w:rsid w:val="00AA5481"/>
    <w:rsid w:val="00AC5239"/>
    <w:rsid w:val="00B15E85"/>
    <w:rsid w:val="00B34224"/>
    <w:rsid w:val="00B40054"/>
    <w:rsid w:val="00B43ED0"/>
    <w:rsid w:val="00B7311F"/>
    <w:rsid w:val="00B81CFC"/>
    <w:rsid w:val="00BA100B"/>
    <w:rsid w:val="00BA3803"/>
    <w:rsid w:val="00BD1594"/>
    <w:rsid w:val="00BD35A6"/>
    <w:rsid w:val="00C7241C"/>
    <w:rsid w:val="00C827B9"/>
    <w:rsid w:val="00CB1AF5"/>
    <w:rsid w:val="00CD58F8"/>
    <w:rsid w:val="00CE649A"/>
    <w:rsid w:val="00D0083F"/>
    <w:rsid w:val="00D27412"/>
    <w:rsid w:val="00D34847"/>
    <w:rsid w:val="00D7457D"/>
    <w:rsid w:val="00D9290D"/>
    <w:rsid w:val="00D931D4"/>
    <w:rsid w:val="00DB098E"/>
    <w:rsid w:val="00DD7C49"/>
    <w:rsid w:val="00DF401C"/>
    <w:rsid w:val="00E13E3E"/>
    <w:rsid w:val="00E227C4"/>
    <w:rsid w:val="00E41D69"/>
    <w:rsid w:val="00E45D77"/>
    <w:rsid w:val="00E52380"/>
    <w:rsid w:val="00E70864"/>
    <w:rsid w:val="00E742FE"/>
    <w:rsid w:val="00E93BD4"/>
    <w:rsid w:val="00EE5EFE"/>
    <w:rsid w:val="00F115DD"/>
    <w:rsid w:val="00F15FCA"/>
    <w:rsid w:val="00F32A4C"/>
    <w:rsid w:val="00F43E01"/>
    <w:rsid w:val="00F8785E"/>
    <w:rsid w:val="00FA506D"/>
    <w:rsid w:val="00FC4834"/>
    <w:rsid w:val="00FD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lenovo123</cp:lastModifiedBy>
  <cp:revision>103</cp:revision>
  <dcterms:created xsi:type="dcterms:W3CDTF">2015-10-20T06:19:00Z</dcterms:created>
  <dcterms:modified xsi:type="dcterms:W3CDTF">2015-12-08T03:58:00Z</dcterms:modified>
</cp:coreProperties>
</file>