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 xml:space="preserve">Pega Platform </w:t>
      </w:r>
      <w:proofErr w:type="gramStart"/>
      <w:r w:rsidRPr="1A9B5A37">
        <w:rPr>
          <w:i/>
          <w:iCs/>
          <w:color w:val="595959"/>
          <w:sz w:val="20"/>
          <w:szCs w:val="20"/>
        </w:rPr>
        <w:t>project  ·</w:t>
      </w:r>
      <w:proofErr w:type="gramEnd"/>
      <w:r w:rsidRPr="1A9B5A37">
        <w:rPr>
          <w:i/>
          <w:iCs/>
          <w:color w:val="595959"/>
          <w:sz w:val="20"/>
          <w:szCs w:val="20"/>
        </w:rPr>
        <w:t xml:space="preserve">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blPrEx>
          <w:tblCellMar>
            <w:top w:w="0" w:type="dxa"/>
            <w:bottom w:w="0" w:type="dxa"/>
          </w:tblCellMar>
        </w:tblPrEx>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D2F17" w14:paraId="022EA57E"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5960" w:type="dxa"/>
            <w:tcMar>
              <w:top w:w="90" w:type="dxa"/>
              <w:left w:w="120" w:type="dxa"/>
              <w:bottom w:w="90" w:type="dxa"/>
              <w:right w:w="120" w:type="dxa"/>
            </w:tcMar>
          </w:tcPr>
          <w:p w14:paraId="0A37501D" w14:textId="77777777" w:rsidR="000D2F17" w:rsidRDefault="000D2F17">
            <w:r>
              <w:rPr>
                <w:color w:val="000000"/>
              </w:rPr>
              <w:t>SHREE MADHAN P S</w:t>
            </w:r>
          </w:p>
        </w:tc>
      </w:tr>
      <w:tr w:rsidR="000D2F17" w14:paraId="026F6E9A"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5960" w:type="dxa"/>
            <w:tcMar>
              <w:top w:w="90" w:type="dxa"/>
              <w:left w:w="120" w:type="dxa"/>
              <w:bottom w:w="90" w:type="dxa"/>
              <w:right w:w="120" w:type="dxa"/>
            </w:tcMar>
          </w:tcPr>
          <w:p w14:paraId="5DAB6C7B" w14:textId="77777777" w:rsidR="000D2F17" w:rsidRDefault="000D2F17">
            <w:r>
              <w:rPr>
                <w:color w:val="000000"/>
              </w:rPr>
              <w:t>shreemadhansp006@gmail.com</w:t>
            </w:r>
          </w:p>
        </w:tc>
      </w:tr>
      <w:tr w:rsidR="000D2F17" w14:paraId="79AFB717"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5960" w:type="dxa"/>
            <w:tcMar>
              <w:top w:w="90" w:type="dxa"/>
              <w:left w:w="120" w:type="dxa"/>
              <w:bottom w:w="90" w:type="dxa"/>
              <w:right w:w="120" w:type="dxa"/>
            </w:tcMar>
          </w:tcPr>
          <w:p w14:paraId="02EB378F" w14:textId="77777777" w:rsidR="000D2F17" w:rsidRDefault="000D2F17">
            <w:r>
              <w:rPr>
                <w:color w:val="000000"/>
              </w:rPr>
              <w:t>9443684239</w:t>
            </w:r>
          </w:p>
        </w:tc>
      </w:tr>
      <w:tr w:rsidR="000D2F17" w14:paraId="04A19AF4"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5960" w:type="dxa"/>
            <w:tcMar>
              <w:top w:w="90" w:type="dxa"/>
              <w:left w:w="120" w:type="dxa"/>
              <w:bottom w:w="90" w:type="dxa"/>
              <w:right w:w="120" w:type="dxa"/>
            </w:tcMar>
          </w:tcPr>
          <w:p w14:paraId="6A05A809" w14:textId="77777777" w:rsidR="000D2F17" w:rsidRDefault="000D2F17">
            <w:r>
              <w:rPr>
                <w:color w:val="000000"/>
              </w:rPr>
              <w:t>V.S.B Engineering College, Karur</w:t>
            </w:r>
          </w:p>
        </w:tc>
      </w:tr>
      <w:tr w:rsidR="68815AEE" w14:paraId="201128C8" w14:textId="77777777" w:rsidTr="68815AEE">
        <w:tblPrEx>
          <w:tblCellMar>
            <w:top w:w="0" w:type="dxa"/>
            <w:bottom w:w="0" w:type="dxa"/>
          </w:tblCellMar>
        </w:tblPrEx>
        <w:trPr>
          <w:trHeight w:val="300"/>
        </w:trPr>
        <w:tc>
          <w:tcPr>
            <w:tcW w:w="3400"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5960" w:type="dxa"/>
            <w:tcMar>
              <w:top w:w="90" w:type="dxa"/>
              <w:left w:w="120" w:type="dxa"/>
              <w:bottom w:w="90" w:type="dxa"/>
              <w:right w:w="120" w:type="dxa"/>
            </w:tcMar>
          </w:tcPr>
          <w:p w14:paraId="3844D570" w14:textId="04CBB72C" w:rsidR="68815AEE" w:rsidRDefault="68815AEE" w:rsidP="68815AEE">
            <w:r>
              <w:rPr>
                <w:color w:val="000000"/>
              </w:rPr>
              <w:t>CSBS (Computer Science and Business Systems)</w:t>
            </w:r>
          </w:p>
        </w:tc>
      </w:tr>
      <w:tr w:rsidR="000D2F17" w14:paraId="02AFDB51"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5960" w:type="dxa"/>
            <w:tcMar>
              <w:top w:w="90" w:type="dxa"/>
              <w:left w:w="120" w:type="dxa"/>
              <w:bottom w:w="90" w:type="dxa"/>
              <w:right w:w="120" w:type="dxa"/>
            </w:tcMar>
          </w:tcPr>
          <w:p w14:paraId="5A39BBE3" w14:textId="77777777" w:rsidR="000D2F17" w:rsidRDefault="000D2F17">
            <w:r>
              <w:rPr>
                <w:color w:val="000000"/>
              </w:rPr>
              <w:t>Tamil Nadu</w:t>
            </w:r>
          </w:p>
        </w:tc>
      </w:tr>
      <w:tr w:rsidR="000D2F17" w14:paraId="0D06542C"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5EB1D033" w14:textId="77777777" w:rsidR="000D2F17" w:rsidRDefault="1A9B5A37">
            <w:r w:rsidRPr="1A9B5A37">
              <w:rPr>
                <w:b/>
                <w:bCs/>
              </w:rPr>
              <w:t xml:space="preserve">Project Chosen (Vehicle </w:t>
            </w:r>
            <w:proofErr w:type="gramStart"/>
            <w:r w:rsidRPr="1A9B5A37">
              <w:rPr>
                <w:b/>
                <w:bCs/>
              </w:rPr>
              <w:t>Service  OR</w:t>
            </w:r>
            <w:proofErr w:type="gramEnd"/>
            <w:r w:rsidRPr="1A9B5A37">
              <w:rPr>
                <w:b/>
                <w:bCs/>
              </w:rPr>
              <w:t xml:space="preserve">  Movie Ticket Booking)</w:t>
            </w:r>
          </w:p>
        </w:tc>
        <w:tc>
          <w:tcPr>
            <w:tcW w:w="5960" w:type="dxa"/>
            <w:tcMar>
              <w:top w:w="90" w:type="dxa"/>
              <w:left w:w="120" w:type="dxa"/>
              <w:bottom w:w="90" w:type="dxa"/>
              <w:right w:w="120" w:type="dxa"/>
            </w:tcMar>
          </w:tcPr>
          <w:p w14:paraId="41C8F396" w14:textId="77777777" w:rsidR="000D2F17" w:rsidRDefault="000D2F17">
            <w:r>
              <w:rPr>
                <w:color w:val="000000"/>
              </w:rPr>
              <w:t>Movie Ticket Booking</w:t>
            </w:r>
          </w:p>
        </w:tc>
      </w:tr>
      <w:tr w:rsidR="000D2F17" w14:paraId="5BD7D15D"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650C1840" w14:textId="77777777" w:rsidR="000D2F17" w:rsidRDefault="1A9B5A37">
            <w:r w:rsidRPr="1A9B5A37">
              <w:rPr>
                <w:b/>
                <w:bCs/>
              </w:rPr>
              <w:t xml:space="preserve">Pega Application </w:t>
            </w:r>
            <w:proofErr w:type="gramStart"/>
            <w:r w:rsidRPr="1A9B5A37">
              <w:rPr>
                <w:b/>
                <w:bCs/>
              </w:rPr>
              <w:t>Name  (</w:t>
            </w:r>
            <w:proofErr w:type="gramEnd"/>
            <w:r w:rsidRPr="1A9B5A37">
              <w:rPr>
                <w:b/>
                <w:bCs/>
              </w:rPr>
              <w:t>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tc>
          <w:tcPr>
            <w:tcW w:w="5960" w:type="dxa"/>
            <w:tcMar>
              <w:top w:w="90" w:type="dxa"/>
              <w:left w:w="120" w:type="dxa"/>
              <w:bottom w:w="90" w:type="dxa"/>
              <w:right w:w="120" w:type="dxa"/>
            </w:tcMar>
          </w:tcPr>
          <w:p w14:paraId="72A3D3EC" w14:textId="77777777" w:rsidR="000D2F17" w:rsidRDefault="000D2F17">
            <w:r>
              <w:rPr>
                <w:color w:val="000000"/>
              </w:rPr>
              <w:t>NIP-MovieTicket-ShreeMadhanPS</w:t>
            </w:r>
          </w:p>
        </w:tc>
      </w:tr>
      <w:tr w:rsidR="000D2F17" w14:paraId="65B570B8"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5960" w:type="dxa"/>
            <w:tcMar>
              <w:top w:w="90" w:type="dxa"/>
              <w:left w:w="120" w:type="dxa"/>
              <w:bottom w:w="90" w:type="dxa"/>
              <w:right w:w="120" w:type="dxa"/>
            </w:tcMar>
          </w:tcPr>
          <w:p w14:paraId="0D0B940D" w14:textId="77777777" w:rsidR="000D2F17" w:rsidRDefault="000D2F17">
            <w:r>
              <w:rPr>
                <w:color w:val="000000"/>
              </w:rPr>
              <w:t>Ticket Booking</w:t>
            </w:r>
          </w:p>
        </w:tc>
      </w:tr>
      <w:tr w:rsidR="000D2F17" w14:paraId="56997D7D"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5960" w:type="dxa"/>
            <w:tcMar>
              <w:top w:w="90" w:type="dxa"/>
              <w:left w:w="120" w:type="dxa"/>
              <w:bottom w:w="90" w:type="dxa"/>
              <w:right w:w="120" w:type="dxa"/>
            </w:tcMar>
          </w:tcPr>
          <w:p w14:paraId="0E27B00A" w14:textId="77777777" w:rsidR="000D2F17" w:rsidRDefault="000D2F17">
            <w:r>
              <w:rPr>
                <w:color w:val="000000"/>
                <w:sz w:val="18"/>
              </w:rPr>
              <w:t>https://9q0donep.pegacea.net/prweb/app/movie-ticket-booking-management/</w:t>
            </w:r>
          </w:p>
        </w:tc>
      </w:tr>
      <w:tr w:rsidR="000D2F17" w14:paraId="083992BD" w14:textId="77777777" w:rsidTr="68815AEE">
        <w:tblPrEx>
          <w:tblCellMar>
            <w:top w:w="0" w:type="dxa"/>
            <w:bottom w:w="0" w:type="dxa"/>
          </w:tblCellMar>
        </w:tblPrEx>
        <w:tc>
          <w:tcPr>
            <w:tcW w:w="3400"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5960" w:type="dxa"/>
            <w:tcMar>
              <w:top w:w="90" w:type="dxa"/>
              <w:left w:w="120" w:type="dxa"/>
              <w:bottom w:w="90" w:type="dxa"/>
              <w:right w:w="120" w:type="dxa"/>
            </w:tcMar>
          </w:tcPr>
          <w:p w14:paraId="60061E4C" w14:textId="77777777" w:rsidR="000D2F17" w:rsidRDefault="000D2F17">
            <w:r>
              <w:rPr>
                <w:color w:val="000000"/>
              </w:rPr>
              <w:t>SHREE MADHAN P S</w:t>
            </w:r>
          </w:p>
        </w:tc>
      </w:tr>
    </w:tbl>
    <w:p w14:paraId="44EAFD9C" w14:textId="77777777" w:rsidR="000D2F17" w:rsidRDefault="00651378">
      <w:r>
        <w:br w:type="page"/>
      </w:r>
    </w:p>
    <w:p w14:paraId="3C627559" w14:textId="77777777" w:rsidR="000D2F17" w:rsidRDefault="00651378">
      <w:pPr>
        <w:spacing w:before="160" w:after="80"/>
      </w:pPr>
      <w:r>
        <w:rPr>
          <w:b/>
          <w:bCs/>
          <w:color w:val="1F3864"/>
          <w:sz w:val="26"/>
          <w:szCs w:val="26"/>
        </w:rPr>
        <w:lastRenderedPageBreak/>
        <w:t>Section 2B — Movie Ticket Booking Management Application</w:t>
      </w:r>
    </w:p>
    <w:p w14:paraId="55A2F923" w14:textId="77777777" w:rsidR="000D2F17" w:rsidRDefault="1A9B5A37">
      <w:pPr>
        <w:spacing w:after="60"/>
      </w:pPr>
      <w:r w:rsidRPr="1A9B5A37">
        <w:rPr>
          <w:i/>
          <w:iCs/>
          <w:color w:val="595959"/>
          <w:sz w:val="19"/>
          <w:szCs w:val="19"/>
        </w:rPr>
        <w:t xml:space="preserve">Complete this section only if you </w:t>
      </w:r>
      <w:proofErr w:type="gramStart"/>
      <w:r w:rsidRPr="1A9B5A37">
        <w:rPr>
          <w:i/>
          <w:iCs/>
          <w:color w:val="595959"/>
          <w:sz w:val="19"/>
          <w:szCs w:val="19"/>
        </w:rPr>
        <w:t>selected</w:t>
      </w:r>
      <w:proofErr w:type="gramEnd"/>
      <w:r w:rsidRPr="1A9B5A37">
        <w:rPr>
          <w:i/>
          <w:iCs/>
          <w:color w:val="595959"/>
          <w:sz w:val="19"/>
          <w:szCs w:val="19"/>
        </w:rPr>
        <w:t xml:space="preserve">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blPrEx>
          <w:tblCellMar>
            <w:top w:w="0" w:type="dxa"/>
            <w:bottom w:w="0" w:type="dxa"/>
          </w:tblCellMar>
        </w:tblPrEx>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rPr>
              <w:t>Screenshot rules — IMPORTANT before you start:</w:t>
            </w:r>
          </w:p>
          <w:p w14:paraId="640BD500"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w:t>
            </w:r>
            <w:proofErr w:type="spellStart"/>
            <w:r w:rsidRPr="1A9B5A37">
              <w:rPr>
                <w:sz w:val="20"/>
                <w:szCs w:val="20"/>
              </w:rPr>
              <w:t>MovieTicket</w:t>
            </w:r>
            <w:proofErr w:type="spellEnd"/>
            <w:r w:rsidRPr="1A9B5A37">
              <w:rPr>
                <w:sz w:val="20"/>
                <w:szCs w:val="20"/>
              </w:rPr>
              <w:t>-</w:t>
            </w:r>
            <w:proofErr w:type="spellStart"/>
            <w:r w:rsidRPr="1A9B5A37">
              <w:rPr>
                <w:sz w:val="20"/>
                <w:szCs w:val="20"/>
              </w:rPr>
              <w:t>YourName</w:t>
            </w:r>
            <w:proofErr w:type="spellEnd"/>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 xml:space="preserve">4. The logged-in </w:t>
            </w:r>
            <w:proofErr w:type="gramStart"/>
            <w:r w:rsidRPr="68815AEE">
              <w:rPr>
                <w:sz w:val="20"/>
                <w:szCs w:val="20"/>
              </w:rPr>
              <w:t>operator</w:t>
            </w:r>
            <w:proofErr w:type="gramEnd"/>
            <w:r w:rsidRPr="68815AEE">
              <w:rPr>
                <w:sz w:val="20"/>
                <w:szCs w:val="20"/>
              </w:rPr>
              <w:t xml:space="preserve">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CCE6B8" w14:textId="77777777" w:rsidTr="1A9B5A37">
        <w:tblPrEx>
          <w:tblCellMar>
            <w:top w:w="0" w:type="dxa"/>
            <w:bottom w:w="0" w:type="dxa"/>
          </w:tblCellMar>
        </w:tblPrEx>
        <w:tc>
          <w:tcPr>
            <w:tcW w:w="9360" w:type="dxa"/>
            <w:tcMar>
              <w:top w:w="100" w:type="dxa"/>
              <w:left w:w="120" w:type="dxa"/>
              <w:bottom w:w="100" w:type="dxa"/>
              <w:right w:w="120" w:type="dxa"/>
            </w:tcMar>
          </w:tcPr>
          <w:p w14:paraId="7E7A3977" w14:textId="77777777" w:rsidR="000D2F17" w:rsidRDefault="1A9B5A37">
            <w:pPr>
              <w:spacing w:after="30"/>
            </w:pPr>
            <w:proofErr w:type="gramStart"/>
            <w:proofErr w:type="gramEnd"/>
            <w:proofErr w:type="gramStart"/>
            <w:proofErr w:type="gramEnd"/>
            <w:r>
              <w:drawing>
                <wp:inline xmlns:a="http://schemas.openxmlformats.org/drawingml/2006/main" xmlns:pic="http://schemas.openxmlformats.org/drawingml/2006/picture">
                  <wp:extent cx="5486400" cy="4130113"/>
                  <wp:docPr id="1" name="Picture 1"/>
                  <wp:cNvGraphicFramePr>
                    <a:graphicFrameLocks noChangeAspect="1"/>
                  </wp:cNvGraphicFramePr>
                  <a:graphic>
                    <a:graphicData uri="http://schemas.openxmlformats.org/drawingml/2006/picture">
                      <pic:pic>
                        <pic:nvPicPr>
                          <pic:cNvPr id="0" name="6f65c6fa-image.png"/>
                          <pic:cNvPicPr/>
                        </pic:nvPicPr>
                        <pic:blipFill>
                          <a:blip r:embed="rId7"/>
                          <a:stretch>
                            <a:fillRect/>
                          </a:stretch>
                        </pic:blipFill>
                        <pic:spPr>
                          <a:xfrm>
                            <a:off x="0" y="0"/>
                            <a:ext cx="5486400" cy="4130113"/>
                          </a:xfrm>
                          <a:prstGeom prst="rect"/>
                        </pic:spPr>
                      </pic:pic>
                    </a:graphicData>
                  </a:graphic>
                </wp:inline>
              </w:drawing>
            </w: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blPrEx>
          <w:tblCellMar>
            <w:top w:w="0" w:type="dxa"/>
            <w:bottom w:w="0" w:type="dxa"/>
          </w:tblCellMar>
        </w:tblPrEx>
        <w:tc>
          <w:tcPr>
            <w:tcW w:w="9360" w:type="dxa"/>
            <w:tcMar>
              <w:top w:w="100" w:type="dxa"/>
              <w:left w:w="120" w:type="dxa"/>
              <w:bottom w:w="100" w:type="dxa"/>
              <w:right w:w="120" w:type="dxa"/>
            </w:tcMar>
          </w:tcPr>
          <w:p w14:paraId="7094682C" w14:textId="77777777" w:rsidR="000D2F17" w:rsidRDefault="1A9B5A37">
            <w:pPr>
              <w:spacing w:after="30"/>
            </w:pPr>
            <w:proofErr w:type="gramStart"/>
            <w:r w:rsidRPr="1A9B5A37">
              <w:rPr>
                <w:i w:val="0"/>
                <w:iCs/>
                <w:color w:val="000000"/>
              </w:rPr>
              <w:t>Built the Submit Movie Ticket Request step where the agent enters the Ticket booking name (my full name), selects a Show and sets the Ticket quantity to create a new Ticket Booking case (T-2019), assigned to SHREE MADHAN P S.</w:t>
            </w:r>
            <w:proofErr w:type="gramEnd"/>
            <w:r w:rsidRPr="1A9B5A37">
              <w:rPr>
                <w:i w:val="0"/>
                <w:iCs/>
                <w:color w:val="000000"/>
              </w:rPr>
            </w:r>
            <w:proofErr w:type="gramStart"/>
            <w:r w:rsidRPr="1A9B5A37">
              <w:rPr>
                <w:i w:val="0"/>
                <w:iCs/>
                <w:color w:val="000000"/>
              </w:rPr>
            </w:r>
            <w:proofErr w:type="gramEnd"/>
          </w:p>
        </w:tc>
      </w:tr>
    </w:tbl>
    <w:p w14:paraId="3041E394" w14:textId="77777777" w:rsidR="000D2F17" w:rsidRDefault="000D2F17">
      <w:pPr>
        <w:spacing w:after="140"/>
      </w:pPr>
    </w:p>
    <w:p w14:paraId="571271A9" w14:textId="77777777" w:rsidR="000D2F17" w:rsidRDefault="00651378">
      <w:pPr>
        <w:spacing w:before="200" w:after="80"/>
      </w:pPr>
      <w:r>
        <w:rPr>
          <w:b/>
          <w:bCs/>
          <w:color w:val="0F6E6E"/>
          <w:sz w:val="23"/>
          <w:szCs w:val="23"/>
        </w:rPr>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9167A75" w14:textId="77777777" w:rsidTr="1A9B5A37">
        <w:tblPrEx>
          <w:tblCellMar>
            <w:top w:w="0" w:type="dxa"/>
            <w:bottom w:w="0" w:type="dxa"/>
          </w:tblCellMar>
        </w:tblPrEx>
        <w:tc>
          <w:tcPr>
            <w:tcW w:w="9360" w:type="dxa"/>
            <w:tcMar>
              <w:top w:w="100" w:type="dxa"/>
              <w:left w:w="120" w:type="dxa"/>
              <w:bottom w:w="100" w:type="dxa"/>
              <w:right w:w="120" w:type="dxa"/>
            </w:tcMar>
          </w:tcPr>
          <w:p w14:paraId="2E3841FB" w14:textId="77777777" w:rsidR="000D2F17" w:rsidRDefault="1A9B5A37">
            <w:pPr>
              <w:spacing w:after="30"/>
            </w:pPr>
            <w:proofErr w:type="gramStart"/>
            <w:proofErr w:type="gramEnd"/>
            <w:proofErr w:type="gramStart"/>
            <w:proofErr w:type="gramEnd"/>
            <w:r>
              <w:drawing>
                <wp:inline xmlns:a="http://schemas.openxmlformats.org/drawingml/2006/main" xmlns:pic="http://schemas.openxmlformats.org/drawingml/2006/picture">
                  <wp:extent cx="5486400" cy="1765837"/>
                  <wp:docPr id="2" name="Picture 2"/>
                  <wp:cNvGraphicFramePr>
                    <a:graphicFrameLocks noChangeAspect="1"/>
                  </wp:cNvGraphicFramePr>
                  <a:graphic>
                    <a:graphicData uri="http://schemas.openxmlformats.org/drawingml/2006/picture">
                      <pic:pic>
                        <pic:nvPicPr>
                          <pic:cNvPr id="0" name="8719a382-image.png"/>
                          <pic:cNvPicPr/>
                        </pic:nvPicPr>
                        <pic:blipFill>
                          <a:blip r:embed="rId8"/>
                          <a:stretch>
                            <a:fillRect/>
                          </a:stretch>
                        </pic:blipFill>
                        <pic:spPr>
                          <a:xfrm>
                            <a:off x="0" y="0"/>
                            <a:ext cx="5486400" cy="1765837"/>
                          </a:xfrm>
                          <a:prstGeom prst="rect"/>
                        </pic:spPr>
                      </pic:pic>
                    </a:graphicData>
                  </a:graphic>
                </wp:inline>
              </w:drawing>
            </w: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blPrEx>
          <w:tblCellMar>
            <w:top w:w="0" w:type="dxa"/>
            <w:bottom w:w="0" w:type="dxa"/>
          </w:tblCellMar>
        </w:tblPrEx>
        <w:tc>
          <w:tcPr>
            <w:tcW w:w="9360" w:type="dxa"/>
            <w:tcMar>
              <w:top w:w="100" w:type="dxa"/>
              <w:left w:w="120" w:type="dxa"/>
              <w:bottom w:w="100" w:type="dxa"/>
              <w:right w:w="120" w:type="dxa"/>
            </w:tcMar>
          </w:tcPr>
          <w:p w14:paraId="1427C4B5" w14:textId="77777777" w:rsidR="000D2F17" w:rsidRDefault="1A9B5A37">
            <w:pPr>
              <w:spacing w:after="30"/>
            </w:pPr>
            <w:proofErr w:type="gramStart"/>
            <w:r w:rsidRPr="1A9B5A37">
              <w:rPr>
                <w:i w:val="0"/>
                <w:iCs/>
                <w:color w:val="000000"/>
              </w:rPr>
              <w:t>Built the Check Show Availability step in the Availability stage, capturing Seat Availability Status = Available and Available Seats Count = 10 for the selected show (T-2020) before the booking is allowed to proceed.</w:t>
            </w:r>
            <w:proofErr w:type="gramEnd"/>
            <w:r w:rsidRPr="1A9B5A37">
              <w:rPr>
                <w:i w:val="0"/>
                <w:iCs/>
                <w:color w:val="000000"/>
              </w:rPr>
            </w:r>
            <w:proofErr w:type="gramStart"/>
            <w:r w:rsidRPr="1A9B5A37">
              <w:rPr>
                <w:i w:val="0"/>
                <w:iCs/>
                <w:color w:val="000000"/>
              </w:rPr>
            </w:r>
            <w:proofErr w:type="gramEnd"/>
          </w:p>
        </w:tc>
      </w:tr>
    </w:tbl>
    <w:p w14:paraId="62431CDC" w14:textId="77777777" w:rsidR="000D2F17" w:rsidRDefault="000D2F17">
      <w:pPr>
        <w:spacing w:after="140"/>
      </w:pPr>
    </w:p>
    <w:p w14:paraId="7B34BBDF" w14:textId="77777777" w:rsidR="000D2F17" w:rsidRDefault="00651378">
      <w:pPr>
        <w:spacing w:before="200" w:after="80"/>
      </w:pPr>
      <w:r>
        <w:rPr>
          <w:b/>
          <w:bCs/>
          <w:color w:val="0F6E6E"/>
          <w:sz w:val="23"/>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lastRenderedPageBreak/>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C0505FF" w14:textId="77777777" w:rsidTr="1A9B5A37">
        <w:tblPrEx>
          <w:tblCellMar>
            <w:top w:w="0" w:type="dxa"/>
            <w:bottom w:w="0" w:type="dxa"/>
          </w:tblCellMar>
        </w:tblPrEx>
        <w:tc>
          <w:tcPr>
            <w:tcW w:w="9360" w:type="dxa"/>
            <w:tcMar>
              <w:top w:w="100" w:type="dxa"/>
              <w:left w:w="120" w:type="dxa"/>
              <w:bottom w:w="100" w:type="dxa"/>
              <w:right w:w="120" w:type="dxa"/>
            </w:tcMar>
          </w:tcPr>
          <w:p w14:paraId="5DB35003" w14:textId="77777777" w:rsidR="000D2F17" w:rsidRDefault="1A9B5A37">
            <w:pPr>
              <w:spacing w:after="30"/>
            </w:pPr>
            <w:proofErr w:type="gramStart"/>
            <w:proofErr w:type="gramEnd"/>
            <w:proofErr w:type="gramStart"/>
            <w:proofErr w:type="gramEnd"/>
            <w:r>
              <w:drawing>
                <wp:inline xmlns:a="http://schemas.openxmlformats.org/drawingml/2006/main" xmlns:pic="http://schemas.openxmlformats.org/drawingml/2006/picture">
                  <wp:extent cx="5486400" cy="1489779"/>
                  <wp:docPr id="3" name="Picture 3"/>
                  <wp:cNvGraphicFramePr>
                    <a:graphicFrameLocks noChangeAspect="1"/>
                  </wp:cNvGraphicFramePr>
                  <a:graphic>
                    <a:graphicData uri="http://schemas.openxmlformats.org/drawingml/2006/picture">
                      <pic:pic>
                        <pic:nvPicPr>
                          <pic:cNvPr id="0" name="0d665ce9-image.png"/>
                          <pic:cNvPicPr/>
                        </pic:nvPicPr>
                        <pic:blipFill>
                          <a:blip r:embed="rId9"/>
                          <a:stretch>
                            <a:fillRect/>
                          </a:stretch>
                        </pic:blipFill>
                        <pic:spPr>
                          <a:xfrm>
                            <a:off x="0" y="0"/>
                            <a:ext cx="5486400" cy="1489779"/>
                          </a:xfrm>
                          <a:prstGeom prst="rect"/>
                        </pic:spPr>
                      </pic:pic>
                    </a:graphicData>
                  </a:graphic>
                </wp:inline>
              </w:drawing>
            </w: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blPrEx>
          <w:tblCellMar>
            <w:top w:w="0" w:type="dxa"/>
            <w:bottom w:w="0" w:type="dxa"/>
          </w:tblCellMar>
        </w:tblPrEx>
        <w:tc>
          <w:tcPr>
            <w:tcW w:w="9360" w:type="dxa"/>
            <w:tcMar>
              <w:top w:w="100" w:type="dxa"/>
              <w:left w:w="120" w:type="dxa"/>
              <w:bottom w:w="100" w:type="dxa"/>
              <w:right w:w="120" w:type="dxa"/>
            </w:tcMar>
          </w:tcPr>
          <w:p w14:paraId="4DB22D56" w14:textId="77777777" w:rsidR="000D2F17" w:rsidRDefault="1A9B5A37">
            <w:pPr>
              <w:spacing w:after="30"/>
            </w:pPr>
            <w:proofErr w:type="gramStart"/>
            <w:r w:rsidRPr="1A9B5A37">
              <w:rPr>
                <w:i w:val="0"/>
                <w:iCs/>
                <w:color w:val="000000"/>
              </w:rPr>
              <w:t>Total booking cost is calculated automatically using a Declare Expression (.TicketPrice = .EventName.BaseTicketPrice) and a Data Transform (CalculateBookingCostDT: TotalBookingCost = TicketPrice x TicketQuantity); for T-2020 this correctly computed $30.00 (2 tickets at $15.00) with no manual entry.</w:t>
            </w:r>
            <w:proofErr w:type="gramEnd"/>
            <w:r w:rsidRPr="1A9B5A37">
              <w:rPr>
                <w:i w:val="0"/>
                <w:iCs/>
                <w:color w:val="000000"/>
              </w:rPr>
            </w:r>
            <w:proofErr w:type="gramStart"/>
            <w:r w:rsidRPr="1A9B5A37">
              <w:rPr>
                <w:i w:val="0"/>
                <w:iCs/>
                <w:color w:val="000000"/>
              </w:rPr>
            </w:r>
            <w:proofErr w:type="gramEnd"/>
          </w:p>
        </w:tc>
      </w:tr>
    </w:tbl>
    <w:p w14:paraId="0B4020A7" w14:textId="77777777" w:rsidR="000D2F17" w:rsidRDefault="000D2F17">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E95B525" w14:textId="77777777" w:rsidTr="1A9B5A37">
        <w:tblPrEx>
          <w:tblCellMar>
            <w:top w:w="0" w:type="dxa"/>
            <w:bottom w:w="0" w:type="dxa"/>
          </w:tblCellMar>
        </w:tblPrEx>
        <w:tc>
          <w:tcPr>
            <w:tcW w:w="9360" w:type="dxa"/>
            <w:tcMar>
              <w:top w:w="100" w:type="dxa"/>
              <w:left w:w="120" w:type="dxa"/>
              <w:bottom w:w="100" w:type="dxa"/>
              <w:right w:w="120" w:type="dxa"/>
            </w:tcMar>
          </w:tcPr>
          <w:p w14:paraId="2B066202" w14:textId="77777777" w:rsidR="000D2F17" w:rsidRDefault="1A9B5A37">
            <w:pPr>
              <w:spacing w:after="30"/>
            </w:pPr>
            <w:proofErr w:type="gramStart"/>
            <w:proofErr w:type="gramEnd"/>
            <w:proofErr w:type="gramStart"/>
            <w:proofErr w:type="gramEnd"/>
            <w:r>
              <w:drawing>
                <wp:inline xmlns:a="http://schemas.openxmlformats.org/drawingml/2006/main" xmlns:pic="http://schemas.openxmlformats.org/drawingml/2006/picture">
                  <wp:extent cx="5486400" cy="1489779"/>
                  <wp:docPr id="4" name="Picture 4"/>
                  <wp:cNvGraphicFramePr>
                    <a:graphicFrameLocks noChangeAspect="1"/>
                  </wp:cNvGraphicFramePr>
                  <a:graphic>
                    <a:graphicData uri="http://schemas.openxmlformats.org/drawingml/2006/picture">
                      <pic:pic>
                        <pic:nvPicPr>
                          <pic:cNvPr id="0" name="0d665ce9-image.png"/>
                          <pic:cNvPicPr/>
                        </pic:nvPicPr>
                        <pic:blipFill>
                          <a:blip r:embed="rId9"/>
                          <a:stretch>
                            <a:fillRect/>
                          </a:stretch>
                        </pic:blipFill>
                        <pic:spPr>
                          <a:xfrm>
                            <a:off x="0" y="0"/>
                            <a:ext cx="5486400" cy="1489779"/>
                          </a:xfrm>
                          <a:prstGeom prst="rect"/>
                        </pic:spPr>
                      </pic:pic>
                    </a:graphicData>
                  </a:graphic>
                </wp:inline>
              </w:drawing>
            </w: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blPrEx>
          <w:tblCellMar>
            <w:top w:w="0" w:type="dxa"/>
            <w:bottom w:w="0" w:type="dxa"/>
          </w:tblCellMar>
        </w:tblPrEx>
        <w:tc>
          <w:tcPr>
            <w:tcW w:w="9360" w:type="dxa"/>
            <w:tcMar>
              <w:top w:w="100" w:type="dxa"/>
              <w:left w:w="120" w:type="dxa"/>
              <w:bottom w:w="100" w:type="dxa"/>
              <w:right w:w="120" w:type="dxa"/>
            </w:tcMar>
          </w:tcPr>
          <w:p w14:paraId="11B87D2C" w14:textId="77777777" w:rsidR="000D2F17" w:rsidRDefault="1A9B5A37">
            <w:pPr>
              <w:spacing w:after="30"/>
            </w:pPr>
            <w:proofErr w:type="gramStart"/>
            <w:r w:rsidRPr="1A9B5A37">
              <w:rPr>
                <w:i w:val="0"/>
                <w:iCs/>
                <w:color w:val="000000"/>
              </w:rPr>
              <w:t>The Confirm Booking Request step is assigned to SHREE MADHAN P S; it shows the auto-populated Show time and Total booking cost and lets Booking status be set to Confirmed, once the earlier approval assignment to Author has been completed.</w:t>
            </w:r>
            <w:proofErr w:type="gramEnd"/>
            <w:r w:rsidRPr="1A9B5A37">
              <w:rPr>
                <w:i w:val="0"/>
                <w:iCs/>
                <w:color w:val="000000"/>
              </w:rPr>
            </w:r>
            <w:proofErr w:type="gramStart"/>
            <w:r w:rsidRPr="1A9B5A37">
              <w:rPr>
                <w:i w:val="0"/>
                <w:iCs/>
                <w:color w:val="000000"/>
              </w:rPr>
            </w:r>
            <w:proofErr w:type="gramEnd"/>
          </w:p>
        </w:tc>
      </w:tr>
    </w:tbl>
    <w:p w14:paraId="5B95CD12" w14:textId="77777777" w:rsidR="000D2F17" w:rsidRDefault="000D2F17">
      <w:pPr>
        <w:spacing w:after="140"/>
      </w:pPr>
    </w:p>
    <w:p w14:paraId="08447536" w14:textId="77777777" w:rsidR="000D2F17" w:rsidRDefault="00651378">
      <w:pPr>
        <w:spacing w:before="200" w:after="80"/>
      </w:pPr>
      <w:r>
        <w:rPr>
          <w:b/>
          <w:bCs/>
          <w:color w:val="0F6E6E"/>
          <w:sz w:val="23"/>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22CE203" w14:textId="77777777" w:rsidTr="1A9B5A37">
        <w:tblPrEx>
          <w:tblCellMar>
            <w:top w:w="0" w:type="dxa"/>
            <w:bottom w:w="0" w:type="dxa"/>
          </w:tblCellMar>
        </w:tblPrEx>
        <w:tc>
          <w:tcPr>
            <w:tcW w:w="9360" w:type="dxa"/>
            <w:tcMar>
              <w:top w:w="100" w:type="dxa"/>
              <w:left w:w="120" w:type="dxa"/>
              <w:bottom w:w="100" w:type="dxa"/>
              <w:right w:w="120" w:type="dxa"/>
            </w:tcMar>
          </w:tcPr>
          <w:p w14:paraId="36AB95A3" w14:textId="77777777" w:rsidR="000D2F17" w:rsidRDefault="1A9B5A37">
            <w:pPr>
              <w:spacing w:after="30"/>
            </w:pPr>
            <w:proofErr w:type="gramStart"/>
            <w:proofErr w:type="gramEnd"/>
            <w:proofErr w:type="gramStart"/>
            <w:proofErr w:type="gramEnd"/>
            <w:r>
              <w:drawing>
                <wp:inline xmlns:a="http://schemas.openxmlformats.org/drawingml/2006/main" xmlns:pic="http://schemas.openxmlformats.org/drawingml/2006/picture">
                  <wp:extent cx="5486400" cy="1592918"/>
                  <wp:docPr id="5" name="Picture 5"/>
                  <wp:cNvGraphicFramePr>
                    <a:graphicFrameLocks noChangeAspect="1"/>
                  </wp:cNvGraphicFramePr>
                  <a:graphic>
                    <a:graphicData uri="http://schemas.openxmlformats.org/drawingml/2006/picture">
                      <pic:pic>
                        <pic:nvPicPr>
                          <pic:cNvPr id="0" name="17a02821-image.png"/>
                          <pic:cNvPicPr/>
                        </pic:nvPicPr>
                        <pic:blipFill>
                          <a:blip r:embed="rId10"/>
                          <a:stretch>
                            <a:fillRect/>
                          </a:stretch>
                        </pic:blipFill>
                        <pic:spPr>
                          <a:xfrm>
                            <a:off x="0" y="0"/>
                            <a:ext cx="5486400" cy="1592918"/>
                          </a:xfrm>
                          <a:prstGeom prst="rect"/>
                        </pic:spPr>
                      </pic:pic>
                    </a:graphicData>
                  </a:graphic>
                </wp:inline>
              </w:drawing>
            </w: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blPrEx>
          <w:tblCellMar>
            <w:top w:w="0" w:type="dxa"/>
            <w:bottom w:w="0" w:type="dxa"/>
          </w:tblCellMar>
        </w:tblPrEx>
        <w:tc>
          <w:tcPr>
            <w:tcW w:w="9360" w:type="dxa"/>
            <w:tcMar>
              <w:top w:w="100" w:type="dxa"/>
              <w:left w:w="120" w:type="dxa"/>
              <w:bottom w:w="100" w:type="dxa"/>
              <w:right w:w="120" w:type="dxa"/>
            </w:tcMar>
          </w:tcPr>
          <w:p w14:paraId="22B92FC7" w14:textId="77777777" w:rsidR="000D2F17" w:rsidRDefault="1A9B5A37">
            <w:pPr>
              <w:spacing w:after="30"/>
            </w:pPr>
            <w:proofErr w:type="gramStart"/>
            <w:r w:rsidRPr="1A9B5A37">
              <w:rPr>
                <w:i w:val="0"/>
                <w:iCs/>
                <w:color w:val="000000"/>
              </w:rPr>
              <w:t>Created reusable Movie and Show data objects with properties such as Movie name, Genre, Director, Release date, Available formats and Average ticket price; real records (e.g. Beyond the Veil, Crimson Horizon) are reused across every booking case instead of being re-entered.</w:t>
            </w:r>
            <w:proofErr w:type="gramEnd"/>
            <w:r w:rsidRPr="1A9B5A37">
              <w:rPr>
                <w:i w:val="0"/>
                <w:iCs/>
                <w:color w:val="000000"/>
              </w:rPr>
            </w:r>
            <w:proofErr w:type="gramStart"/>
            <w:r w:rsidRPr="1A9B5A37">
              <w:rPr>
                <w:i w:val="0"/>
                <w:iCs/>
                <w:color w:val="000000"/>
              </w:rPr>
            </w:r>
            <w:proofErr w:type="gramEnd"/>
          </w:p>
        </w:tc>
      </w:tr>
    </w:tbl>
    <w:p w14:paraId="5AE48A43" w14:textId="77777777" w:rsidR="000D2F17" w:rsidRDefault="000D2F17">
      <w:pPr>
        <w:spacing w:after="140"/>
      </w:pPr>
    </w:p>
    <w:p w14:paraId="4A1654DC" w14:textId="77777777" w:rsidR="000D2F17" w:rsidRDefault="00651378">
      <w:pPr>
        <w:spacing w:before="200" w:after="80"/>
      </w:pPr>
      <w:r>
        <w:rPr>
          <w:b/>
          <w:bCs/>
          <w:color w:val="0F6E6E"/>
          <w:sz w:val="23"/>
          <w:szCs w:val="23"/>
        </w:rPr>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27D5BBC" w14:textId="77777777" w:rsidTr="1A9B5A37">
        <w:tblPrEx>
          <w:tblCellMar>
            <w:top w:w="0" w:type="dxa"/>
            <w:bottom w:w="0" w:type="dxa"/>
          </w:tblCellMar>
        </w:tblPrEx>
        <w:tc>
          <w:tcPr>
            <w:tcW w:w="9360" w:type="dxa"/>
            <w:tcMar>
              <w:top w:w="100" w:type="dxa"/>
              <w:left w:w="120" w:type="dxa"/>
              <w:bottom w:w="100" w:type="dxa"/>
              <w:right w:w="120" w:type="dxa"/>
            </w:tcMar>
          </w:tcPr>
          <w:p w14:paraId="48A36E9A" w14:textId="77777777" w:rsidR="000D2F17" w:rsidRDefault="1A9B5A37">
            <w:pPr>
              <w:spacing w:after="30"/>
            </w:pPr>
            <w:proofErr w:type="gramStart"/>
            <w:proofErr w:type="gramEnd"/>
            <w:proofErr w:type="gramStart"/>
            <w:proofErr w:type="gramEnd"/>
            <w:r>
              <w:drawing>
                <wp:inline xmlns:a="http://schemas.openxmlformats.org/drawingml/2006/main" xmlns:pic="http://schemas.openxmlformats.org/drawingml/2006/picture">
                  <wp:extent cx="5486400" cy="2025836"/>
                  <wp:docPr id="6" name="Picture 6"/>
                  <wp:cNvGraphicFramePr>
                    <a:graphicFrameLocks noChangeAspect="1"/>
                  </wp:cNvGraphicFramePr>
                  <a:graphic>
                    <a:graphicData uri="http://schemas.openxmlformats.org/drawingml/2006/picture">
                      <pic:pic>
                        <pic:nvPicPr>
                          <pic:cNvPr id="0" name="0f0c0ce6-image.png"/>
                          <pic:cNvPicPr/>
                        </pic:nvPicPr>
                        <pic:blipFill>
                          <a:blip r:embed="rId11"/>
                          <a:stretch>
                            <a:fillRect/>
                          </a:stretch>
                        </pic:blipFill>
                        <pic:spPr>
                          <a:xfrm>
                            <a:off x="0" y="0"/>
                            <a:ext cx="5486400" cy="2025836"/>
                          </a:xfrm>
                          <a:prstGeom prst="rect"/>
                        </pic:spPr>
                      </pic:pic>
                    </a:graphicData>
                  </a:graphic>
                </wp:inline>
              </w:drawing>
            </w: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blPrEx>
          <w:tblCellMar>
            <w:top w:w="0" w:type="dxa"/>
            <w:bottom w:w="0" w:type="dxa"/>
          </w:tblCellMar>
        </w:tblPrEx>
        <w:tc>
          <w:tcPr>
            <w:tcW w:w="9360" w:type="dxa"/>
            <w:tcMar>
              <w:top w:w="100" w:type="dxa"/>
              <w:left w:w="120" w:type="dxa"/>
              <w:bottom w:w="100" w:type="dxa"/>
              <w:right w:w="120" w:type="dxa"/>
            </w:tcMar>
          </w:tcPr>
          <w:p w14:paraId="60FE91EB" w14:textId="77777777" w:rsidR="000D2F17" w:rsidRDefault="1A9B5A37">
            <w:pPr>
              <w:spacing w:after="30"/>
            </w:pPr>
            <w:proofErr w:type="gramStart"/>
            <w:r w:rsidRPr="1A9B5A37">
              <w:rPr>
                <w:i w:val="0"/>
                <w:iCs/>
                <w:color w:val="000000"/>
              </w:rPr>
              <w:t>The booking's Details view brings the Ticket booking name, Selected Show, Show time, Show type and Total booking cost together in one place, so the whole booking (T-2018, SHREE MADHAN P S, The Dark Knight - Matinee) can be reviewed clearly.</w:t>
            </w:r>
            <w:proofErr w:type="gramEnd"/>
            <w:r w:rsidRPr="1A9B5A37">
              <w:rPr>
                <w:i w:val="0"/>
                <w:iCs/>
                <w:color w:val="000000"/>
              </w:rPr>
            </w:r>
            <w:proofErr w:type="gramStart"/>
            <w:r w:rsidRPr="1A9B5A37">
              <w:rPr>
                <w:i w:val="0"/>
                <w:iCs/>
                <w:color w:val="000000"/>
              </w:rPr>
            </w:r>
            <w:proofErr w:type="gramEnd"/>
          </w:p>
        </w:tc>
      </w:tr>
    </w:tbl>
    <w:p w14:paraId="717AAFBA" w14:textId="77777777" w:rsidR="000D2F17" w:rsidRDefault="000D2F17">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E93767" w14:textId="77777777" w:rsidTr="1A9B5A37">
        <w:tblPrEx>
          <w:tblCellMar>
            <w:top w:w="0" w:type="dxa"/>
            <w:bottom w:w="0" w:type="dxa"/>
          </w:tblCellMar>
        </w:tblPrEx>
        <w:tc>
          <w:tcPr>
            <w:tcW w:w="9360" w:type="dxa"/>
            <w:tcMar>
              <w:top w:w="100" w:type="dxa"/>
              <w:left w:w="120" w:type="dxa"/>
              <w:bottom w:w="100" w:type="dxa"/>
              <w:right w:w="120" w:type="dxa"/>
            </w:tcMar>
          </w:tcPr>
          <w:p w14:paraId="73C21D27" w14:textId="77777777" w:rsidR="000D2F17" w:rsidRDefault="1A9B5A37">
            <w:pPr>
              <w:spacing w:after="30"/>
            </w:pPr>
            <w:proofErr w:type="gramStart"/>
            <w:proofErr w:type="gramEnd"/>
            <w:proofErr w:type="gramStart"/>
            <w:proofErr w:type="gramEnd"/>
            <w:r>
              <w:drawing>
                <wp:inline xmlns:a="http://schemas.openxmlformats.org/drawingml/2006/main" xmlns:pic="http://schemas.openxmlformats.org/drawingml/2006/picture">
                  <wp:extent cx="5486400" cy="1603541"/>
                  <wp:docPr id="7" name="Picture 7"/>
                  <wp:cNvGraphicFramePr>
                    <a:graphicFrameLocks noChangeAspect="1"/>
                  </wp:cNvGraphicFramePr>
                  <a:graphic>
                    <a:graphicData uri="http://schemas.openxmlformats.org/drawingml/2006/picture">
                      <pic:pic>
                        <pic:nvPicPr>
                          <pic:cNvPr id="0" name="65c37945-image.png"/>
                          <pic:cNvPicPr/>
                        </pic:nvPicPr>
                        <pic:blipFill>
                          <a:blip r:embed="rId12"/>
                          <a:stretch>
                            <a:fillRect/>
                          </a:stretch>
                        </pic:blipFill>
                        <pic:spPr>
                          <a:xfrm>
                            <a:off x="0" y="0"/>
                            <a:ext cx="5486400" cy="1603541"/>
                          </a:xfrm>
                          <a:prstGeom prst="rect"/>
                        </pic:spPr>
                      </pic:pic>
                    </a:graphicData>
                  </a:graphic>
                </wp:inline>
              </w:drawing>
            </w: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blPrEx>
          <w:tblCellMar>
            <w:top w:w="0" w:type="dxa"/>
            <w:bottom w:w="0" w:type="dxa"/>
          </w:tblCellMar>
        </w:tblPrEx>
        <w:tc>
          <w:tcPr>
            <w:tcW w:w="9360" w:type="dxa"/>
            <w:tcMar>
              <w:top w:w="100" w:type="dxa"/>
              <w:left w:w="120" w:type="dxa"/>
              <w:bottom w:w="100" w:type="dxa"/>
              <w:right w:w="120" w:type="dxa"/>
            </w:tcMar>
          </w:tcPr>
          <w:p w14:paraId="7F8A7253" w14:textId="77777777" w:rsidR="000D2F17" w:rsidRDefault="1A9B5A37">
            <w:pPr>
              <w:spacing w:after="30"/>
            </w:pPr>
            <w:proofErr w:type="gramStart"/>
            <w:r w:rsidRPr="1A9B5A37">
              <w:rPr>
                <w:i w:val="0"/>
                <w:iCs/>
                <w:color w:val="000000"/>
              </w:rPr>
              <w:t>In the Booking Execution stage, the Review Booking Details step lets Seat Numbers, Ticket ID and Booking status be recorded and maintained for the case (T-2020) before the ticket is finalized.</w:t>
            </w:r>
            <w:proofErr w:type="gramEnd"/>
            <w:r w:rsidRPr="1A9B5A37">
              <w:rPr>
                <w:i w:val="0"/>
                <w:iCs/>
                <w:color w:val="000000"/>
              </w:rPr>
            </w:r>
            <w:proofErr w:type="gramStart"/>
            <w:r w:rsidRPr="1A9B5A37">
              <w:rPr>
                <w:i w:val="0"/>
                <w:iCs/>
                <w:color w:val="000000"/>
              </w:rPr>
            </w:r>
            <w:proofErr w:type="gramEnd"/>
          </w:p>
        </w:tc>
      </w:tr>
    </w:tbl>
    <w:p w14:paraId="4BDB5498" w14:textId="77777777" w:rsidR="000D2F17" w:rsidRDefault="000D2F17">
      <w:pPr>
        <w:spacing w:after="140"/>
      </w:pPr>
    </w:p>
    <w:p w14:paraId="29EB5464" w14:textId="77777777"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 xml:space="preserve">Correspondence rule triggered on case resolution. Email includes </w:t>
      </w:r>
      <w:proofErr w:type="gramStart"/>
      <w:r w:rsidRPr="1A9B5A37">
        <w:rPr>
          <w:i/>
          <w:iCs/>
          <w:color w:val="595959"/>
        </w:rPr>
        <w:t>movie</w:t>
      </w:r>
      <w:proofErr w:type="gramEnd"/>
      <w:r w:rsidRPr="1A9B5A37">
        <w:rPr>
          <w:i/>
          <w:iCs/>
          <w:color w:val="595959"/>
        </w:rPr>
        <w:t xml:space="preserve">, </w:t>
      </w:r>
      <w:proofErr w:type="gramStart"/>
      <w:r w:rsidRPr="1A9B5A37">
        <w:rPr>
          <w:i/>
          <w:iCs/>
          <w:color w:val="595959"/>
        </w:rPr>
        <w:t>show</w:t>
      </w:r>
      <w:proofErr w:type="gramEnd"/>
      <w:r w:rsidRPr="1A9B5A37">
        <w:rPr>
          <w:i/>
          <w:iCs/>
          <w:color w:val="595959"/>
        </w:rPr>
        <w:t xml:space="preserve">, </w:t>
      </w:r>
      <w:proofErr w:type="gramStart"/>
      <w:r w:rsidRPr="1A9B5A37">
        <w:rPr>
          <w:i/>
          <w:iCs/>
          <w:color w:val="595959"/>
        </w:rPr>
        <w:t>seat</w:t>
      </w:r>
      <w:proofErr w:type="gramEnd"/>
      <w:r w:rsidRPr="1A9B5A37">
        <w:rPr>
          <w:i/>
          <w:iCs/>
          <w:color w:val="595959"/>
        </w:rPr>
        <w:t xml:space="preserve">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22339C9" w14:textId="77777777" w:rsidTr="1A9B5A37">
        <w:tblPrEx>
          <w:tblCellMar>
            <w:top w:w="0" w:type="dxa"/>
            <w:bottom w:w="0" w:type="dxa"/>
          </w:tblCellMar>
        </w:tblPrEx>
        <w:tc>
          <w:tcPr>
            <w:tcW w:w="9360" w:type="dxa"/>
            <w:tcMar>
              <w:top w:w="100" w:type="dxa"/>
              <w:left w:w="120" w:type="dxa"/>
              <w:bottom w:w="100" w:type="dxa"/>
              <w:right w:w="120" w:type="dxa"/>
            </w:tcMar>
          </w:tcPr>
          <w:p w14:paraId="291F54D6" w14:textId="77777777" w:rsidR="000D2F17" w:rsidRDefault="1A9B5A37">
            <w:pPr>
              <w:spacing w:after="30"/>
            </w:pPr>
            <w:proofErr w:type="gramStart"/>
            <w:proofErr w:type="gramEnd"/>
            <w:proofErr w:type="gramStart"/>
            <w:proofErr w:type="gramEnd"/>
            <w:r>
              <w:drawing>
                <wp:inline xmlns:a="http://schemas.openxmlformats.org/drawingml/2006/main" xmlns:pic="http://schemas.openxmlformats.org/drawingml/2006/picture">
                  <wp:extent cx="5486400" cy="2392608"/>
                  <wp:docPr id="8" name="Picture 8"/>
                  <wp:cNvGraphicFramePr>
                    <a:graphicFrameLocks noChangeAspect="1"/>
                  </wp:cNvGraphicFramePr>
                  <a:graphic>
                    <a:graphicData uri="http://schemas.openxmlformats.org/drawingml/2006/picture">
                      <pic:pic>
                        <pic:nvPicPr>
                          <pic:cNvPr id="0" name="9c5199a3-image.png"/>
                          <pic:cNvPicPr/>
                        </pic:nvPicPr>
                        <pic:blipFill>
                          <a:blip r:embed="rId13"/>
                          <a:stretch>
                            <a:fillRect/>
                          </a:stretch>
                        </pic:blipFill>
                        <pic:spPr>
                          <a:xfrm>
                            <a:off x="0" y="0"/>
                            <a:ext cx="5486400" cy="2392608"/>
                          </a:xfrm>
                          <a:prstGeom prst="rect"/>
                        </pic:spPr>
                      </pic:pic>
                    </a:graphicData>
                  </a:graphic>
                </wp:inline>
              </w:drawing>
            </w: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blPrEx>
          <w:tblCellMar>
            <w:top w:w="0" w:type="dxa"/>
            <w:bottom w:w="0" w:type="dxa"/>
          </w:tblCellMar>
        </w:tblPrEx>
        <w:tc>
          <w:tcPr>
            <w:tcW w:w="9360" w:type="dxa"/>
            <w:tcMar>
              <w:top w:w="100" w:type="dxa"/>
              <w:left w:w="120" w:type="dxa"/>
              <w:bottom w:w="100" w:type="dxa"/>
              <w:right w:w="120" w:type="dxa"/>
            </w:tcMar>
          </w:tcPr>
          <w:p w14:paraId="4E378CB5" w14:textId="77777777" w:rsidR="000D2F17" w:rsidRDefault="1A9B5A37">
            <w:pPr>
              <w:spacing w:after="30"/>
            </w:pPr>
            <w:proofErr w:type="gramStart"/>
            <w:r w:rsidRPr="1A9B5A37">
              <w:rPr>
                <w:i w:val="0"/>
                <w:iCs/>
                <w:color w:val="000000"/>
              </w:rPr>
              <w:t>Built the NotifyBookingConfirmation_0 correspondence with merge fields for booking ID, movie name, show time, seat numbers, total booking cost and ticket quantity; it is sent automatically once the case reaches the Notification stage.</w:t>
            </w:r>
            <w:proofErr w:type="gramEnd"/>
            <w:r w:rsidRPr="1A9B5A37">
              <w:rPr>
                <w:i w:val="0"/>
                <w:iCs/>
                <w:color w:val="000000"/>
              </w:rPr>
            </w:r>
            <w:proofErr w:type="gramStart"/>
            <w:r w:rsidRPr="1A9B5A37">
              <w:rPr>
                <w:i w:val="0"/>
                <w:iCs/>
                <w:color w:val="000000"/>
              </w:rPr>
            </w:r>
            <w:proofErr w:type="gramEnd"/>
          </w:p>
        </w:tc>
      </w:tr>
    </w:tbl>
    <w:p w14:paraId="464FCBC1" w14:textId="77777777" w:rsidR="000D2F17" w:rsidRDefault="000D2F17">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921259" w14:textId="77777777" w:rsidTr="1A9B5A37">
        <w:tblPrEx>
          <w:tblCellMar>
            <w:top w:w="0" w:type="dxa"/>
            <w:bottom w:w="0" w:type="dxa"/>
          </w:tblCellMar>
        </w:tblPrEx>
        <w:tc>
          <w:tcPr>
            <w:tcW w:w="9360" w:type="dxa"/>
            <w:tcMar>
              <w:top w:w="100" w:type="dxa"/>
              <w:left w:w="120" w:type="dxa"/>
              <w:bottom w:w="100" w:type="dxa"/>
              <w:right w:w="120" w:type="dxa"/>
            </w:tcMar>
          </w:tcPr>
          <w:p w14:paraId="222A162A" w14:textId="77777777" w:rsidR="000D2F17" w:rsidRDefault="1A9B5A37">
            <w:pPr>
              <w:spacing w:after="30"/>
            </w:pPr>
            <w:proofErr w:type="gramStart"/>
            <w:proofErr w:type="gramEnd"/>
            <w:proofErr w:type="gramStart"/>
            <w:proofErr w:type="gramEnd"/>
            <w:r>
              <w:drawing>
                <wp:inline xmlns:a="http://schemas.openxmlformats.org/drawingml/2006/main" xmlns:pic="http://schemas.openxmlformats.org/drawingml/2006/picture">
                  <wp:extent cx="5486400" cy="2196278"/>
                  <wp:docPr id="9" name="Picture 9"/>
                  <wp:cNvGraphicFramePr>
                    <a:graphicFrameLocks noChangeAspect="1"/>
                  </wp:cNvGraphicFramePr>
                  <a:graphic>
                    <a:graphicData uri="http://schemas.openxmlformats.org/drawingml/2006/picture">
                      <pic:pic>
                        <pic:nvPicPr>
                          <pic:cNvPr id="0" name="3fa0f817-image.png"/>
                          <pic:cNvPicPr/>
                        </pic:nvPicPr>
                        <pic:blipFill>
                          <a:blip r:embed="rId14"/>
                          <a:stretch>
                            <a:fillRect/>
                          </a:stretch>
                        </pic:blipFill>
                        <pic:spPr>
                          <a:xfrm>
                            <a:off x="0" y="0"/>
                            <a:ext cx="5486400" cy="2196278"/>
                          </a:xfrm>
                          <a:prstGeom prst="rect"/>
                        </pic:spPr>
                      </pic:pic>
                    </a:graphicData>
                  </a:graphic>
                </wp:inline>
              </w:drawing>
            </w: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blPrEx>
          <w:tblCellMar>
            <w:top w:w="0" w:type="dxa"/>
            <w:bottom w:w="0" w:type="dxa"/>
          </w:tblCellMar>
        </w:tblPrEx>
        <w:tc>
          <w:tcPr>
            <w:tcW w:w="9360" w:type="dxa"/>
            <w:tcMar>
              <w:top w:w="100" w:type="dxa"/>
              <w:left w:w="120" w:type="dxa"/>
              <w:bottom w:w="100" w:type="dxa"/>
              <w:right w:w="120" w:type="dxa"/>
            </w:tcMar>
          </w:tcPr>
          <w:p w14:paraId="561A9CA8" w14:textId="77777777" w:rsidR="000D2F17" w:rsidRDefault="1A9B5A37">
            <w:pPr>
              <w:spacing w:after="30"/>
            </w:pPr>
            <w:proofErr w:type="gramStart"/>
            <w:r w:rsidRPr="1A9B5A37">
              <w:rPr>
                <w:i w:val="0"/>
                <w:iCs/>
                <w:color w:val="000000"/>
              </w:rPr>
              <w:t>Configured a Booking SLA on the Ticket Booking case type; every case shows a Booking SLA deadline (here, Aug 29, 2026 10:59 AM), and T-2020 resolved well within it.</w:t>
            </w:r>
            <w:proofErr w:type="gramEnd"/>
            <w:r w:rsidRPr="1A9B5A37">
              <w:rPr>
                <w:i w:val="0"/>
                <w:iCs/>
                <w:color w:val="000000"/>
              </w:rPr>
            </w:r>
            <w:proofErr w:type="gramStart"/>
            <w:r w:rsidRPr="1A9B5A37">
              <w:rPr>
                <w:i w:val="0"/>
                <w:iCs/>
                <w:color w:val="000000"/>
              </w:rPr>
            </w:r>
            <w:proofErr w:type="gramEnd"/>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 xml:space="preserve">Routing </w:t>
      </w:r>
      <w:proofErr w:type="gramStart"/>
      <w:r w:rsidRPr="1A9B5A37">
        <w:rPr>
          <w:i/>
          <w:iCs/>
          <w:color w:val="595959"/>
        </w:rPr>
        <w:t>rule</w:t>
      </w:r>
      <w:proofErr w:type="gramEnd"/>
      <w:r w:rsidRPr="1A9B5A37">
        <w:rPr>
          <w:i/>
          <w:iCs/>
          <w:color w:val="595959"/>
        </w:rPr>
        <w:t xml:space="preserve"> or Decision Table routes to </w:t>
      </w:r>
      <w:proofErr w:type="spellStart"/>
      <w:r w:rsidRPr="1A9B5A37">
        <w:rPr>
          <w:i/>
          <w:iCs/>
          <w:color w:val="595959"/>
        </w:rPr>
        <w:t>PremiumShowQueue</w:t>
      </w:r>
      <w:proofErr w:type="spellEnd"/>
      <w:r w:rsidRPr="1A9B5A37">
        <w:rPr>
          <w:i/>
          <w:iCs/>
          <w:color w:val="595959"/>
        </w:rPr>
        <w:t xml:space="preserve"> or </w:t>
      </w:r>
      <w:proofErr w:type="spellStart"/>
      <w:r w:rsidRPr="1A9B5A37">
        <w:rPr>
          <w:i/>
          <w:iCs/>
          <w:color w:val="595959"/>
        </w:rPr>
        <w:t>StandardShowQueue</w:t>
      </w:r>
      <w:proofErr w:type="spellEnd"/>
      <w:r w:rsidRPr="1A9B5A37">
        <w:rPr>
          <w:i/>
          <w:iCs/>
          <w:color w:val="595959"/>
        </w:rPr>
        <w:t xml:space="preserv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4A1D351" w14:textId="77777777" w:rsidTr="1A9B5A37">
        <w:tblPrEx>
          <w:tblCellMar>
            <w:top w:w="0" w:type="dxa"/>
            <w:bottom w:w="0" w:type="dxa"/>
          </w:tblCellMar>
        </w:tblPrEx>
        <w:tc>
          <w:tcPr>
            <w:tcW w:w="9360" w:type="dxa"/>
            <w:tcMar>
              <w:top w:w="100" w:type="dxa"/>
              <w:left w:w="120" w:type="dxa"/>
              <w:bottom w:w="100" w:type="dxa"/>
              <w:right w:w="120" w:type="dxa"/>
            </w:tcMar>
          </w:tcPr>
          <w:p w14:paraId="009E2048" w14:textId="77777777" w:rsidR="000D2F17" w:rsidRDefault="1A9B5A37">
            <w:pPr>
              <w:spacing w:after="30"/>
            </w:pPr>
            <w:proofErr w:type="gramStart"/>
            <w:proofErr w:type="gramEnd"/>
            <w:proofErr w:type="gramStart"/>
            <w:proofErr w:type="gramEnd"/>
            <w:r>
              <w:drawing>
                <wp:inline xmlns:a="http://schemas.openxmlformats.org/drawingml/2006/main" xmlns:pic="http://schemas.openxmlformats.org/drawingml/2006/picture">
                  <wp:extent cx="5486400" cy="2267022"/>
                  <wp:docPr id="10" name="Picture 10"/>
                  <wp:cNvGraphicFramePr>
                    <a:graphicFrameLocks noChangeAspect="1"/>
                  </wp:cNvGraphicFramePr>
                  <a:graphic>
                    <a:graphicData uri="http://schemas.openxmlformats.org/drawingml/2006/picture">
                      <pic:pic>
                        <pic:nvPicPr>
                          <pic:cNvPr id="0" name="f6a96c56-image.png"/>
                          <pic:cNvPicPr/>
                        </pic:nvPicPr>
                        <pic:blipFill>
                          <a:blip r:embed="rId15"/>
                          <a:stretch>
                            <a:fillRect/>
                          </a:stretch>
                        </pic:blipFill>
                        <pic:spPr>
                          <a:xfrm>
                            <a:off x="0" y="0"/>
                            <a:ext cx="5486400" cy="2267022"/>
                          </a:xfrm>
                          <a:prstGeom prst="rect"/>
                        </pic:spPr>
                      </pic:pic>
                    </a:graphicData>
                  </a:graphic>
                </wp:inline>
              </w:drawing>
            </w: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blPrEx>
          <w:tblCellMar>
            <w:top w:w="0" w:type="dxa"/>
            <w:bottom w:w="0" w:type="dxa"/>
          </w:tblCellMar>
        </w:tblPrEx>
        <w:tc>
          <w:tcPr>
            <w:tcW w:w="9360" w:type="dxa"/>
            <w:tcMar>
              <w:top w:w="100" w:type="dxa"/>
              <w:left w:w="120" w:type="dxa"/>
              <w:bottom w:w="100" w:type="dxa"/>
              <w:right w:w="120" w:type="dxa"/>
            </w:tcMar>
          </w:tcPr>
          <w:p w14:paraId="712FFEBD" w14:textId="77777777" w:rsidR="000D2F17" w:rsidRDefault="1A9B5A37">
            <w:pPr>
              <w:spacing w:after="30"/>
            </w:pPr>
            <w:proofErr w:type="gramStart"/>
            <w:r w:rsidRPr="1A9B5A37">
              <w:rPr>
                <w:i w:val="0"/>
                <w:iCs/>
                <w:color w:val="000000"/>
              </w:rPr>
              <w:t>The RouteBookingRequestsByShowType Decision Table routes Premium shows to PremiumShowQueue and Regular (or any other type, via the otherwise branch) to StandardShowQueue; T-2020's Show type = Premium correctly routed it to PremiumShowQueue.</w:t>
            </w:r>
            <w:proofErr w:type="gramEnd"/>
            <w:r w:rsidRPr="1A9B5A37">
              <w:rPr>
                <w:i w:val="0"/>
                <w:iCs/>
                <w:color w:val="000000"/>
              </w:rPr>
            </w:r>
            <w:proofErr w:type="gramStart"/>
            <w:r w:rsidRPr="1A9B5A37">
              <w:rPr>
                <w:i w:val="0"/>
                <w:iCs/>
                <w:color w:val="000000"/>
              </w:rPr>
            </w:r>
            <w:proofErr w:type="gramEnd"/>
          </w:p>
        </w:tc>
      </w:tr>
    </w:tbl>
    <w:p w14:paraId="7B04FA47" w14:textId="77777777" w:rsidR="000D2F17" w:rsidRDefault="000D2F17">
      <w:pPr>
        <w:spacing w:after="140"/>
      </w:pPr>
    </w:p>
    <w:p w14:paraId="568C698B"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blPrEx>
          <w:tblCellMar>
            <w:top w:w="0" w:type="dxa"/>
            <w:bottom w:w="0" w:type="dxa"/>
          </w:tblCellMar>
        </w:tblPrEx>
        <w:tc>
          <w:tcPr>
            <w:tcW w:w="9360" w:type="dxa"/>
            <w:tcMar>
              <w:top w:w="100" w:type="dxa"/>
              <w:left w:w="120" w:type="dxa"/>
              <w:bottom w:w="100" w:type="dxa"/>
              <w:right w:w="120" w:type="dxa"/>
            </w:tcMar>
          </w:tcPr>
          <w:p w14:paraId="461D595E" w14:textId="77777777" w:rsidR="000D2F17" w:rsidRDefault="1A9B5A37">
            <w:pPr>
              <w:spacing w:after="30"/>
            </w:pPr>
            <w:proofErr w:type="gramStart"/>
            <w:r w:rsidRPr="1A9B5A37">
              <w:rPr>
                <w:i w:val="0"/>
                <w:iCs/>
                <w:color w:val="000000"/>
              </w:rPr>
              <w:t>Booking Request, Availability, Booking Confirmation, Booking Execution, Notification (with an alternate Approval Rejection stage that would be used if a booking is not approved).</w:t>
            </w:r>
            <w:proofErr w:type="gramEnd"/>
            <w:r w:rsidRPr="1A9B5A37">
              <w:rPr>
                <w:i w:val="0"/>
                <w:iCs/>
                <w:color w:val="000000"/>
              </w:rPr>
            </w:r>
            <w:proofErr w:type="gramStart"/>
            <w:r w:rsidRPr="1A9B5A37">
              <w:rPr>
                <w:i w:val="0"/>
                <w:iCs/>
                <w:color w:val="000000"/>
              </w:rPr>
            </w:r>
            <w:proofErr w:type="gramEnd"/>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blPrEx>
          <w:tblCellMar>
            <w:top w:w="0" w:type="dxa"/>
            <w:bottom w:w="0" w:type="dxa"/>
          </w:tblCellMar>
        </w:tblPrEx>
        <w:tc>
          <w:tcPr>
            <w:tcW w:w="9360" w:type="dxa"/>
            <w:tcMar>
              <w:top w:w="100" w:type="dxa"/>
              <w:left w:w="120" w:type="dxa"/>
              <w:bottom w:w="100" w:type="dxa"/>
              <w:right w:w="120" w:type="dxa"/>
            </w:tcMar>
          </w:tcPr>
          <w:p w14:paraId="43EB4534" w14:textId="77777777" w:rsidR="000D2F17" w:rsidRDefault="1A9B5A37">
            <w:pPr>
              <w:spacing w:after="30"/>
            </w:pPr>
            <w:proofErr w:type="gramStart"/>
            <w:r w:rsidRPr="1A9B5A37">
              <w:rPr>
                <w:i w:val="0"/>
                <w:iCs/>
                <w:color w:val="000000"/>
              </w:rPr>
              <w:t>Movie - Movie name, Movie identifier, Genre, Director, Duration, Release date, End date, Rating, Available formats, Language, Average ticket price, Cast, Poster URL, Trailer URL, Production company, Booking enabled, Total bookings, and a Show reference. Show (linked from Movie) - ShowDate, ShowStartTime, ShowType and BaseTicketPrice, which the booking case reads through the Selected Show reference (.EventName). Booking (the case itself) - Ticket booking name, Selected Show, Ticket quantity, Available Seats Count, Seat Availability Status, ShowTime, ShowType, TicketPrice, TotalBookingCost, Booking status, Seat Numbers and Ticket ID.</w:t>
            </w:r>
            <w:proofErr w:type="gramEnd"/>
            <w:r w:rsidRPr="1A9B5A37">
              <w:rPr>
                <w:i w:val="0"/>
                <w:iCs/>
                <w:color w:val="000000"/>
              </w:rPr>
            </w:r>
            <w:proofErr w:type="gramStart"/>
            <w:r w:rsidRPr="1A9B5A37">
              <w:rPr>
                <w:i w:val="0"/>
                <w:iCs/>
                <w:color w:val="000000"/>
              </w:rPr>
            </w:r>
            <w:proofErr w:type="gramEnd"/>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blPrEx>
          <w:tblCellMar>
            <w:top w:w="0" w:type="dxa"/>
            <w:bottom w:w="0" w:type="dxa"/>
          </w:tblCellMar>
        </w:tblPrEx>
        <w:tc>
          <w:tcPr>
            <w:tcW w:w="9360" w:type="dxa"/>
            <w:tcMar>
              <w:top w:w="100" w:type="dxa"/>
              <w:left w:w="120" w:type="dxa"/>
              <w:bottom w:w="100" w:type="dxa"/>
              <w:right w:w="120" w:type="dxa"/>
            </w:tcMar>
          </w:tcPr>
          <w:p w14:paraId="0489EAEF" w14:textId="77777777" w:rsidR="000D2F17" w:rsidRDefault="1A9B5A37">
            <w:pPr>
              <w:spacing w:after="30"/>
            </w:pPr>
            <w:proofErr w:type="gramStart"/>
            <w:r w:rsidRPr="1A9B5A37">
              <w:rPr>
                <w:i w:val="0"/>
                <w:iCs/>
                <w:color w:val="000000"/>
              </w:rPr>
              <w:t>Rule Name: .TicketPrice and CalculateBookingCostDT. Rule Type: Declare Expression (.TicketPrice) and Data Transform (CalculateBookingCostDT). Properties used: TicketPrice, TicketQuantity, TotalBookingCost, EventName.BaseTicketPrice. Formula: .TicketPrice = .EventName.BaseTicketPrice, then .TotalBookingCost = .TicketPrice * .TicketQuantity.</w:t>
            </w:r>
            <w:proofErr w:type="gramEnd"/>
            <w:r w:rsidRPr="1A9B5A37">
              <w:rPr>
                <w:i w:val="0"/>
                <w:iCs/>
                <w:color w:val="000000"/>
              </w:rPr>
            </w:r>
            <w:proofErr w:type="gramStart"/>
            <w:r w:rsidRPr="1A9B5A37">
              <w:rPr>
                <w:i w:val="0"/>
                <w:iCs/>
                <w:color w:val="000000"/>
              </w:rPr>
            </w:r>
            <w:proofErr w:type="gramEnd"/>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blPrEx>
          <w:tblCellMar>
            <w:top w:w="0" w:type="dxa"/>
            <w:bottom w:w="0" w:type="dxa"/>
          </w:tblCellMar>
        </w:tblPrEx>
        <w:tc>
          <w:tcPr>
            <w:tcW w:w="9360" w:type="dxa"/>
            <w:tcMar>
              <w:top w:w="100" w:type="dxa"/>
              <w:left w:w="120" w:type="dxa"/>
              <w:bottom w:w="100" w:type="dxa"/>
              <w:right w:w="120" w:type="dxa"/>
            </w:tcMar>
          </w:tcPr>
          <w:p w14:paraId="15E53281" w14:textId="77777777" w:rsidR="000D2F17" w:rsidRDefault="1A9B5A37">
            <w:pPr>
              <w:spacing w:after="30"/>
            </w:pPr>
            <w:proofErr w:type="gramStart"/>
            <w:r w:rsidRPr="1A9B5A37">
              <w:rPr>
                <w:i w:val="0"/>
                <w:iCs/>
                <w:color w:val="000000"/>
              </w:rPr>
              <w:t>Blueprint generated the Ticket Booking case type with its 5 stages/steps, the basic Movie/Show/Customer/Booking/Screen/Seat/Notification data model, the UI screens for each step, and stub rules (a Data Transform to copy show details, a Declare Expression for ticket price, a Data Transform for booking cost, and a Decision Table for routing) - but several of these stub rules had placeholder or incorrect logic. I fixed the date/time formula in CopyShowDetailsDT, corrected the .TicketPrice and CalculateBookingCostDT formulas, corrected the routing Decision Table's queue names and created the missing PremiumShowQueue/StandardShowQueue Work Queues, added a Ticket Quantity merge field to the confirmation email, created and configured a new Operator, renamed the application, and verified the whole flow end-to-end with real test cases.</w:t>
            </w:r>
            <w:proofErr w:type="gramEnd"/>
            <w:r w:rsidRPr="1A9B5A37">
              <w:rPr>
                <w:i w:val="0"/>
                <w:iCs/>
                <w:color w:val="000000"/>
              </w:rPr>
            </w:r>
            <w:proofErr w:type="gramStart"/>
            <w:r w:rsidRPr="1A9B5A37">
              <w:rPr>
                <w:i w:val="0"/>
                <w:iCs/>
                <w:color w:val="000000"/>
              </w:rPr>
            </w:r>
            <w:proofErr w:type="gramEnd"/>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blPrEx>
          <w:tblCellMar>
            <w:top w:w="0" w:type="dxa"/>
            <w:bottom w:w="0" w:type="dxa"/>
          </w:tblCellMar>
        </w:tblPrEx>
        <w:tc>
          <w:tcPr>
            <w:tcW w:w="9360" w:type="dxa"/>
            <w:tcMar>
              <w:top w:w="100" w:type="dxa"/>
              <w:left w:w="120" w:type="dxa"/>
              <w:bottom w:w="100" w:type="dxa"/>
              <w:right w:w="120" w:type="dxa"/>
            </w:tcMar>
          </w:tcPr>
          <w:p w14:paraId="3AD58D5B" w14:textId="77777777" w:rsidR="000D2F17" w:rsidRDefault="1A9B5A37">
            <w:pPr>
              <w:spacing w:after="30"/>
            </w:pPr>
            <w:proofErr w:type="gramStart"/>
            <w:r w:rsidRPr="1A9B5A37">
              <w:rPr>
                <w:i w:val="0"/>
                <w:iCs/>
                <w:color w:val="000000"/>
              </w:rPr>
              <w:t>Yes - the RouteBookingRequestsByShowType Decision Table that Blueprint generated returned placeholder values ('Senior Staff Queue' / 'Standard Staff Queue') instead of real work queues, and the actual PremiumShowQueue and StandardShowQueue records did not even exist yet. I created both Work Queues under the CineWave/Consumer/Entertainment organizational unit and corrected the Decision Table's Return values so Premium shows route to PremiumShowQueue and Regular shows route to StandardShowQueue.</w:t>
            </w:r>
            <w:proofErr w:type="gramEnd"/>
            <w:r w:rsidRPr="1A9B5A37">
              <w:rPr>
                <w:i w:val="0"/>
                <w:iCs/>
                <w:color w:val="000000"/>
              </w:rPr>
            </w:r>
            <w:proofErr w:type="gramStart"/>
            <w:r w:rsidRPr="1A9B5A37">
              <w:rPr>
                <w:i w:val="0"/>
                <w:iCs/>
                <w:color w:val="000000"/>
              </w:rPr>
            </w:r>
            <w:proofErr w:type="gramEnd"/>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blPrEx>
          <w:tblCellMar>
            <w:top w:w="0" w:type="dxa"/>
            <w:bottom w:w="0" w:type="dxa"/>
          </w:tblCellMar>
        </w:tblPrEx>
        <w:tc>
          <w:tcPr>
            <w:tcW w:w="9360" w:type="dxa"/>
            <w:tcMar>
              <w:top w:w="100" w:type="dxa"/>
              <w:left w:w="120" w:type="dxa"/>
              <w:bottom w:w="100" w:type="dxa"/>
              <w:right w:w="120" w:type="dxa"/>
            </w:tcMar>
          </w:tcPr>
          <w:p w14:paraId="3984DB75" w14:textId="77777777" w:rsidR="000D2F17" w:rsidRDefault="1A9B5A37">
            <w:pPr>
              <w:spacing w:after="30"/>
            </w:pPr>
            <w:proofErr w:type="gramStart"/>
            <w:r w:rsidRPr="1A9B5A37">
              <w:rPr>
                <w:i w:val="0"/>
                <w:iCs/>
                <w:color w:val="000000"/>
              </w:rPr>
              <w:t>A booking agent creates a Ticket Booking case in the Booking Request stage via Submit Movie Ticket Request, entering the Ticket booking name, Selected Show and Ticket quantity. The case auto-advances to the Availability stage, where Check Show Availability captures Seat Availability Status and Available Seats Count, and Calculate Booking Cost derives the Ticket price and Total booking cost from the selected show. It then reaches the Booking Confirmation stage, where an approval assignment goes to Author (Please approve or reject this Ticket Booking); once approved, Confirm Booking Request sets Booking status to Confirmed. The case auto-transitions to Booking Execution, where Review Booking Details records Seat Numbers/Ticket ID, the Decision Table routes the booking to PremiumShowQueue or StandardShowQueue based on Show type, and Process Ticket Booking finalizes it. Finally the case auto-advances to Notification, the Notify Booking Confirmation correspondence is sent, and the case resolves as Resolved-Unspecified.</w:t>
            </w:r>
            <w:proofErr w:type="gramEnd"/>
            <w:r w:rsidRPr="1A9B5A37">
              <w:rPr>
                <w:i w:val="0"/>
                <w:iCs/>
                <w:color w:val="000000"/>
              </w:rPr>
            </w:r>
            <w:proofErr w:type="gramStart"/>
            <w:r w:rsidRPr="1A9B5A37">
              <w:rPr>
                <w:i w:val="0"/>
                <w:iCs/>
                <w:color w:val="000000"/>
              </w:rPr>
            </w:r>
            <w:proofErr w:type="gramEnd"/>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blPrEx>
          <w:tblCellMar>
            <w:top w:w="0" w:type="dxa"/>
            <w:bottom w:w="0" w:type="dxa"/>
          </w:tblCellMar>
        </w:tblPrEx>
        <w:tc>
          <w:tcPr>
            <w:tcW w:w="9360" w:type="dxa"/>
            <w:tcMar>
              <w:top w:w="100" w:type="dxa"/>
              <w:left w:w="120" w:type="dxa"/>
              <w:bottom w:w="100" w:type="dxa"/>
              <w:right w:w="120" w:type="dxa"/>
            </w:tcMar>
          </w:tcPr>
          <w:p w14:paraId="2D4D7C63" w14:textId="77777777" w:rsidR="000D2F17" w:rsidRDefault="1A9B5A37">
            <w:pPr>
              <w:spacing w:after="30"/>
            </w:pPr>
            <w:proofErr w:type="gramStart"/>
            <w:r w:rsidRPr="1A9B5A37">
              <w:rPr>
                <w:i w:val="0"/>
                <w:iCs/>
                <w:color w:val="000000"/>
              </w:rPr>
              <w:t>1) I used a Declare Expression plus Data Transform pair (.TicketPrice from .EventName.BaseTicketPrice, then CalculateBookingCostDT for TotalBookingCost) instead of letting the agent type in a price, so the cost always reflects the linked Show/Movie data and can never be entered incorrectly. 2) I used a Decision Table with two dedicated Work Queues (PremiumShowQueue/StandardShowQueue) instead of a hardcoded flow branch for routing, so a new show type or a new queue can be added later just by editing the Decision Table, without touching the flow shapes.</w:t>
            </w:r>
            <w:proofErr w:type="gramEnd"/>
            <w:r w:rsidRPr="1A9B5A37">
              <w:rPr>
                <w:i w:val="0"/>
                <w:iCs/>
                <w:color w:val="000000"/>
              </w:rPr>
            </w:r>
            <w:proofErr w:type="gramStart"/>
            <w:r w:rsidRPr="1A9B5A37">
              <w:rPr>
                <w:i w:val="0"/>
                <w:iCs/>
                <w:color w:val="000000"/>
              </w:rPr>
            </w:r>
            <w:proofErr w:type="gramEnd"/>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blPrEx>
          <w:tblCellMar>
            <w:top w:w="0" w:type="dxa"/>
            <w:bottom w:w="0" w:type="dxa"/>
          </w:tblCellMar>
        </w:tblPrEx>
        <w:tc>
          <w:tcPr>
            <w:tcW w:w="9360" w:type="dxa"/>
            <w:tcMar>
              <w:top w:w="100" w:type="dxa"/>
              <w:left w:w="120" w:type="dxa"/>
              <w:bottom w:w="100" w:type="dxa"/>
              <w:right w:w="120" w:type="dxa"/>
            </w:tcMar>
          </w:tcPr>
          <w:p w14:paraId="02E7D7AC" w14:textId="77777777" w:rsidR="000D2F17" w:rsidRDefault="1A9B5A37">
            <w:pPr>
              <w:spacing w:after="30"/>
            </w:pPr>
            <w:proofErr w:type="gramStart"/>
            <w:r w:rsidRPr="1A9B5A37">
              <w:rPr>
                <w:i w:val="0"/>
                <w:iCs/>
                <w:color w:val="000000"/>
              </w:rPr>
              <w:t>The hardest part was a regression that appeared after I created a new Operator for the NIP evidence: cases created by that operator suddenly showed blank Show time/Show type and $0.00 Ticket price/Total booking cost, even though the exact same calculation had worked earlier under the 'Author' operator on the exact same case type. I traced it to the rules (.TicketPrice, CopyShowDetailsDT, and the routing Decision Table) having been fixed earlier but only Saved while checked out under Author's own personal ruleset ('Author@uplus') - the corrected version was never Checked In to the shared MovieTic:BP-1 branch ruleset, so every operator except Author kept resolving to the old, broken rule. I logged back in as Author, opened each affected rule, and used Check In to publish the fix to everyone, after also enabling 'Allow rule check out' on the new operator's Security settings so it could check rules out and in going forward.</w:t>
            </w:r>
            <w:proofErr w:type="gramEnd"/>
            <w:r w:rsidRPr="1A9B5A37">
              <w:rPr>
                <w:i w:val="0"/>
                <w:iCs/>
                <w:color w:val="000000"/>
              </w:rPr>
            </w:r>
            <w:proofErr w:type="gramStart"/>
            <w:r w:rsidRPr="1A9B5A37">
              <w:rPr>
                <w:i w:val="0"/>
                <w:iCs/>
                <w:color w:val="000000"/>
              </w:rPr>
            </w:r>
            <w:proofErr w:type="gramEnd"/>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 xml:space="preserve">Explain what you </w:t>
      </w:r>
      <w:proofErr w:type="gramStart"/>
      <w:r>
        <w:rPr>
          <w:i/>
          <w:iCs/>
          <w:color w:val="595959"/>
          <w:sz w:val="19"/>
          <w:szCs w:val="19"/>
        </w:rPr>
        <w:t>would</w:t>
      </w:r>
      <w:proofErr w:type="gramEnd"/>
      <w:r>
        <w:rPr>
          <w:i/>
          <w:iCs/>
          <w:color w:val="595959"/>
          <w:sz w:val="19"/>
          <w:szCs w:val="19"/>
        </w:rPr>
        <w:t xml:space="preserve">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blPrEx>
          <w:tblCellMar>
            <w:top w:w="0" w:type="dxa"/>
            <w:bottom w:w="0" w:type="dxa"/>
          </w:tblCellMar>
        </w:tblPrEx>
        <w:tc>
          <w:tcPr>
            <w:tcW w:w="9360" w:type="dxa"/>
            <w:tcMar>
              <w:top w:w="100" w:type="dxa"/>
              <w:left w:w="120" w:type="dxa"/>
              <w:bottom w:w="100" w:type="dxa"/>
              <w:right w:w="120" w:type="dxa"/>
            </w:tcMar>
          </w:tcPr>
          <w:p w14:paraId="408DEE46" w14:textId="77777777" w:rsidR="000D2F17" w:rsidRDefault="1A9B5A37">
            <w:pPr>
              <w:spacing w:after="30"/>
            </w:pPr>
            <w:proofErr w:type="gramStart"/>
            <w:r w:rsidRPr="1A9B5A37">
              <w:rPr>
                <w:i w:val="0"/>
                <w:iCs/>
                <w:color w:val="000000"/>
              </w:rPr>
              <w:t>I would add a decision/'when' condition (e.g. IsTotalCostAboveThreshold, checking .TotalBookingCost against the limit) and insert a Decision shape right after Calculate Booking Cost in the flow. If the when-condition is true, the flow would route to the existing Get Approval assignment as it does today; if false, it would skip straight to Confirm Booking Request, bypassing approval entirely for low-value bookings.</w:t>
            </w:r>
            <w:proofErr w:type="gramEnd"/>
            <w:r w:rsidRPr="1A9B5A37">
              <w:rPr>
                <w:i w:val="0"/>
                <w:iCs/>
                <w:color w:val="000000"/>
              </w:rPr>
            </w:r>
            <w:proofErr w:type="gramStart"/>
            <w:r w:rsidRPr="1A9B5A37">
              <w:rPr>
                <w:i w:val="0"/>
                <w:iCs/>
                <w:color w:val="000000"/>
              </w:rPr>
            </w:r>
            <w:proofErr w:type="gramEnd"/>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blPrEx>
          <w:tblCellMar>
            <w:top w:w="0" w:type="dxa"/>
            <w:bottom w:w="0" w:type="dxa"/>
          </w:tblCellMar>
        </w:tblPrEx>
        <w:tc>
          <w:tcPr>
            <w:tcW w:w="9360" w:type="dxa"/>
            <w:tcMar>
              <w:top w:w="100" w:type="dxa"/>
              <w:left w:w="120" w:type="dxa"/>
              <w:bottom w:w="100" w:type="dxa"/>
              <w:right w:w="120" w:type="dxa"/>
            </w:tcMar>
          </w:tcPr>
          <w:p w14:paraId="22AB03E1" w14:textId="77777777" w:rsidR="000D2F17" w:rsidRDefault="1A9B5A37">
            <w:pPr>
              <w:spacing w:after="30"/>
            </w:pPr>
            <w:proofErr w:type="gramStart"/>
            <w:r w:rsidRPr="1A9B5A37">
              <w:rPr>
                <w:i w:val="0"/>
                <w:iCs/>
                <w:color w:val="000000"/>
              </w:rPr>
              <w:t>1. .TicketPrice - Declare Expression. 2. CopyShowDetailsDT - Data Transform. 3. RouteBookingRequestsByShowType - Decision Table.</w:t>
            </w:r>
            <w:proofErr w:type="gramEnd"/>
            <w:r w:rsidRPr="1A9B5A37">
              <w:rPr>
                <w:i w:val="0"/>
                <w:iCs/>
                <w:color w:val="000000"/>
              </w:rPr>
            </w:r>
            <w:proofErr w:type="gramStart"/>
            <w:r w:rsidRPr="1A9B5A37">
              <w:rPr>
                <w:i w:val="0"/>
                <w:iCs/>
                <w:color w:val="000000"/>
              </w:rPr>
            </w:r>
            <w:proofErr w:type="gramEnd"/>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blPrEx>
          <w:tblCellMar>
            <w:top w:w="0" w:type="dxa"/>
            <w:bottom w:w="0" w:type="dxa"/>
          </w:tblCellMar>
        </w:tblPrEx>
        <w:tc>
          <w:tcPr>
            <w:tcW w:w="9360" w:type="dxa"/>
            <w:tcMar>
              <w:top w:w="100" w:type="dxa"/>
              <w:left w:w="120" w:type="dxa"/>
              <w:bottom w:w="100" w:type="dxa"/>
              <w:right w:w="120" w:type="dxa"/>
            </w:tcMar>
          </w:tcPr>
          <w:p w14:paraId="6B93CB12" w14:textId="77777777" w:rsidR="000D2F17" w:rsidRDefault="1A9B5A37">
            <w:pPr>
              <w:spacing w:after="30"/>
            </w:pPr>
            <w:proofErr w:type="gramStart"/>
            <w:r w:rsidRPr="1A9B5A37">
              <w:rPr>
                <w:i w:val="0"/>
                <w:iCs/>
                <w:color w:val="000000"/>
              </w:rPr>
              <w:t>Booking Agent and Customer (both use the Work Portal channel).</w:t>
            </w:r>
            <w:proofErr w:type="gramEnd"/>
            <w:r w:rsidRPr="1A9B5A37">
              <w:rPr>
                <w:i w:val="0"/>
                <w:iCs/>
                <w:color w:val="000000"/>
              </w:rPr>
            </w:r>
            <w:proofErr w:type="gramStart"/>
            <w:r w:rsidRPr="1A9B5A37">
              <w:rPr>
                <w:i w:val="0"/>
                <w:iCs/>
                <w:color w:val="000000"/>
              </w:rPr>
            </w:r>
            <w:proofErr w:type="gramEnd"/>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blPrEx>
          <w:tblCellMar>
            <w:top w:w="0" w:type="dxa"/>
            <w:bottom w:w="0" w:type="dxa"/>
          </w:tblCellMar>
        </w:tblPrEx>
        <w:tc>
          <w:tcPr>
            <w:tcW w:w="9360" w:type="dxa"/>
            <w:tcMar>
              <w:top w:w="100" w:type="dxa"/>
              <w:left w:w="120" w:type="dxa"/>
              <w:bottom w:w="100" w:type="dxa"/>
              <w:right w:w="120" w:type="dxa"/>
            </w:tcMar>
          </w:tcPr>
          <w:p w14:paraId="15D6BB3F" w14:textId="77777777" w:rsidR="000D2F17" w:rsidRDefault="1A9B5A37">
            <w:pPr>
              <w:spacing w:after="30"/>
            </w:pPr>
            <w:proofErr w:type="gramStart"/>
            <w:r w:rsidRPr="1A9B5A37">
              <w:rPr>
                <w:i w:val="0"/>
                <w:iCs/>
                <w:color w:val="000000"/>
              </w:rPr>
              <w:t>PremiumShowQueue - receives bookings where Show type = Premium. StandardShowQueue - receives bookings where Show type = Regular, or any other value (the Decision Table's 'otherwise' branch).</w:t>
            </w:r>
            <w:proofErr w:type="gramEnd"/>
            <w:r w:rsidRPr="1A9B5A37">
              <w:rPr>
                <w:i w:val="0"/>
                <w:iCs/>
                <w:color w:val="000000"/>
              </w:rPr>
            </w:r>
            <w:proofErr w:type="gramStart"/>
            <w:r w:rsidRPr="1A9B5A37">
              <w:rPr>
                <w:i w:val="0"/>
                <w:iCs/>
                <w:color w:val="000000"/>
              </w:rPr>
            </w:r>
            <w:proofErr w:type="gramEnd"/>
          </w:p>
        </w:tc>
      </w:tr>
    </w:tbl>
    <w:p w14:paraId="5943889A" w14:textId="77777777" w:rsidR="000D2F17" w:rsidRDefault="00651378">
      <w:pPr>
        <w:spacing w:before="160" w:after="80"/>
      </w:pPr>
      <w:r>
        <w:rPr>
          <w:b/>
          <w:bCs/>
          <w:color w:val="1F3864"/>
          <w:sz w:val="26"/>
          <w:szCs w:val="26"/>
        </w:rPr>
        <w:t>Before You Submit — Check These</w:t>
      </w:r>
    </w:p>
    <w:p w14:paraId="651E9592" w14:textId="3FD9C6AF" w:rsidR="000D2F17" w:rsidRDefault="12F22AA0">
      <w:pPr>
        <w:spacing w:after="60"/>
      </w:pPr>
      <w:r w:rsidRPr="68815AEE">
        <w:rPr>
          <w:i/>
          <w:iCs/>
          <w:color w:val="595959"/>
          <w:sz w:val="19"/>
          <w:szCs w:val="19"/>
        </w:rPr>
        <w:t>Read through once before uploading.</w:t>
      </w:r>
    </w:p>
    <w:p w14:paraId="5B1CC6AA"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 xml:space="preserve">4.   All 10 user story screenshots are pasted and follow the operator, </w:t>
      </w:r>
      <w:proofErr w:type="gramStart"/>
      <w:r w:rsidRPr="1A9B5A37">
        <w:t>running-case</w:t>
      </w:r>
      <w:proofErr w:type="gramEnd"/>
      <w:r w:rsidRPr="1A9B5A37">
        <w:t>,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54606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D2F17"/>
    <w:rsid w:val="004D5AB3"/>
    <w:rsid w:val="0060063E"/>
    <w:rsid w:val="00651378"/>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2086</Words>
  <Characters>10892</Characters>
  <Application>Microsoft Office Word</Application>
  <DocSecurity>0</DocSecurity>
  <Lines>286</Lines>
  <Paragraphs>185</Paragraphs>
  <ScaleCrop>false</ScaleCrop>
  <Company>Pegasystems, Inc.</Company>
  <LinksUpToDate>false</LinksUpToDate>
  <CharactersWithSpaces>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Tarun Rathi</cp:lastModifiedBy>
  <cp:revision>2</cp:revision>
  <dcterms:created xsi:type="dcterms:W3CDTF">2026-08-27T10:38:00Z</dcterms:created>
  <dcterms:modified xsi:type="dcterms:W3CDTF">2026-08-27T10:38:00Z</dcterms:modified>
</cp:coreProperties>
</file>