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0550" w:rsidRPr="00C777CD" w:rsidRDefault="008973F3" w:rsidP="00240690">
      <w:pPr>
        <w:jc w:val="center"/>
        <w:rPr>
          <w:rFonts w:ascii="Times New Roman" w:hAnsi="Times New Roman" w:cs="Times New Roman"/>
          <w:b/>
          <w:sz w:val="36"/>
          <w:szCs w:val="36"/>
        </w:rPr>
      </w:pPr>
      <w:r w:rsidRPr="00C777CD">
        <w:rPr>
          <w:rFonts w:ascii="Times New Roman" w:hAnsi="Times New Roman" w:cs="Times New Roman"/>
          <w:b/>
          <w:sz w:val="36"/>
          <w:szCs w:val="36"/>
        </w:rPr>
        <w:t>Assignment 9.1</w:t>
      </w:r>
    </w:p>
    <w:p w:rsidR="008973F3" w:rsidRPr="00C777CD" w:rsidRDefault="008973F3">
      <w:pPr>
        <w:rPr>
          <w:rFonts w:ascii="Times New Roman" w:hAnsi="Times New Roman" w:cs="Times New Roman"/>
          <w:sz w:val="28"/>
          <w:szCs w:val="28"/>
        </w:rPr>
      </w:pPr>
    </w:p>
    <w:p w:rsidR="008973F3" w:rsidRPr="00C777CD" w:rsidRDefault="008973F3">
      <w:pPr>
        <w:rPr>
          <w:rFonts w:ascii="Times New Roman" w:hAnsi="Times New Roman" w:cs="Times New Roman"/>
          <w:sz w:val="28"/>
          <w:szCs w:val="28"/>
        </w:rPr>
      </w:pPr>
    </w:p>
    <w:p w:rsidR="008973F3" w:rsidRPr="00C777CD" w:rsidRDefault="008973F3" w:rsidP="00C777CD">
      <w:pPr>
        <w:pStyle w:val="ListParagraph"/>
        <w:numPr>
          <w:ilvl w:val="0"/>
          <w:numId w:val="10"/>
        </w:numPr>
        <w:rPr>
          <w:rFonts w:ascii="Times New Roman" w:hAnsi="Times New Roman" w:cs="Times New Roman"/>
          <w:b/>
          <w:sz w:val="28"/>
          <w:szCs w:val="28"/>
        </w:rPr>
      </w:pPr>
      <w:r w:rsidRPr="00C777CD">
        <w:rPr>
          <w:rFonts w:ascii="Times New Roman" w:hAnsi="Times New Roman" w:cs="Times New Roman"/>
          <w:b/>
          <w:sz w:val="28"/>
          <w:szCs w:val="28"/>
        </w:rPr>
        <w:t>What is NoSQL data base?</w:t>
      </w:r>
    </w:p>
    <w:p w:rsidR="008973F3" w:rsidRPr="00C777CD" w:rsidRDefault="008973F3">
      <w:pPr>
        <w:rPr>
          <w:rFonts w:ascii="Times New Roman" w:hAnsi="Times New Roman" w:cs="Times New Roman"/>
          <w:sz w:val="28"/>
          <w:szCs w:val="28"/>
        </w:rPr>
      </w:pPr>
      <w:r w:rsidRPr="00C777CD">
        <w:rPr>
          <w:rFonts w:ascii="Times New Roman" w:hAnsi="Times New Roman" w:cs="Times New Roman"/>
          <w:sz w:val="28"/>
          <w:szCs w:val="28"/>
        </w:rPr>
        <w:t>NoSQL is an approach to </w:t>
      </w:r>
      <w:hyperlink r:id="rId5" w:history="1">
        <w:r w:rsidRPr="00C777CD">
          <w:rPr>
            <w:rFonts w:ascii="Times New Roman" w:hAnsi="Times New Roman" w:cs="Times New Roman"/>
            <w:sz w:val="28"/>
            <w:szCs w:val="28"/>
          </w:rPr>
          <w:t>database</w:t>
        </w:r>
      </w:hyperlink>
      <w:r w:rsidRPr="00C777CD">
        <w:rPr>
          <w:rFonts w:ascii="Times New Roman" w:hAnsi="Times New Roman" w:cs="Times New Roman"/>
          <w:sz w:val="28"/>
          <w:szCs w:val="28"/>
        </w:rPr>
        <w:t xml:space="preserve"> design that can </w:t>
      </w:r>
      <w:proofErr w:type="spellStart"/>
      <w:r w:rsidRPr="00C777CD">
        <w:rPr>
          <w:rFonts w:ascii="Times New Roman" w:hAnsi="Times New Roman" w:cs="Times New Roman"/>
          <w:sz w:val="28"/>
          <w:szCs w:val="28"/>
        </w:rPr>
        <w:t>accomodate</w:t>
      </w:r>
      <w:proofErr w:type="spellEnd"/>
      <w:r w:rsidRPr="00C777CD">
        <w:rPr>
          <w:rFonts w:ascii="Times New Roman" w:hAnsi="Times New Roman" w:cs="Times New Roman"/>
          <w:sz w:val="28"/>
          <w:szCs w:val="28"/>
        </w:rPr>
        <w:t xml:space="preserve"> a wide variety of data models, including key-value, document, columnar and graph formats. NoSQL, which stand for "not only </w:t>
      </w:r>
      <w:hyperlink r:id="rId6" w:history="1">
        <w:r w:rsidRPr="00C777CD">
          <w:rPr>
            <w:rFonts w:ascii="Times New Roman" w:hAnsi="Times New Roman" w:cs="Times New Roman"/>
            <w:sz w:val="28"/>
            <w:szCs w:val="28"/>
          </w:rPr>
          <w:t>SQL</w:t>
        </w:r>
      </w:hyperlink>
      <w:r w:rsidR="00240690" w:rsidRPr="00C777CD">
        <w:rPr>
          <w:rFonts w:ascii="Times New Roman" w:hAnsi="Times New Roman" w:cs="Times New Roman"/>
          <w:sz w:val="28"/>
          <w:szCs w:val="28"/>
        </w:rPr>
        <w:t xml:space="preserve">," is an alternative to </w:t>
      </w:r>
      <w:r w:rsidRPr="00C777CD">
        <w:rPr>
          <w:rFonts w:ascii="Times New Roman" w:hAnsi="Times New Roman" w:cs="Times New Roman"/>
          <w:sz w:val="28"/>
          <w:szCs w:val="28"/>
        </w:rPr>
        <w:t>traditional relational databases in which data is placed in tables and data </w:t>
      </w:r>
      <w:hyperlink r:id="rId7" w:history="1">
        <w:r w:rsidRPr="00C777CD">
          <w:rPr>
            <w:rFonts w:ascii="Times New Roman" w:hAnsi="Times New Roman" w:cs="Times New Roman"/>
            <w:sz w:val="28"/>
            <w:szCs w:val="28"/>
          </w:rPr>
          <w:t>schema</w:t>
        </w:r>
      </w:hyperlink>
      <w:r w:rsidRPr="00C777CD">
        <w:rPr>
          <w:rFonts w:ascii="Times New Roman" w:hAnsi="Times New Roman" w:cs="Times New Roman"/>
          <w:sz w:val="28"/>
          <w:szCs w:val="28"/>
        </w:rPr>
        <w:t> is carefully designed before the database is built. NoSQL databases are especially useful for working with large sets of distributed data.</w:t>
      </w:r>
    </w:p>
    <w:p w:rsidR="008973F3" w:rsidRPr="00C777CD" w:rsidRDefault="008973F3">
      <w:pPr>
        <w:rPr>
          <w:rFonts w:ascii="Times New Roman" w:hAnsi="Times New Roman" w:cs="Times New Roman"/>
          <w:sz w:val="28"/>
          <w:szCs w:val="28"/>
        </w:rPr>
      </w:pPr>
    </w:p>
    <w:p w:rsidR="008973F3" w:rsidRPr="00C777CD" w:rsidRDefault="008973F3" w:rsidP="00C777CD">
      <w:pPr>
        <w:pStyle w:val="ListParagraph"/>
        <w:numPr>
          <w:ilvl w:val="0"/>
          <w:numId w:val="10"/>
        </w:numPr>
        <w:rPr>
          <w:rFonts w:ascii="Times New Roman" w:hAnsi="Times New Roman" w:cs="Times New Roman"/>
          <w:b/>
          <w:sz w:val="28"/>
          <w:szCs w:val="28"/>
        </w:rPr>
      </w:pPr>
      <w:r w:rsidRPr="00C777CD">
        <w:rPr>
          <w:rFonts w:ascii="Times New Roman" w:hAnsi="Times New Roman" w:cs="Times New Roman"/>
          <w:b/>
          <w:sz w:val="28"/>
          <w:szCs w:val="28"/>
        </w:rPr>
        <w:t xml:space="preserve">How does data get stored in </w:t>
      </w:r>
      <w:proofErr w:type="spellStart"/>
      <w:r w:rsidRPr="00C777CD">
        <w:rPr>
          <w:rFonts w:ascii="Times New Roman" w:hAnsi="Times New Roman" w:cs="Times New Roman"/>
          <w:b/>
          <w:sz w:val="28"/>
          <w:szCs w:val="28"/>
        </w:rPr>
        <w:t>NoSQl</w:t>
      </w:r>
      <w:proofErr w:type="spellEnd"/>
      <w:r w:rsidRPr="00C777CD">
        <w:rPr>
          <w:rFonts w:ascii="Times New Roman" w:hAnsi="Times New Roman" w:cs="Times New Roman"/>
          <w:b/>
          <w:sz w:val="28"/>
          <w:szCs w:val="28"/>
        </w:rPr>
        <w:t xml:space="preserve"> database?</w:t>
      </w:r>
    </w:p>
    <w:p w:rsidR="008973F3" w:rsidRPr="00C777CD" w:rsidRDefault="00C777CD" w:rsidP="00C777CD">
      <w:pPr>
        <w:pStyle w:val="ListParagraph"/>
        <w:numPr>
          <w:ilvl w:val="0"/>
          <w:numId w:val="9"/>
        </w:numPr>
        <w:rPr>
          <w:rFonts w:ascii="Times New Roman" w:hAnsi="Times New Roman" w:cs="Times New Roman"/>
          <w:sz w:val="28"/>
          <w:szCs w:val="28"/>
        </w:rPr>
      </w:pPr>
      <w:r w:rsidRPr="00C777CD">
        <w:rPr>
          <w:rFonts w:ascii="Times New Roman" w:hAnsi="Times New Roman" w:cs="Times New Roman"/>
          <w:sz w:val="28"/>
          <w:szCs w:val="28"/>
        </w:rPr>
        <w:t>Column</w:t>
      </w:r>
    </w:p>
    <w:p w:rsidR="00C777CD" w:rsidRPr="00C777CD" w:rsidRDefault="00C777CD" w:rsidP="00C777CD">
      <w:pPr>
        <w:pStyle w:val="ListParagraph"/>
        <w:numPr>
          <w:ilvl w:val="0"/>
          <w:numId w:val="9"/>
        </w:numPr>
        <w:rPr>
          <w:rFonts w:ascii="Times New Roman" w:hAnsi="Times New Roman" w:cs="Times New Roman"/>
          <w:sz w:val="28"/>
          <w:szCs w:val="28"/>
        </w:rPr>
      </w:pPr>
      <w:r w:rsidRPr="00C777CD">
        <w:rPr>
          <w:rFonts w:ascii="Times New Roman" w:hAnsi="Times New Roman" w:cs="Times New Roman"/>
          <w:sz w:val="28"/>
          <w:szCs w:val="28"/>
        </w:rPr>
        <w:t>Key value</w:t>
      </w:r>
    </w:p>
    <w:p w:rsidR="00C777CD" w:rsidRPr="00C777CD" w:rsidRDefault="00C777CD" w:rsidP="00C777CD">
      <w:pPr>
        <w:pStyle w:val="ListParagraph"/>
        <w:numPr>
          <w:ilvl w:val="0"/>
          <w:numId w:val="9"/>
        </w:numPr>
        <w:rPr>
          <w:rFonts w:ascii="Times New Roman" w:hAnsi="Times New Roman" w:cs="Times New Roman"/>
          <w:sz w:val="28"/>
          <w:szCs w:val="28"/>
        </w:rPr>
      </w:pPr>
      <w:r w:rsidRPr="00C777CD">
        <w:rPr>
          <w:rFonts w:ascii="Times New Roman" w:hAnsi="Times New Roman" w:cs="Times New Roman"/>
          <w:sz w:val="28"/>
          <w:szCs w:val="28"/>
        </w:rPr>
        <w:t>Document</w:t>
      </w:r>
    </w:p>
    <w:p w:rsidR="00C777CD" w:rsidRPr="00C777CD" w:rsidRDefault="00C777CD" w:rsidP="00C777CD">
      <w:pPr>
        <w:pStyle w:val="ListParagraph"/>
        <w:numPr>
          <w:ilvl w:val="0"/>
          <w:numId w:val="9"/>
        </w:numPr>
        <w:rPr>
          <w:rFonts w:ascii="Times New Roman" w:hAnsi="Times New Roman" w:cs="Times New Roman"/>
          <w:sz w:val="28"/>
          <w:szCs w:val="28"/>
        </w:rPr>
      </w:pPr>
      <w:r w:rsidRPr="00C777CD">
        <w:rPr>
          <w:rFonts w:ascii="Times New Roman" w:hAnsi="Times New Roman" w:cs="Times New Roman"/>
          <w:sz w:val="28"/>
          <w:szCs w:val="28"/>
        </w:rPr>
        <w:t>Graph</w:t>
      </w:r>
    </w:p>
    <w:p w:rsidR="00C777CD" w:rsidRDefault="00C777CD" w:rsidP="00C777CD">
      <w:pPr>
        <w:pStyle w:val="ListParagraph"/>
        <w:numPr>
          <w:ilvl w:val="0"/>
          <w:numId w:val="9"/>
        </w:numPr>
        <w:rPr>
          <w:rFonts w:ascii="Times New Roman" w:hAnsi="Times New Roman" w:cs="Times New Roman"/>
          <w:sz w:val="28"/>
          <w:szCs w:val="28"/>
        </w:rPr>
      </w:pPr>
      <w:r w:rsidRPr="00C777CD">
        <w:rPr>
          <w:rFonts w:ascii="Times New Roman" w:hAnsi="Times New Roman" w:cs="Times New Roman"/>
          <w:sz w:val="28"/>
          <w:szCs w:val="28"/>
        </w:rPr>
        <w:t>Multi model</w:t>
      </w:r>
    </w:p>
    <w:p w:rsidR="00A61BDF" w:rsidRPr="00A61BDF" w:rsidRDefault="00A61BDF" w:rsidP="00A61BDF">
      <w:pPr>
        <w:rPr>
          <w:rFonts w:ascii="Times New Roman" w:hAnsi="Times New Roman" w:cs="Times New Roman"/>
          <w:sz w:val="28"/>
          <w:szCs w:val="28"/>
        </w:rPr>
      </w:pPr>
    </w:p>
    <w:p w:rsidR="008973F3" w:rsidRPr="00C777CD" w:rsidRDefault="008973F3" w:rsidP="00C777CD">
      <w:pPr>
        <w:pStyle w:val="ListParagraph"/>
        <w:numPr>
          <w:ilvl w:val="0"/>
          <w:numId w:val="10"/>
        </w:numPr>
        <w:rPr>
          <w:rFonts w:ascii="Times New Roman" w:hAnsi="Times New Roman" w:cs="Times New Roman"/>
          <w:b/>
          <w:sz w:val="28"/>
          <w:szCs w:val="28"/>
        </w:rPr>
      </w:pPr>
      <w:r w:rsidRPr="00C777CD">
        <w:rPr>
          <w:rFonts w:ascii="Times New Roman" w:hAnsi="Times New Roman" w:cs="Times New Roman"/>
          <w:b/>
          <w:sz w:val="28"/>
          <w:szCs w:val="28"/>
        </w:rPr>
        <w:t xml:space="preserve">What is a column family in </w:t>
      </w:r>
      <w:proofErr w:type="spellStart"/>
      <w:r w:rsidRPr="00C777CD">
        <w:rPr>
          <w:rFonts w:ascii="Times New Roman" w:hAnsi="Times New Roman" w:cs="Times New Roman"/>
          <w:b/>
          <w:sz w:val="28"/>
          <w:szCs w:val="28"/>
        </w:rPr>
        <w:t>HBase</w:t>
      </w:r>
      <w:proofErr w:type="spellEnd"/>
      <w:r w:rsidRPr="00C777CD">
        <w:rPr>
          <w:rFonts w:ascii="Times New Roman" w:hAnsi="Times New Roman" w:cs="Times New Roman"/>
          <w:b/>
          <w:sz w:val="28"/>
          <w:szCs w:val="28"/>
        </w:rPr>
        <w:t>?</w:t>
      </w:r>
    </w:p>
    <w:p w:rsidR="008973F3" w:rsidRPr="00C777CD" w:rsidRDefault="008973F3">
      <w:pPr>
        <w:rPr>
          <w:rFonts w:ascii="Times New Roman" w:hAnsi="Times New Roman" w:cs="Times New Roman"/>
          <w:sz w:val="28"/>
          <w:szCs w:val="28"/>
        </w:rPr>
      </w:pPr>
    </w:p>
    <w:p w:rsidR="008973F3" w:rsidRPr="00C777CD" w:rsidRDefault="008973F3" w:rsidP="008973F3">
      <w:pPr>
        <w:rPr>
          <w:rFonts w:ascii="Times New Roman" w:hAnsi="Times New Roman" w:cs="Times New Roman"/>
          <w:sz w:val="28"/>
          <w:szCs w:val="28"/>
        </w:rPr>
      </w:pPr>
      <w:r w:rsidRPr="00C777CD">
        <w:rPr>
          <w:rFonts w:ascii="Times New Roman" w:hAnsi="Times New Roman" w:cs="Times New Roman"/>
          <w:sz w:val="28"/>
          <w:szCs w:val="28"/>
        </w:rPr>
        <w:t>Column-family databases store data in column families as rows that have many columns associated with a row key (Figure 10.1). Column families are groups of related data that is often accessed together. For a Customer, we would often access their Profile information at the same time, but not their Orders.</w:t>
      </w:r>
    </w:p>
    <w:p w:rsidR="008973F3" w:rsidRPr="00C777CD" w:rsidRDefault="008973F3" w:rsidP="008973F3">
      <w:pPr>
        <w:rPr>
          <w:rFonts w:ascii="Times New Roman" w:hAnsi="Times New Roman" w:cs="Times New Roman"/>
          <w:sz w:val="28"/>
          <w:szCs w:val="28"/>
        </w:rPr>
      </w:pPr>
      <w:r w:rsidRPr="00C777CD">
        <w:rPr>
          <w:rFonts w:ascii="Times New Roman" w:hAnsi="Times New Roman" w:cs="Times New Roman"/>
          <w:sz w:val="28"/>
          <w:szCs w:val="28"/>
        </w:rPr>
        <w:t>Each column family can be compared to a container of rows in an RDBMS table where the key identifies the row and the row consists of multiple columns. The difference is that various rows do not have to have the same columns, and columns can be added to any row at any time without having to add it to other rows.</w:t>
      </w:r>
    </w:p>
    <w:p w:rsidR="008973F3" w:rsidRPr="00C777CD" w:rsidRDefault="008973F3" w:rsidP="008973F3">
      <w:pPr>
        <w:rPr>
          <w:rFonts w:ascii="Times New Roman" w:hAnsi="Times New Roman" w:cs="Times New Roman"/>
          <w:sz w:val="28"/>
          <w:szCs w:val="28"/>
        </w:rPr>
      </w:pPr>
      <w:r w:rsidRPr="00C777CD">
        <w:rPr>
          <w:rFonts w:ascii="Times New Roman" w:hAnsi="Times New Roman" w:cs="Times New Roman"/>
          <w:sz w:val="28"/>
          <w:szCs w:val="28"/>
        </w:rPr>
        <w:t>When a column consists of a map of columns, then we have a super column. A super column consists of a name and a value which is a map of columns. Think of a super column as a container of columns.</w:t>
      </w:r>
    </w:p>
    <w:p w:rsidR="008973F3" w:rsidRPr="00C777CD" w:rsidRDefault="00A760E5" w:rsidP="008973F3">
      <w:pPr>
        <w:rPr>
          <w:rFonts w:ascii="Times New Roman" w:hAnsi="Times New Roman" w:cs="Times New Roman"/>
          <w:sz w:val="28"/>
          <w:szCs w:val="28"/>
        </w:rPr>
      </w:pPr>
      <w:hyperlink r:id="rId8" w:history="1">
        <w:r w:rsidR="008973F3" w:rsidRPr="00C777CD">
          <w:rPr>
            <w:rFonts w:ascii="Times New Roman" w:hAnsi="Times New Roman" w:cs="Times New Roman"/>
            <w:sz w:val="28"/>
            <w:szCs w:val="28"/>
          </w:rPr>
          <w:t>Cassandra</w:t>
        </w:r>
      </w:hyperlink>
      <w:r w:rsidR="008973F3" w:rsidRPr="00C777CD">
        <w:rPr>
          <w:rFonts w:ascii="Times New Roman" w:hAnsi="Times New Roman" w:cs="Times New Roman"/>
          <w:sz w:val="28"/>
          <w:szCs w:val="28"/>
        </w:rPr>
        <w:t> is one of the popular column-family databases; there are others, such as </w:t>
      </w:r>
      <w:proofErr w:type="spellStart"/>
      <w:r w:rsidRPr="00C777CD">
        <w:rPr>
          <w:rFonts w:ascii="Times New Roman" w:hAnsi="Times New Roman" w:cs="Times New Roman"/>
          <w:sz w:val="28"/>
          <w:szCs w:val="28"/>
        </w:rPr>
        <w:fldChar w:fldCharType="begin"/>
      </w:r>
      <w:r w:rsidR="008973F3" w:rsidRPr="00C777CD">
        <w:rPr>
          <w:rFonts w:ascii="Times New Roman" w:hAnsi="Times New Roman" w:cs="Times New Roman"/>
          <w:sz w:val="28"/>
          <w:szCs w:val="28"/>
        </w:rPr>
        <w:instrText xml:space="preserve"> HYPERLINK "https://hbase.apache.org/" </w:instrText>
      </w:r>
      <w:r w:rsidRPr="00C777CD">
        <w:rPr>
          <w:rFonts w:ascii="Times New Roman" w:hAnsi="Times New Roman" w:cs="Times New Roman"/>
          <w:sz w:val="28"/>
          <w:szCs w:val="28"/>
        </w:rPr>
        <w:fldChar w:fldCharType="separate"/>
      </w:r>
      <w:r w:rsidR="008973F3"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fldChar w:fldCharType="end"/>
      </w:r>
      <w:r w:rsidR="008973F3" w:rsidRPr="00C777CD">
        <w:rPr>
          <w:rFonts w:ascii="Times New Roman" w:hAnsi="Times New Roman" w:cs="Times New Roman"/>
          <w:sz w:val="28"/>
          <w:szCs w:val="28"/>
        </w:rPr>
        <w:t>, </w:t>
      </w:r>
      <w:proofErr w:type="spellStart"/>
      <w:r w:rsidRPr="00C777CD">
        <w:rPr>
          <w:rFonts w:ascii="Times New Roman" w:hAnsi="Times New Roman" w:cs="Times New Roman"/>
          <w:sz w:val="28"/>
          <w:szCs w:val="28"/>
        </w:rPr>
        <w:fldChar w:fldCharType="begin"/>
      </w:r>
      <w:r w:rsidR="008973F3" w:rsidRPr="00C777CD">
        <w:rPr>
          <w:rFonts w:ascii="Times New Roman" w:hAnsi="Times New Roman" w:cs="Times New Roman"/>
          <w:sz w:val="28"/>
          <w:szCs w:val="28"/>
        </w:rPr>
        <w:instrText xml:space="preserve"> HYPERLINK "http://hypertable.org/" </w:instrText>
      </w:r>
      <w:r w:rsidRPr="00C777CD">
        <w:rPr>
          <w:rFonts w:ascii="Times New Roman" w:hAnsi="Times New Roman" w:cs="Times New Roman"/>
          <w:sz w:val="28"/>
          <w:szCs w:val="28"/>
        </w:rPr>
        <w:fldChar w:fldCharType="separate"/>
      </w:r>
      <w:r w:rsidR="008973F3" w:rsidRPr="00C777CD">
        <w:rPr>
          <w:rFonts w:ascii="Times New Roman" w:hAnsi="Times New Roman" w:cs="Times New Roman"/>
          <w:sz w:val="28"/>
          <w:szCs w:val="28"/>
        </w:rPr>
        <w:t>Hypertable</w:t>
      </w:r>
      <w:proofErr w:type="spellEnd"/>
      <w:r w:rsidRPr="00C777CD">
        <w:rPr>
          <w:rFonts w:ascii="Times New Roman" w:hAnsi="Times New Roman" w:cs="Times New Roman"/>
          <w:sz w:val="28"/>
          <w:szCs w:val="28"/>
        </w:rPr>
        <w:fldChar w:fldCharType="end"/>
      </w:r>
      <w:r w:rsidR="008973F3" w:rsidRPr="00C777CD">
        <w:rPr>
          <w:rFonts w:ascii="Times New Roman" w:hAnsi="Times New Roman" w:cs="Times New Roman"/>
          <w:sz w:val="28"/>
          <w:szCs w:val="28"/>
        </w:rPr>
        <w:t xml:space="preserve">, and Amazon </w:t>
      </w:r>
      <w:proofErr w:type="spellStart"/>
      <w:r w:rsidR="008973F3" w:rsidRPr="00C777CD">
        <w:rPr>
          <w:rFonts w:ascii="Times New Roman" w:hAnsi="Times New Roman" w:cs="Times New Roman"/>
          <w:sz w:val="28"/>
          <w:szCs w:val="28"/>
        </w:rPr>
        <w:t>DynamoDB</w:t>
      </w:r>
      <w:proofErr w:type="spellEnd"/>
      <w:r w:rsidR="008973F3" w:rsidRPr="00C777CD">
        <w:rPr>
          <w:rFonts w:ascii="Times New Roman" w:hAnsi="Times New Roman" w:cs="Times New Roman"/>
          <w:sz w:val="28"/>
          <w:szCs w:val="28"/>
        </w:rPr>
        <w:t>. Cassandra can be described as fast and easily scalable with write operations spread across the cluster. The cluster does not have a master node, so any read and write can be handled by any node in the cluster.</w:t>
      </w:r>
    </w:p>
    <w:p w:rsidR="008973F3" w:rsidRPr="00C777CD" w:rsidRDefault="008973F3">
      <w:pPr>
        <w:rPr>
          <w:rFonts w:ascii="Times New Roman" w:hAnsi="Times New Roman" w:cs="Times New Roman"/>
          <w:sz w:val="28"/>
          <w:szCs w:val="28"/>
        </w:rPr>
      </w:pPr>
      <w:r w:rsidRPr="00C777CD">
        <w:rPr>
          <w:rFonts w:ascii="Times New Roman" w:hAnsi="Times New Roman" w:cs="Times New Roman"/>
          <w:noProof/>
          <w:sz w:val="28"/>
          <w:szCs w:val="28"/>
          <w:lang w:val="en-US" w:bidi="hi-IN"/>
        </w:rPr>
        <w:drawing>
          <wp:inline distT="0" distB="0" distL="0" distR="0">
            <wp:extent cx="5731510" cy="2177974"/>
            <wp:effectExtent l="0" t="0" r="2540" b="0"/>
            <wp:docPr id="1" name="Picture 1" descr="https://insights-images.thoughtworks.com/nosqlcolumnfamily_90a547fcf1885c36c9e82c27f4964c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nsights-images.thoughtworks.com/nosqlcolumnfamily_90a547fcf1885c36c9e82c27f4964cf5.png"/>
                    <pic:cNvPicPr>
                      <a:picLocks noChangeAspect="1" noChangeArrowheads="1"/>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1510" cy="2177974"/>
                    </a:xfrm>
                    <a:prstGeom prst="rect">
                      <a:avLst/>
                    </a:prstGeom>
                    <a:noFill/>
                    <a:ln>
                      <a:noFill/>
                    </a:ln>
                  </pic:spPr>
                </pic:pic>
              </a:graphicData>
            </a:graphic>
          </wp:inline>
        </w:drawing>
      </w:r>
    </w:p>
    <w:p w:rsidR="008973F3" w:rsidRPr="00C777CD" w:rsidRDefault="008973F3">
      <w:pPr>
        <w:rPr>
          <w:rFonts w:ascii="Times New Roman" w:hAnsi="Times New Roman" w:cs="Times New Roman"/>
          <w:sz w:val="28"/>
          <w:szCs w:val="28"/>
        </w:rPr>
      </w:pPr>
    </w:p>
    <w:p w:rsidR="008973F3" w:rsidRPr="00A61BDF" w:rsidRDefault="008973F3" w:rsidP="00A61BDF">
      <w:pPr>
        <w:pStyle w:val="ListParagraph"/>
        <w:numPr>
          <w:ilvl w:val="0"/>
          <w:numId w:val="10"/>
        </w:numPr>
        <w:rPr>
          <w:rFonts w:ascii="Times New Roman" w:hAnsi="Times New Roman" w:cs="Times New Roman"/>
          <w:b/>
          <w:sz w:val="28"/>
          <w:szCs w:val="28"/>
        </w:rPr>
      </w:pPr>
      <w:r w:rsidRPr="00A61BDF">
        <w:rPr>
          <w:rFonts w:ascii="Times New Roman" w:hAnsi="Times New Roman" w:cs="Times New Roman"/>
          <w:b/>
          <w:sz w:val="28"/>
          <w:szCs w:val="28"/>
        </w:rPr>
        <w:t xml:space="preserve">How many maximum number of columns can be added to </w:t>
      </w:r>
      <w:proofErr w:type="spellStart"/>
      <w:r w:rsidRPr="00A61BDF">
        <w:rPr>
          <w:rFonts w:ascii="Times New Roman" w:hAnsi="Times New Roman" w:cs="Times New Roman"/>
          <w:b/>
          <w:sz w:val="28"/>
          <w:szCs w:val="28"/>
        </w:rPr>
        <w:t>HBase</w:t>
      </w:r>
      <w:proofErr w:type="spellEnd"/>
      <w:r w:rsidRPr="00A61BDF">
        <w:rPr>
          <w:rFonts w:ascii="Times New Roman" w:hAnsi="Times New Roman" w:cs="Times New Roman"/>
          <w:b/>
          <w:sz w:val="28"/>
          <w:szCs w:val="28"/>
        </w:rPr>
        <w:t xml:space="preserve"> table?</w:t>
      </w:r>
    </w:p>
    <w:p w:rsidR="00813A34" w:rsidRPr="00C777CD" w:rsidRDefault="00813A34">
      <w:pPr>
        <w:rPr>
          <w:rFonts w:ascii="Times New Roman" w:hAnsi="Times New Roman" w:cs="Times New Roman"/>
          <w:sz w:val="28"/>
          <w:szCs w:val="28"/>
        </w:rPr>
      </w:pPr>
    </w:p>
    <w:p w:rsidR="00A61BDF" w:rsidRDefault="00813A34">
      <w:pPr>
        <w:rPr>
          <w:rFonts w:ascii="Times New Roman" w:hAnsi="Times New Roman" w:cs="Times New Roman"/>
          <w:sz w:val="28"/>
          <w:szCs w:val="28"/>
        </w:rPr>
      </w:pPr>
      <w:r w:rsidRPr="00C777CD">
        <w:rPr>
          <w:rFonts w:ascii="Times New Roman" w:hAnsi="Times New Roman" w:cs="Times New Roman"/>
          <w:sz w:val="28"/>
          <w:szCs w:val="28"/>
        </w:rPr>
        <w:t xml:space="preserve">There is no hard limit to number of columns in </w:t>
      </w:r>
      <w:proofErr w:type="spellStart"/>
      <w:proofErr w:type="gramStart"/>
      <w:r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t xml:space="preserve"> ,</w:t>
      </w:r>
      <w:proofErr w:type="gramEnd"/>
      <w:r w:rsidRPr="00C777CD">
        <w:rPr>
          <w:rFonts w:ascii="Times New Roman" w:hAnsi="Times New Roman" w:cs="Times New Roman"/>
          <w:sz w:val="28"/>
          <w:szCs w:val="28"/>
        </w:rPr>
        <w:t xml:space="preserve"> we can have more than 1 million columns </w:t>
      </w:r>
    </w:p>
    <w:p w:rsidR="00A61BDF" w:rsidRPr="00C777CD" w:rsidRDefault="00A61BDF">
      <w:pPr>
        <w:rPr>
          <w:rFonts w:ascii="Times New Roman" w:hAnsi="Times New Roman" w:cs="Times New Roman"/>
          <w:sz w:val="28"/>
          <w:szCs w:val="28"/>
        </w:rPr>
      </w:pPr>
    </w:p>
    <w:p w:rsidR="008973F3" w:rsidRPr="00A61BDF" w:rsidRDefault="008973F3" w:rsidP="00A61BDF">
      <w:pPr>
        <w:pStyle w:val="ListParagraph"/>
        <w:numPr>
          <w:ilvl w:val="0"/>
          <w:numId w:val="10"/>
        </w:numPr>
        <w:rPr>
          <w:rFonts w:ascii="Times New Roman" w:hAnsi="Times New Roman" w:cs="Times New Roman"/>
          <w:b/>
          <w:sz w:val="28"/>
          <w:szCs w:val="28"/>
        </w:rPr>
      </w:pPr>
      <w:r w:rsidRPr="00A61BDF">
        <w:rPr>
          <w:rFonts w:ascii="Times New Roman" w:hAnsi="Times New Roman" w:cs="Times New Roman"/>
          <w:b/>
          <w:sz w:val="28"/>
          <w:szCs w:val="28"/>
        </w:rPr>
        <w:t xml:space="preserve">Why columns are not defined at the time of table creation in </w:t>
      </w:r>
      <w:proofErr w:type="spellStart"/>
      <w:r w:rsidRPr="00A61BDF">
        <w:rPr>
          <w:rFonts w:ascii="Times New Roman" w:hAnsi="Times New Roman" w:cs="Times New Roman"/>
          <w:b/>
          <w:sz w:val="28"/>
          <w:szCs w:val="28"/>
        </w:rPr>
        <w:t>HBase</w:t>
      </w:r>
      <w:proofErr w:type="spellEnd"/>
      <w:r w:rsidRPr="00A61BDF">
        <w:rPr>
          <w:rFonts w:ascii="Times New Roman" w:hAnsi="Times New Roman" w:cs="Times New Roman"/>
          <w:b/>
          <w:sz w:val="28"/>
          <w:szCs w:val="28"/>
        </w:rPr>
        <w:t>?</w:t>
      </w:r>
    </w:p>
    <w:p w:rsidR="00813A34" w:rsidRPr="00C777CD" w:rsidRDefault="00813A34">
      <w:pPr>
        <w:rPr>
          <w:rFonts w:ascii="Times New Roman" w:hAnsi="Times New Roman" w:cs="Times New Roman"/>
          <w:sz w:val="28"/>
          <w:szCs w:val="28"/>
        </w:rPr>
      </w:pPr>
    </w:p>
    <w:p w:rsidR="00813A34" w:rsidRPr="00C777CD" w:rsidRDefault="00813A34">
      <w:pPr>
        <w:rPr>
          <w:rFonts w:ascii="Times New Roman" w:hAnsi="Times New Roman" w:cs="Times New Roman"/>
          <w:sz w:val="28"/>
          <w:szCs w:val="28"/>
        </w:rPr>
      </w:pPr>
    </w:p>
    <w:p w:rsidR="00813A34" w:rsidRDefault="00813A34">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Default="00C777CD">
      <w:pPr>
        <w:rPr>
          <w:rFonts w:ascii="Times New Roman" w:hAnsi="Times New Roman" w:cs="Times New Roman"/>
          <w:sz w:val="28"/>
          <w:szCs w:val="28"/>
        </w:rPr>
      </w:pPr>
    </w:p>
    <w:p w:rsidR="00C777CD" w:rsidRPr="00C777CD" w:rsidRDefault="00C777CD">
      <w:pPr>
        <w:rPr>
          <w:rFonts w:ascii="Times New Roman" w:hAnsi="Times New Roman" w:cs="Times New Roman"/>
          <w:sz w:val="28"/>
          <w:szCs w:val="28"/>
        </w:rPr>
      </w:pPr>
    </w:p>
    <w:p w:rsidR="00813A34" w:rsidRPr="00A61BDF" w:rsidRDefault="00813A34" w:rsidP="00A61BDF">
      <w:pPr>
        <w:pStyle w:val="ListParagraph"/>
        <w:numPr>
          <w:ilvl w:val="0"/>
          <w:numId w:val="10"/>
        </w:numPr>
        <w:rPr>
          <w:rFonts w:ascii="Times New Roman" w:hAnsi="Times New Roman" w:cs="Times New Roman"/>
          <w:b/>
          <w:sz w:val="28"/>
          <w:szCs w:val="28"/>
        </w:rPr>
      </w:pPr>
      <w:r w:rsidRPr="00A61BDF">
        <w:rPr>
          <w:rFonts w:ascii="Times New Roman" w:hAnsi="Times New Roman" w:cs="Times New Roman"/>
          <w:b/>
          <w:sz w:val="28"/>
          <w:szCs w:val="28"/>
        </w:rPr>
        <w:t xml:space="preserve">How does data get managed in </w:t>
      </w:r>
      <w:proofErr w:type="spellStart"/>
      <w:r w:rsidRPr="00A61BDF">
        <w:rPr>
          <w:rFonts w:ascii="Times New Roman" w:hAnsi="Times New Roman" w:cs="Times New Roman"/>
          <w:b/>
          <w:sz w:val="28"/>
          <w:szCs w:val="28"/>
        </w:rPr>
        <w:t>HBase</w:t>
      </w:r>
      <w:proofErr w:type="spellEnd"/>
      <w:r w:rsidRPr="00A61BDF">
        <w:rPr>
          <w:rFonts w:ascii="Times New Roman" w:hAnsi="Times New Roman" w:cs="Times New Roman"/>
          <w:b/>
          <w:sz w:val="28"/>
          <w:szCs w:val="28"/>
        </w:rPr>
        <w:t>?</w:t>
      </w:r>
    </w:p>
    <w:p w:rsidR="00C777CD" w:rsidRDefault="00C777CD" w:rsidP="00C777CD">
      <w:pPr>
        <w:pStyle w:val="ListParagraph"/>
        <w:rPr>
          <w:rFonts w:ascii="Times New Roman" w:hAnsi="Times New Roman" w:cs="Times New Roman"/>
          <w:b/>
          <w:sz w:val="28"/>
          <w:szCs w:val="28"/>
        </w:rPr>
      </w:pPr>
    </w:p>
    <w:p w:rsidR="00C777CD" w:rsidRPr="00C777CD" w:rsidRDefault="00C777CD" w:rsidP="00C777CD">
      <w:pPr>
        <w:pStyle w:val="ListParagraph"/>
        <w:rPr>
          <w:rFonts w:ascii="Times New Roman" w:hAnsi="Times New Roman" w:cs="Times New Roman"/>
          <w:b/>
          <w:sz w:val="28"/>
          <w:szCs w:val="28"/>
        </w:rPr>
      </w:pPr>
    </w:p>
    <w:p w:rsidR="00813A34" w:rsidRPr="00C777CD" w:rsidRDefault="00240690" w:rsidP="00240690">
      <w:pPr>
        <w:rPr>
          <w:rFonts w:ascii="Times New Roman" w:hAnsi="Times New Roman" w:cs="Times New Roman"/>
          <w:sz w:val="28"/>
          <w:szCs w:val="28"/>
        </w:rPr>
      </w:pPr>
      <w:r w:rsidRPr="00C777CD">
        <w:rPr>
          <w:rFonts w:ascii="Times New Roman" w:hAnsi="Times New Roman" w:cs="Times New Roman"/>
          <w:sz w:val="28"/>
          <w:szCs w:val="28"/>
        </w:rPr>
        <w:t xml:space="preserve">Just as HDFS has a </w:t>
      </w:r>
      <w:proofErr w:type="spellStart"/>
      <w:r w:rsidRPr="00C777CD">
        <w:rPr>
          <w:rFonts w:ascii="Times New Roman" w:hAnsi="Times New Roman" w:cs="Times New Roman"/>
          <w:sz w:val="28"/>
          <w:szCs w:val="28"/>
        </w:rPr>
        <w:t>NameNode</w:t>
      </w:r>
      <w:proofErr w:type="spellEnd"/>
      <w:r w:rsidRPr="00C777CD">
        <w:rPr>
          <w:rFonts w:ascii="Times New Roman" w:hAnsi="Times New Roman" w:cs="Times New Roman"/>
          <w:sz w:val="28"/>
          <w:szCs w:val="28"/>
        </w:rPr>
        <w:t xml:space="preserve"> and slave nodes, and </w:t>
      </w:r>
      <w:proofErr w:type="spellStart"/>
      <w:r w:rsidRPr="00C777CD">
        <w:rPr>
          <w:rFonts w:ascii="Times New Roman" w:hAnsi="Times New Roman" w:cs="Times New Roman"/>
          <w:sz w:val="28"/>
          <w:szCs w:val="28"/>
        </w:rPr>
        <w:t>MapReducehas</w:t>
      </w:r>
      <w:proofErr w:type="spellEnd"/>
      <w:r w:rsidRPr="00C777CD">
        <w:rPr>
          <w:rFonts w:ascii="Times New Roman" w:hAnsi="Times New Roman" w:cs="Times New Roman"/>
          <w:sz w:val="28"/>
          <w:szCs w:val="28"/>
        </w:rPr>
        <w:t xml:space="preserve"> </w:t>
      </w:r>
      <w:proofErr w:type="spellStart"/>
      <w:r w:rsidRPr="00C777CD">
        <w:rPr>
          <w:rFonts w:ascii="Times New Roman" w:hAnsi="Times New Roman" w:cs="Times New Roman"/>
          <w:sz w:val="28"/>
          <w:szCs w:val="28"/>
        </w:rPr>
        <w:t>JobTracker</w:t>
      </w:r>
      <w:proofErr w:type="spellEnd"/>
      <w:r w:rsidRPr="00C777CD">
        <w:rPr>
          <w:rFonts w:ascii="Times New Roman" w:hAnsi="Times New Roman" w:cs="Times New Roman"/>
          <w:sz w:val="28"/>
          <w:szCs w:val="28"/>
        </w:rPr>
        <w:t xml:space="preserve"> and </w:t>
      </w:r>
      <w:proofErr w:type="spellStart"/>
      <w:r w:rsidRPr="00C777CD">
        <w:rPr>
          <w:rFonts w:ascii="Times New Roman" w:hAnsi="Times New Roman" w:cs="Times New Roman"/>
          <w:sz w:val="28"/>
          <w:szCs w:val="28"/>
        </w:rPr>
        <w:t>TaskTracker</w:t>
      </w:r>
      <w:proofErr w:type="spellEnd"/>
      <w:r w:rsidRPr="00C777CD">
        <w:rPr>
          <w:rFonts w:ascii="Times New Roman" w:hAnsi="Times New Roman" w:cs="Times New Roman"/>
          <w:sz w:val="28"/>
          <w:szCs w:val="28"/>
        </w:rPr>
        <w:t xml:space="preserve"> slaves, </w:t>
      </w:r>
      <w:proofErr w:type="spellStart"/>
      <w:r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t xml:space="preserve"> is built on similar concepts. In </w:t>
      </w:r>
      <w:proofErr w:type="spellStart"/>
      <w:r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t xml:space="preserve"> a master node manages the cluster and region servers store portions of the tables and perform the work on the data. In the same way HDFS has some enterprise concerns due to the availability of the </w:t>
      </w:r>
      <w:proofErr w:type="spellStart"/>
      <w:r w:rsidRPr="00C777CD">
        <w:rPr>
          <w:rFonts w:ascii="Times New Roman" w:hAnsi="Times New Roman" w:cs="Times New Roman"/>
          <w:sz w:val="28"/>
          <w:szCs w:val="28"/>
        </w:rPr>
        <w:t>NameNodeHBase</w:t>
      </w:r>
      <w:proofErr w:type="spellEnd"/>
      <w:r w:rsidRPr="00C777CD">
        <w:rPr>
          <w:rFonts w:ascii="Times New Roman" w:hAnsi="Times New Roman" w:cs="Times New Roman"/>
          <w:sz w:val="28"/>
          <w:szCs w:val="28"/>
        </w:rPr>
        <w:t xml:space="preserve"> is also sensitive to the loss of its master node.</w:t>
      </w:r>
    </w:p>
    <w:p w:rsidR="00813A34" w:rsidRPr="00C777CD" w:rsidRDefault="00813A34">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r w:rsidRPr="00C777CD">
        <w:rPr>
          <w:rFonts w:ascii="Times New Roman" w:hAnsi="Times New Roman" w:cs="Times New Roman"/>
          <w:noProof/>
          <w:lang w:val="en-US" w:bidi="hi-IN"/>
        </w:rPr>
        <w:drawing>
          <wp:inline distT="0" distB="0" distL="0" distR="0">
            <wp:extent cx="5731510" cy="3110614"/>
            <wp:effectExtent l="0" t="0" r="2540" b="0"/>
            <wp:docPr id="28" name="Picture 28" descr="https://mapr.com/blog/in-depth-look-hbase-architecture/assets/blogimages/HBaseArchitecture-Blog-Fi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mapr.com/blog/in-depth-look-hbase-architecture/assets/blogimages/HBaseArchitecture-Blog-Fig1.png"/>
                    <pic:cNvPicPr>
                      <a:picLocks noChangeAspect="1" noChangeArrowheads="1"/>
                    </pic:cNvPicPr>
                  </pic:nvPicPr>
                  <pic:blipFill>
                    <a:blip r:embed="rId1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731510" cy="3110614"/>
                    </a:xfrm>
                    <a:prstGeom prst="rect">
                      <a:avLst/>
                    </a:prstGeom>
                    <a:noFill/>
                    <a:ln>
                      <a:noFill/>
                    </a:ln>
                  </pic:spPr>
                </pic:pic>
              </a:graphicData>
            </a:graphic>
          </wp:inline>
        </w:drawing>
      </w:r>
    </w:p>
    <w:p w:rsidR="00240690" w:rsidRPr="00C777CD" w:rsidRDefault="00240690">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Regions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lastRenderedPageBreak/>
        <w:t>HBase</w:t>
      </w:r>
      <w:proofErr w:type="spellEnd"/>
      <w:r w:rsidRPr="00240690">
        <w:rPr>
          <w:rFonts w:ascii="Times New Roman" w:eastAsia="Times New Roman" w:hAnsi="Times New Roman" w:cs="Times New Roman"/>
          <w:color w:val="000000"/>
          <w:sz w:val="26"/>
          <w:szCs w:val="26"/>
          <w:lang w:eastAsia="en-IN"/>
        </w:rPr>
        <w:t xml:space="preserve"> Tables are divided horizontally by row key range into “Regions.” A region contains all rows in the table between the region’s start key and end key. Regions are assigned to the nodes in the cluster, called “Region Servers,” and these serve data for reads and writes. A region server can serve about 1,000 regions.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896100" cy="3209925"/>
            <wp:effectExtent l="0" t="0" r="0" b="9525"/>
            <wp:docPr id="27" name="Picture 27" descr="https://mapr.com/blog/in-depth-look-hbase-architecture/assets/blogimages/HBaseArchitecture-Blog-Fi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apr.com/blog/in-depth-look-hbase-architecture/assets/blogimages/HBaseArchitecture-Blog-Fig2.png"/>
                    <pic:cNvPicPr>
                      <a:picLocks noChangeAspect="1" noChangeArrowheads="1"/>
                    </pic:cNvPicPr>
                  </pic:nvPicPr>
                  <pic:blipFill>
                    <a:blip r:embed="rId1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896100" cy="320992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HBaseHMaster</w:t>
      </w:r>
      <w:proofErr w:type="spellEnd"/>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Region assignment, DDL (create, delete tables) operations are handled by the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Master.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A master is responsible for:</w:t>
      </w:r>
    </w:p>
    <w:p w:rsidR="00240690" w:rsidRPr="00240690" w:rsidRDefault="00240690" w:rsidP="00240690">
      <w:pPr>
        <w:numPr>
          <w:ilvl w:val="0"/>
          <w:numId w:val="2"/>
        </w:numPr>
        <w:shd w:val="clear" w:color="auto" w:fill="FFFFFF"/>
        <w:spacing w:after="0" w:line="360" w:lineRule="atLeast"/>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Coordinating the region servers</w:t>
      </w:r>
    </w:p>
    <w:p w:rsidR="00240690" w:rsidRPr="00240690" w:rsidRDefault="00240690" w:rsidP="00240690">
      <w:pPr>
        <w:shd w:val="clear" w:color="auto" w:fill="FFFFFF"/>
        <w:spacing w:after="0" w:line="240" w:lineRule="auto"/>
        <w:ind w:left="720"/>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 Assigning regions on </w:t>
      </w:r>
      <w:proofErr w:type="spellStart"/>
      <w:proofErr w:type="gramStart"/>
      <w:r w:rsidRPr="00240690">
        <w:rPr>
          <w:rFonts w:ascii="Times New Roman" w:eastAsia="Times New Roman" w:hAnsi="Times New Roman" w:cs="Times New Roman"/>
          <w:color w:val="000000"/>
          <w:sz w:val="26"/>
          <w:szCs w:val="26"/>
          <w:lang w:eastAsia="en-IN"/>
        </w:rPr>
        <w:t>startup</w:t>
      </w:r>
      <w:proofErr w:type="spellEnd"/>
      <w:r w:rsidRPr="00240690">
        <w:rPr>
          <w:rFonts w:ascii="Times New Roman" w:eastAsia="Times New Roman" w:hAnsi="Times New Roman" w:cs="Times New Roman"/>
          <w:color w:val="000000"/>
          <w:sz w:val="26"/>
          <w:szCs w:val="26"/>
          <w:lang w:eastAsia="en-IN"/>
        </w:rPr>
        <w:t xml:space="preserve"> ,</w:t>
      </w:r>
      <w:proofErr w:type="gramEnd"/>
      <w:r w:rsidRPr="00240690">
        <w:rPr>
          <w:rFonts w:ascii="Times New Roman" w:eastAsia="Times New Roman" w:hAnsi="Times New Roman" w:cs="Times New Roman"/>
          <w:color w:val="000000"/>
          <w:sz w:val="26"/>
          <w:szCs w:val="26"/>
          <w:lang w:eastAsia="en-IN"/>
        </w:rPr>
        <w:t xml:space="preserve"> re-assigning regions for recovery or load balancing</w:t>
      </w:r>
    </w:p>
    <w:p w:rsidR="00240690" w:rsidRPr="00240690" w:rsidRDefault="00240690" w:rsidP="00240690">
      <w:pPr>
        <w:shd w:val="clear" w:color="auto" w:fill="FFFFFF"/>
        <w:spacing w:after="0" w:line="240" w:lineRule="auto"/>
        <w:ind w:left="720"/>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 Monitoring all </w:t>
      </w:r>
      <w:proofErr w:type="spellStart"/>
      <w:r w:rsidRPr="00240690">
        <w:rPr>
          <w:rFonts w:ascii="Times New Roman" w:eastAsia="Times New Roman" w:hAnsi="Times New Roman" w:cs="Times New Roman"/>
          <w:color w:val="000000"/>
          <w:sz w:val="26"/>
          <w:szCs w:val="26"/>
          <w:lang w:eastAsia="en-IN"/>
        </w:rPr>
        <w:t>RegionServer</w:t>
      </w:r>
      <w:proofErr w:type="spellEnd"/>
      <w:r w:rsidRPr="00240690">
        <w:rPr>
          <w:rFonts w:ascii="Times New Roman" w:eastAsia="Times New Roman" w:hAnsi="Times New Roman" w:cs="Times New Roman"/>
          <w:color w:val="000000"/>
          <w:sz w:val="26"/>
          <w:szCs w:val="26"/>
          <w:lang w:eastAsia="en-IN"/>
        </w:rPr>
        <w:t xml:space="preserve"> instances in the cluster (listens for notifications from zookeeper)</w:t>
      </w:r>
    </w:p>
    <w:p w:rsidR="00240690" w:rsidRPr="00240690" w:rsidRDefault="00240690" w:rsidP="00240690">
      <w:pPr>
        <w:numPr>
          <w:ilvl w:val="0"/>
          <w:numId w:val="2"/>
        </w:numPr>
        <w:shd w:val="clear" w:color="auto" w:fill="FFFFFF"/>
        <w:spacing w:after="0" w:line="360" w:lineRule="atLeast"/>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Admin functions</w:t>
      </w:r>
    </w:p>
    <w:p w:rsidR="00240690" w:rsidRPr="00240690" w:rsidRDefault="00240690" w:rsidP="00240690">
      <w:pPr>
        <w:shd w:val="clear" w:color="auto" w:fill="FFFFFF"/>
        <w:spacing w:after="0" w:line="240" w:lineRule="auto"/>
        <w:ind w:left="720"/>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Interface for creating, deleting, updating tables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lastRenderedPageBreak/>
        <w:drawing>
          <wp:inline distT="0" distB="0" distL="0" distR="0">
            <wp:extent cx="6877050" cy="3495675"/>
            <wp:effectExtent l="0" t="0" r="0" b="9525"/>
            <wp:docPr id="26" name="Picture 26" descr="https://mapr.com/blog/in-depth-look-hbase-architecture/assets/blogimages/HBaseArchitecture-Blog-Fig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mapr.com/blog/in-depth-look-hbase-architecture/assets/blogimages/HBaseArchitecture-Blog-Fig3.png"/>
                    <pic:cNvPicPr>
                      <a:picLocks noChangeAspect="1" noChangeArrowheads="1"/>
                    </pic:cNvPicPr>
                  </pic:nvPicPr>
                  <pic:blipFill>
                    <a:blip r:embed="rId1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877050" cy="34956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ZooKeeper</w:t>
      </w:r>
      <w:proofErr w:type="spellEnd"/>
      <w:r w:rsidRPr="00240690">
        <w:rPr>
          <w:rFonts w:ascii="Times New Roman" w:eastAsia="Times New Roman" w:hAnsi="Times New Roman" w:cs="Times New Roman"/>
          <w:b/>
          <w:bCs/>
          <w:color w:val="000000"/>
          <w:sz w:val="28"/>
          <w:szCs w:val="28"/>
          <w:lang w:eastAsia="en-IN"/>
        </w:rPr>
        <w:t>: The Coordinator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uses </w:t>
      </w:r>
      <w:proofErr w:type="spellStart"/>
      <w:r w:rsidRPr="00240690">
        <w:rPr>
          <w:rFonts w:ascii="Times New Roman" w:eastAsia="Times New Roman" w:hAnsi="Times New Roman" w:cs="Times New Roman"/>
          <w:color w:val="000000"/>
          <w:sz w:val="26"/>
          <w:szCs w:val="26"/>
          <w:lang w:eastAsia="en-IN"/>
        </w:rPr>
        <w:t>ZooKeeper</w:t>
      </w:r>
      <w:proofErr w:type="spellEnd"/>
      <w:r w:rsidRPr="00240690">
        <w:rPr>
          <w:rFonts w:ascii="Times New Roman" w:eastAsia="Times New Roman" w:hAnsi="Times New Roman" w:cs="Times New Roman"/>
          <w:color w:val="000000"/>
          <w:sz w:val="26"/>
          <w:szCs w:val="26"/>
          <w:lang w:eastAsia="en-IN"/>
        </w:rPr>
        <w:t xml:space="preserve"> as a distributed coordination service to maintain server state in the cluster. Zookeeper maintains which servers are alive and available, and provides server failure notification. Zookeeper uses consensus to guarantee common shared state. Note that there should be three or five machines for consensus.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696075" cy="3028950"/>
            <wp:effectExtent l="0" t="0" r="9525" b="0"/>
            <wp:docPr id="25" name="Picture 25" descr="https://mapr.com/blog/in-depth-look-hbase-architecture/assets/blogimages/HBaseArchitecture-Blog-Fi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mapr.com/blog/in-depth-look-hbase-architecture/assets/blogimages/HBaseArchitecture-Blog-Fig4.png"/>
                    <pic:cNvPicPr>
                      <a:picLocks noChangeAspect="1" noChangeArrowheads="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696075" cy="30289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How the Components Work Together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lastRenderedPageBreak/>
        <w:t xml:space="preserve">Zookeeper is used to coordinate shared state information for members of distributed systems. Region servers and the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connect with a session to </w:t>
      </w:r>
      <w:proofErr w:type="spellStart"/>
      <w:r w:rsidRPr="00240690">
        <w:rPr>
          <w:rFonts w:ascii="Times New Roman" w:eastAsia="Times New Roman" w:hAnsi="Times New Roman" w:cs="Times New Roman"/>
          <w:color w:val="000000"/>
          <w:sz w:val="26"/>
          <w:szCs w:val="26"/>
          <w:lang w:eastAsia="en-IN"/>
        </w:rPr>
        <w:t>ZooKeeper</w:t>
      </w:r>
      <w:proofErr w:type="spellEnd"/>
      <w:r w:rsidRPr="00240690">
        <w:rPr>
          <w:rFonts w:ascii="Times New Roman" w:eastAsia="Times New Roman" w:hAnsi="Times New Roman" w:cs="Times New Roman"/>
          <w:color w:val="000000"/>
          <w:sz w:val="26"/>
          <w:szCs w:val="26"/>
          <w:lang w:eastAsia="en-IN"/>
        </w:rPr>
        <w:t xml:space="preserve">. The </w:t>
      </w:r>
      <w:proofErr w:type="spellStart"/>
      <w:r w:rsidRPr="00240690">
        <w:rPr>
          <w:rFonts w:ascii="Times New Roman" w:eastAsia="Times New Roman" w:hAnsi="Times New Roman" w:cs="Times New Roman"/>
          <w:color w:val="000000"/>
          <w:sz w:val="26"/>
          <w:szCs w:val="26"/>
          <w:lang w:eastAsia="en-IN"/>
        </w:rPr>
        <w:t>ZooKeeper</w:t>
      </w:r>
      <w:proofErr w:type="spellEnd"/>
      <w:r w:rsidRPr="00240690">
        <w:rPr>
          <w:rFonts w:ascii="Times New Roman" w:eastAsia="Times New Roman" w:hAnsi="Times New Roman" w:cs="Times New Roman"/>
          <w:color w:val="000000"/>
          <w:sz w:val="26"/>
          <w:szCs w:val="26"/>
          <w:lang w:eastAsia="en-IN"/>
        </w:rPr>
        <w:t xml:space="preserve"> maintains ephemeral nodes for active sessions via heartbeats.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877050" cy="3133725"/>
            <wp:effectExtent l="0" t="0" r="0" b="9525"/>
            <wp:docPr id="24" name="Picture 24" descr="https://mapr.com/blog/in-depth-look-hbase-architecture/assets/blogimages/HBaseArchitecture-Blog-Fig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mapr.com/blog/in-depth-look-hbase-architecture/assets/blogimages/HBaseArchitecture-Blog-Fig5.png"/>
                    <pic:cNvPicPr>
                      <a:picLocks noChangeAspect="1" noChangeArrowheads="1"/>
                    </pic:cNvPicPr>
                  </pic:nvPicPr>
                  <pic:blipFill>
                    <a:blip r:embed="rId1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877050" cy="313372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Each Region Server creates an ephemeral node.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monitors these nodes to discover available region servers, and it also monitors these nodes for server failures. </w:t>
      </w:r>
      <w:proofErr w:type="spellStart"/>
      <w:r w:rsidRPr="00240690">
        <w:rPr>
          <w:rFonts w:ascii="Times New Roman" w:eastAsia="Times New Roman" w:hAnsi="Times New Roman" w:cs="Times New Roman"/>
          <w:color w:val="000000"/>
          <w:sz w:val="26"/>
          <w:szCs w:val="26"/>
          <w:lang w:eastAsia="en-IN"/>
        </w:rPr>
        <w:t>HMasters</w:t>
      </w:r>
      <w:proofErr w:type="spellEnd"/>
      <w:r w:rsidRPr="00240690">
        <w:rPr>
          <w:rFonts w:ascii="Times New Roman" w:eastAsia="Times New Roman" w:hAnsi="Times New Roman" w:cs="Times New Roman"/>
          <w:color w:val="000000"/>
          <w:sz w:val="26"/>
          <w:szCs w:val="26"/>
          <w:lang w:eastAsia="en-IN"/>
        </w:rPr>
        <w:t xml:space="preserve"> vie to create an ephemeral node. Zookeeper determines the first one and uses it to make sure that only one master is active. The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sends heartbeats to Zookeeper, and the inactive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listens for notifications of the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failure.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If a region server or the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fails to send a heartbeat, the session is expired and the corresponding ephemeral node is deleted. Listeners for updates will be notified of the deleted nodes. The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listens for region servers, and will recover region servers on failure. The Inactive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listens for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failure, and if an 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fails, the inactive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becomes active.</w:t>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w:t>
      </w:r>
      <w:proofErr w:type="spellEnd"/>
      <w:r w:rsidRPr="00240690">
        <w:rPr>
          <w:rFonts w:ascii="Times New Roman" w:eastAsia="Times New Roman" w:hAnsi="Times New Roman" w:cs="Times New Roman"/>
          <w:b/>
          <w:bCs/>
          <w:color w:val="000000"/>
          <w:sz w:val="28"/>
          <w:szCs w:val="28"/>
          <w:lang w:eastAsia="en-IN"/>
        </w:rPr>
        <w:t xml:space="preserve"> First Read or Write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There is a special </w:t>
      </w:r>
      <w:proofErr w:type="spellStart"/>
      <w:r w:rsidRPr="00240690">
        <w:rPr>
          <w:rFonts w:ascii="Times New Roman" w:eastAsia="Times New Roman" w:hAnsi="Times New Roman" w:cs="Times New Roman"/>
          <w:color w:val="000000"/>
          <w:sz w:val="26"/>
          <w:szCs w:val="26"/>
          <w:lang w:eastAsia="en-IN"/>
        </w:rPr>
        <w:t>HBaseCatalog</w:t>
      </w:r>
      <w:proofErr w:type="spellEnd"/>
      <w:r w:rsidRPr="00240690">
        <w:rPr>
          <w:rFonts w:ascii="Times New Roman" w:eastAsia="Times New Roman" w:hAnsi="Times New Roman" w:cs="Times New Roman"/>
          <w:color w:val="000000"/>
          <w:sz w:val="26"/>
          <w:szCs w:val="26"/>
          <w:lang w:eastAsia="en-IN"/>
        </w:rPr>
        <w:t xml:space="preserve"> table called the META table, which holds the location of the regions in the cluster. </w:t>
      </w:r>
      <w:proofErr w:type="spellStart"/>
      <w:r w:rsidRPr="00240690">
        <w:rPr>
          <w:rFonts w:ascii="Times New Roman" w:eastAsia="Times New Roman" w:hAnsi="Times New Roman" w:cs="Times New Roman"/>
          <w:color w:val="000000"/>
          <w:sz w:val="26"/>
          <w:szCs w:val="26"/>
          <w:lang w:eastAsia="en-IN"/>
        </w:rPr>
        <w:t>ZooKeeper</w:t>
      </w:r>
      <w:proofErr w:type="spellEnd"/>
      <w:r w:rsidRPr="00240690">
        <w:rPr>
          <w:rFonts w:ascii="Times New Roman" w:eastAsia="Times New Roman" w:hAnsi="Times New Roman" w:cs="Times New Roman"/>
          <w:color w:val="000000"/>
          <w:sz w:val="26"/>
          <w:szCs w:val="26"/>
          <w:lang w:eastAsia="en-IN"/>
        </w:rPr>
        <w:t xml:space="preserve"> stores the location of the META table.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This is what happens the first time a client reads or writes to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w:t>
      </w:r>
    </w:p>
    <w:p w:rsidR="00240690" w:rsidRPr="00240690" w:rsidRDefault="00240690" w:rsidP="00240690">
      <w:pPr>
        <w:numPr>
          <w:ilvl w:val="0"/>
          <w:numId w:val="3"/>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lastRenderedPageBreak/>
        <w:t xml:space="preserve">The client gets the Region server that hosts the META table from </w:t>
      </w:r>
      <w:proofErr w:type="spellStart"/>
      <w:r w:rsidRPr="00240690">
        <w:rPr>
          <w:rFonts w:ascii="Times New Roman" w:eastAsia="Times New Roman" w:hAnsi="Times New Roman" w:cs="Times New Roman"/>
          <w:color w:val="333333"/>
          <w:sz w:val="26"/>
          <w:szCs w:val="26"/>
          <w:lang w:eastAsia="en-IN"/>
        </w:rPr>
        <w:t>ZooKeeper</w:t>
      </w:r>
      <w:proofErr w:type="spellEnd"/>
      <w:r w:rsidRPr="00240690">
        <w:rPr>
          <w:rFonts w:ascii="Times New Roman" w:eastAsia="Times New Roman" w:hAnsi="Times New Roman" w:cs="Times New Roman"/>
          <w:color w:val="333333"/>
          <w:sz w:val="26"/>
          <w:szCs w:val="26"/>
          <w:lang w:eastAsia="en-IN"/>
        </w:rPr>
        <w:t>.</w:t>
      </w:r>
    </w:p>
    <w:p w:rsidR="00240690" w:rsidRPr="00240690" w:rsidRDefault="00240690" w:rsidP="00240690">
      <w:pPr>
        <w:numPr>
          <w:ilvl w:val="0"/>
          <w:numId w:val="3"/>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t>The client will query the .META. server to get the region server corresponding to the row key it wants to access. The client caches this information along with the META table location.</w:t>
      </w:r>
    </w:p>
    <w:p w:rsidR="00240690" w:rsidRPr="00240690" w:rsidRDefault="00240690" w:rsidP="00240690">
      <w:pPr>
        <w:numPr>
          <w:ilvl w:val="0"/>
          <w:numId w:val="3"/>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t>It will get the Row from the corresponding Region Server.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For future reads, the client uses the cache to retrieve the META location and previously read row keys. Over time, it does not need to query the META table, unless there is a miss because a region has moved; then it will re-query and update the cache.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5619750" cy="3390900"/>
            <wp:effectExtent l="0" t="0" r="0" b="0"/>
            <wp:docPr id="23" name="Picture 23" descr="https://mapr.com/blog/in-depth-look-hbase-architecture/assets/blogimages/HBaseArchitecture-Blog-Fig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apr.com/blog/in-depth-look-hbase-architecture/assets/blogimages/HBaseArchitecture-Blog-Fig6.png"/>
                    <pic:cNvPicPr>
                      <a:picLocks noChangeAspect="1" noChangeArrowheads="1"/>
                    </pic:cNvPicPr>
                  </pic:nvPicPr>
                  <pic:blipFill>
                    <a:blip r:embed="rId1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19750" cy="339090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w:t>
      </w:r>
      <w:proofErr w:type="spellEnd"/>
      <w:r w:rsidRPr="00240690">
        <w:rPr>
          <w:rFonts w:ascii="Times New Roman" w:eastAsia="Times New Roman" w:hAnsi="Times New Roman" w:cs="Times New Roman"/>
          <w:b/>
          <w:bCs/>
          <w:color w:val="000000"/>
          <w:sz w:val="28"/>
          <w:szCs w:val="28"/>
          <w:lang w:eastAsia="en-IN"/>
        </w:rPr>
        <w:t xml:space="preserve"> Meta Table</w:t>
      </w:r>
    </w:p>
    <w:p w:rsidR="00240690" w:rsidRPr="00240690" w:rsidRDefault="00240690" w:rsidP="00240690">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This META table is an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table that keeps a list of all regions in the system.</w:t>
      </w:r>
    </w:p>
    <w:p w:rsidR="00240690" w:rsidRPr="00240690" w:rsidRDefault="00240690" w:rsidP="00240690">
      <w:pPr>
        <w:numPr>
          <w:ilvl w:val="0"/>
          <w:numId w:val="4"/>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The .META. table is like a b tree.</w:t>
      </w:r>
    </w:p>
    <w:p w:rsidR="00240690" w:rsidRPr="00240690" w:rsidRDefault="00240690" w:rsidP="00240690">
      <w:pPr>
        <w:numPr>
          <w:ilvl w:val="0"/>
          <w:numId w:val="4"/>
        </w:numPr>
        <w:shd w:val="clear" w:color="auto" w:fill="FFFFFF"/>
        <w:spacing w:after="0" w:line="360" w:lineRule="atLeast"/>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The .META. table structure is as follows:</w:t>
      </w:r>
    </w:p>
    <w:p w:rsidR="00240690" w:rsidRPr="00240690" w:rsidRDefault="00240690" w:rsidP="00240690">
      <w:pPr>
        <w:shd w:val="clear" w:color="auto" w:fill="FFFFFF"/>
        <w:spacing w:after="0" w:line="240" w:lineRule="auto"/>
        <w:ind w:left="720"/>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 Key: region start </w:t>
      </w:r>
      <w:proofErr w:type="spellStart"/>
      <w:r w:rsidRPr="00240690">
        <w:rPr>
          <w:rFonts w:ascii="Times New Roman" w:eastAsia="Times New Roman" w:hAnsi="Times New Roman" w:cs="Times New Roman"/>
          <w:color w:val="000000"/>
          <w:sz w:val="26"/>
          <w:szCs w:val="26"/>
          <w:lang w:eastAsia="en-IN"/>
        </w:rPr>
        <w:t>key</w:t>
      </w:r>
      <w:proofErr w:type="gramStart"/>
      <w:r w:rsidRPr="00240690">
        <w:rPr>
          <w:rFonts w:ascii="Times New Roman" w:eastAsia="Times New Roman" w:hAnsi="Times New Roman" w:cs="Times New Roman"/>
          <w:color w:val="000000"/>
          <w:sz w:val="26"/>
          <w:szCs w:val="26"/>
          <w:lang w:eastAsia="en-IN"/>
        </w:rPr>
        <w:t>,region</w:t>
      </w:r>
      <w:proofErr w:type="spellEnd"/>
      <w:proofErr w:type="gramEnd"/>
      <w:r w:rsidRPr="00240690">
        <w:rPr>
          <w:rFonts w:ascii="Times New Roman" w:eastAsia="Times New Roman" w:hAnsi="Times New Roman" w:cs="Times New Roman"/>
          <w:color w:val="000000"/>
          <w:sz w:val="26"/>
          <w:szCs w:val="26"/>
          <w:lang w:eastAsia="en-IN"/>
        </w:rPr>
        <w:t xml:space="preserve"> id</w:t>
      </w:r>
    </w:p>
    <w:p w:rsidR="00240690" w:rsidRPr="00240690" w:rsidRDefault="00240690" w:rsidP="00240690">
      <w:pPr>
        <w:shd w:val="clear" w:color="auto" w:fill="FFFFFF"/>
        <w:spacing w:after="0" w:line="240" w:lineRule="auto"/>
        <w:ind w:left="720"/>
        <w:textAlignment w:val="top"/>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 Values: </w:t>
      </w:r>
      <w:proofErr w:type="spellStart"/>
      <w:r w:rsidRPr="00240690">
        <w:rPr>
          <w:rFonts w:ascii="Times New Roman" w:eastAsia="Times New Roman" w:hAnsi="Times New Roman" w:cs="Times New Roman"/>
          <w:color w:val="000000"/>
          <w:sz w:val="26"/>
          <w:szCs w:val="26"/>
          <w:lang w:eastAsia="en-IN"/>
        </w:rPr>
        <w:t>RegionServer</w:t>
      </w:r>
      <w:proofErr w:type="spellEnd"/>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lastRenderedPageBreak/>
        <w:drawing>
          <wp:inline distT="0" distB="0" distL="0" distR="0">
            <wp:extent cx="7010400" cy="3448050"/>
            <wp:effectExtent l="0" t="0" r="0" b="0"/>
            <wp:docPr id="22" name="Picture 22" descr="https://mapr.com/blog/in-depth-look-hbase-architecture/assets/blogimages/HBaseArchitecture-Blog-Fi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mapr.com/blog/in-depth-look-hbase-architecture/assets/blogimages/HBaseArchitecture-Blog-Fig7.png"/>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010400" cy="34480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Region Server Components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A Region Server runs on an HDFS data node and has the following components:</w:t>
      </w:r>
    </w:p>
    <w:p w:rsidR="00240690" w:rsidRPr="00240690" w:rsidRDefault="00240690" w:rsidP="00240690">
      <w:pPr>
        <w:numPr>
          <w:ilvl w:val="0"/>
          <w:numId w:val="5"/>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WAL: Write Ahead Log is a file on the distributed file system. The WAL is used to store new data that hasn't yet been persisted to permanent storage; it is used for recovery in the case of failure.</w:t>
      </w:r>
    </w:p>
    <w:p w:rsidR="00240690" w:rsidRPr="00240690" w:rsidRDefault="00240690" w:rsidP="00240690">
      <w:pPr>
        <w:numPr>
          <w:ilvl w:val="0"/>
          <w:numId w:val="5"/>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t>BlockCache</w:t>
      </w:r>
      <w:proofErr w:type="spellEnd"/>
      <w:r w:rsidRPr="00240690">
        <w:rPr>
          <w:rFonts w:ascii="Times New Roman" w:eastAsia="Times New Roman" w:hAnsi="Times New Roman" w:cs="Times New Roman"/>
          <w:color w:val="000000"/>
          <w:sz w:val="26"/>
          <w:szCs w:val="26"/>
          <w:lang w:eastAsia="en-IN"/>
        </w:rPr>
        <w:t>: is the read cache. It stores frequently read data in memory. Least Recently Used data is evicted when full.</w:t>
      </w:r>
    </w:p>
    <w:p w:rsidR="00240690" w:rsidRPr="00240690" w:rsidRDefault="00240690" w:rsidP="00240690">
      <w:pPr>
        <w:numPr>
          <w:ilvl w:val="0"/>
          <w:numId w:val="5"/>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is the write cache. It stores new data which has not yet been written to disk. It is sorted before writing to disk. There is one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per column family per region.</w:t>
      </w:r>
    </w:p>
    <w:p w:rsidR="00240690" w:rsidRPr="00240690" w:rsidRDefault="00240690" w:rsidP="00240690">
      <w:pPr>
        <w:numPr>
          <w:ilvl w:val="0"/>
          <w:numId w:val="5"/>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store the rows as sorted </w:t>
      </w:r>
      <w:proofErr w:type="spellStart"/>
      <w:r w:rsidRPr="00240690">
        <w:rPr>
          <w:rFonts w:ascii="Times New Roman" w:eastAsia="Times New Roman" w:hAnsi="Times New Roman" w:cs="Times New Roman"/>
          <w:color w:val="000000"/>
          <w:sz w:val="26"/>
          <w:szCs w:val="26"/>
          <w:lang w:eastAsia="en-IN"/>
        </w:rPr>
        <w:t>KeyValues</w:t>
      </w:r>
      <w:proofErr w:type="spellEnd"/>
      <w:r w:rsidRPr="00240690">
        <w:rPr>
          <w:rFonts w:ascii="Times New Roman" w:eastAsia="Times New Roman" w:hAnsi="Times New Roman" w:cs="Times New Roman"/>
          <w:color w:val="000000"/>
          <w:sz w:val="26"/>
          <w:szCs w:val="26"/>
          <w:lang w:eastAsia="en-IN"/>
        </w:rPr>
        <w:t xml:space="preserve"> on disk.</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lastRenderedPageBreak/>
        <w:drawing>
          <wp:inline distT="0" distB="0" distL="0" distR="0">
            <wp:extent cx="6429375" cy="3486150"/>
            <wp:effectExtent l="0" t="0" r="9525" b="0"/>
            <wp:docPr id="21" name="Picture 21" descr="https://mapr.com/blog/in-depth-look-hbase-architecture/assets/blogimages/HBaseArchitecture-Blog-Fig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mapr.com/blog/in-depth-look-hbase-architecture/assets/blogimages/HBaseArchitecture-Blog-Fig8.png"/>
                    <pic:cNvPicPr>
                      <a:picLocks noChangeAspect="1" noChangeArrowheads="1"/>
                    </pic:cNvPicPr>
                  </pic:nvPicPr>
                  <pic:blipFill>
                    <a:blip r:embed="rId1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429375" cy="34861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w:t>
      </w:r>
      <w:proofErr w:type="spellEnd"/>
      <w:r w:rsidRPr="00240690">
        <w:rPr>
          <w:rFonts w:ascii="Times New Roman" w:eastAsia="Times New Roman" w:hAnsi="Times New Roman" w:cs="Times New Roman"/>
          <w:b/>
          <w:bCs/>
          <w:color w:val="000000"/>
          <w:sz w:val="28"/>
          <w:szCs w:val="28"/>
          <w:lang w:eastAsia="en-IN"/>
        </w:rPr>
        <w:t xml:space="preserve"> Write Steps (1)</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When the client issues a Put request, the first step is to write the data to the write-ahead log, the WAL:</w:t>
      </w:r>
    </w:p>
    <w:p w:rsidR="00240690" w:rsidRPr="00240690" w:rsidRDefault="00240690" w:rsidP="00240690">
      <w:pPr>
        <w:shd w:val="clear" w:color="auto" w:fill="FFFFFF"/>
        <w:spacing w:after="0" w:line="240" w:lineRule="auto"/>
        <w:ind w:left="720"/>
        <w:rPr>
          <w:rFonts w:ascii="Times New Roman" w:eastAsia="Times New Roman" w:hAnsi="Times New Roman" w:cs="Times New Roman"/>
          <w:color w:val="333333"/>
          <w:sz w:val="21"/>
          <w:szCs w:val="21"/>
          <w:lang w:eastAsia="en-IN"/>
        </w:rPr>
      </w:pPr>
      <w:r w:rsidRPr="00240690">
        <w:rPr>
          <w:rFonts w:ascii="Times New Roman" w:eastAsia="Times New Roman" w:hAnsi="Times New Roman" w:cs="Times New Roman"/>
          <w:color w:val="333333"/>
          <w:sz w:val="21"/>
          <w:szCs w:val="21"/>
          <w:lang w:eastAsia="en-IN"/>
        </w:rPr>
        <w:t>- Edits are appended to the end of the WAL file that is stored on disk.</w:t>
      </w:r>
    </w:p>
    <w:p w:rsidR="00240690" w:rsidRPr="00240690" w:rsidRDefault="00240690" w:rsidP="00240690">
      <w:pPr>
        <w:shd w:val="clear" w:color="auto" w:fill="FFFFFF"/>
        <w:spacing w:after="0" w:line="240" w:lineRule="auto"/>
        <w:ind w:left="720"/>
        <w:rPr>
          <w:rFonts w:ascii="Times New Roman" w:eastAsia="Times New Roman" w:hAnsi="Times New Roman" w:cs="Times New Roman"/>
          <w:color w:val="333333"/>
          <w:sz w:val="21"/>
          <w:szCs w:val="21"/>
          <w:lang w:eastAsia="en-IN"/>
        </w:rPr>
      </w:pPr>
      <w:r w:rsidRPr="00240690">
        <w:rPr>
          <w:rFonts w:ascii="Times New Roman" w:eastAsia="Times New Roman" w:hAnsi="Times New Roman" w:cs="Times New Roman"/>
          <w:color w:val="333333"/>
          <w:sz w:val="21"/>
          <w:szCs w:val="21"/>
          <w:lang w:eastAsia="en-IN"/>
        </w:rPr>
        <w:t>- The WAL is used to recover not-yet-persisted data in case a server crashes.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819900" cy="3457575"/>
            <wp:effectExtent l="0" t="0" r="0" b="9525"/>
            <wp:docPr id="20" name="Picture 20" descr="https://mapr.com/blog/in-depth-look-hbase-architecture/assets/blogimages/HBaseArchitecture-Blog-Fig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mapr.com/blog/in-depth-look-hbase-architecture/assets/blogimages/HBaseArchitecture-Blog-Fig9.png"/>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819900" cy="34575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lastRenderedPageBreak/>
        <w:t>HBase</w:t>
      </w:r>
      <w:proofErr w:type="spellEnd"/>
      <w:r w:rsidRPr="00240690">
        <w:rPr>
          <w:rFonts w:ascii="Times New Roman" w:eastAsia="Times New Roman" w:hAnsi="Times New Roman" w:cs="Times New Roman"/>
          <w:b/>
          <w:bCs/>
          <w:color w:val="000000"/>
          <w:sz w:val="28"/>
          <w:szCs w:val="28"/>
          <w:lang w:eastAsia="en-IN"/>
        </w:rPr>
        <w:t xml:space="preserve"> Write Steps (2)</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Once the data is written to the WAL, it is placed in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Then, the put request acknowledgement returns to the client.</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324600" cy="2838450"/>
            <wp:effectExtent l="0" t="0" r="0" b="0"/>
            <wp:docPr id="19" name="Picture 19" descr="https://mapr.com/blog/in-depth-look-hbase-architecture/assets/blogimages/HBaseArchitecture-Blog-Fig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mapr.com/blog/in-depth-look-hbase-architecture/assets/blogimages/HBaseArchitecture-Blog-Fig10.png"/>
                    <pic:cNvPicPr>
                      <a:picLocks noChangeAspect="1" noChangeArrowheads="1"/>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324600" cy="28384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HBaseMemStore</w:t>
      </w:r>
      <w:proofErr w:type="spellEnd"/>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stores updates in memory as sorted </w:t>
      </w:r>
      <w:proofErr w:type="spellStart"/>
      <w:r w:rsidRPr="00240690">
        <w:rPr>
          <w:rFonts w:ascii="Times New Roman" w:eastAsia="Times New Roman" w:hAnsi="Times New Roman" w:cs="Times New Roman"/>
          <w:color w:val="000000"/>
          <w:sz w:val="26"/>
          <w:szCs w:val="26"/>
          <w:lang w:eastAsia="en-IN"/>
        </w:rPr>
        <w:t>KeyValues</w:t>
      </w:r>
      <w:proofErr w:type="spellEnd"/>
      <w:r w:rsidRPr="00240690">
        <w:rPr>
          <w:rFonts w:ascii="Times New Roman" w:eastAsia="Times New Roman" w:hAnsi="Times New Roman" w:cs="Times New Roman"/>
          <w:color w:val="000000"/>
          <w:sz w:val="26"/>
          <w:szCs w:val="26"/>
          <w:lang w:eastAsia="en-IN"/>
        </w:rPr>
        <w:t xml:space="preserve">, the same as it would be stored in an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There is one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per column family. The updates are sorted per column family.</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848475" cy="3343275"/>
            <wp:effectExtent l="0" t="0" r="9525" b="9525"/>
            <wp:docPr id="18" name="Picture 18" descr="https://mapr.com/blog/in-depth-look-hbase-architecture/assets/blogimages/HBaseArchitecture-Blog-Fig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mapr.com/blog/in-depth-look-hbase-architecture/assets/blogimages/HBaseArchitecture-Blog-Fig11.png"/>
                    <pic:cNvPicPr>
                      <a:picLocks noChangeAspect="1" noChangeArrowheads="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848475" cy="33432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lastRenderedPageBreak/>
        <w:t>HBase</w:t>
      </w:r>
      <w:proofErr w:type="spellEnd"/>
      <w:r w:rsidRPr="00240690">
        <w:rPr>
          <w:rFonts w:ascii="Times New Roman" w:eastAsia="Times New Roman" w:hAnsi="Times New Roman" w:cs="Times New Roman"/>
          <w:b/>
          <w:bCs/>
          <w:color w:val="000000"/>
          <w:sz w:val="28"/>
          <w:szCs w:val="28"/>
          <w:lang w:eastAsia="en-IN"/>
        </w:rPr>
        <w:t xml:space="preserve"> Region Flush</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When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accumulates enough data, the entire sorted set is written to a new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in HDFS.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uses multiple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per column family, which contain the actual cells, or </w:t>
      </w:r>
      <w:proofErr w:type="spellStart"/>
      <w:r w:rsidRPr="00240690">
        <w:rPr>
          <w:rFonts w:ascii="Times New Roman" w:eastAsia="Times New Roman" w:hAnsi="Times New Roman" w:cs="Times New Roman"/>
          <w:color w:val="000000"/>
          <w:sz w:val="26"/>
          <w:szCs w:val="26"/>
          <w:lang w:eastAsia="en-IN"/>
        </w:rPr>
        <w:t>KeyValue</w:t>
      </w:r>
      <w:proofErr w:type="spellEnd"/>
      <w:r w:rsidRPr="00240690">
        <w:rPr>
          <w:rFonts w:ascii="Times New Roman" w:eastAsia="Times New Roman" w:hAnsi="Times New Roman" w:cs="Times New Roman"/>
          <w:color w:val="000000"/>
          <w:sz w:val="26"/>
          <w:szCs w:val="26"/>
          <w:lang w:eastAsia="en-IN"/>
        </w:rPr>
        <w:t xml:space="preserve"> instances. These files are created over time as </w:t>
      </w:r>
      <w:proofErr w:type="spellStart"/>
      <w:r w:rsidRPr="00240690">
        <w:rPr>
          <w:rFonts w:ascii="Times New Roman" w:eastAsia="Times New Roman" w:hAnsi="Times New Roman" w:cs="Times New Roman"/>
          <w:color w:val="000000"/>
          <w:sz w:val="26"/>
          <w:szCs w:val="26"/>
          <w:lang w:eastAsia="en-IN"/>
        </w:rPr>
        <w:t>KeyValue</w:t>
      </w:r>
      <w:proofErr w:type="spellEnd"/>
      <w:r w:rsidRPr="00240690">
        <w:rPr>
          <w:rFonts w:ascii="Times New Roman" w:eastAsia="Times New Roman" w:hAnsi="Times New Roman" w:cs="Times New Roman"/>
          <w:color w:val="000000"/>
          <w:sz w:val="26"/>
          <w:szCs w:val="26"/>
          <w:lang w:eastAsia="en-IN"/>
        </w:rPr>
        <w:t xml:space="preserve"> edits sorted in the </w:t>
      </w:r>
      <w:proofErr w:type="spellStart"/>
      <w:r w:rsidRPr="00240690">
        <w:rPr>
          <w:rFonts w:ascii="Times New Roman" w:eastAsia="Times New Roman" w:hAnsi="Times New Roman" w:cs="Times New Roman"/>
          <w:color w:val="000000"/>
          <w:sz w:val="26"/>
          <w:szCs w:val="26"/>
          <w:lang w:eastAsia="en-IN"/>
        </w:rPr>
        <w:t>MemStores</w:t>
      </w:r>
      <w:proofErr w:type="spellEnd"/>
      <w:r w:rsidRPr="00240690">
        <w:rPr>
          <w:rFonts w:ascii="Times New Roman" w:eastAsia="Times New Roman" w:hAnsi="Times New Roman" w:cs="Times New Roman"/>
          <w:color w:val="000000"/>
          <w:sz w:val="26"/>
          <w:szCs w:val="26"/>
          <w:lang w:eastAsia="en-IN"/>
        </w:rPr>
        <w:t xml:space="preserve"> are flushed as files to disk.</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Note that this is one reason why there is a limit to the number of column families in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There is one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per CF; when one is full, they all flush. It also saves the last written sequence number so the system knows what was persisted so far.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The highest sequence number is stored as a meta field in each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to reflect where persisting has ended and where to continue. On region </w:t>
      </w:r>
      <w:proofErr w:type="spellStart"/>
      <w:r w:rsidRPr="00240690">
        <w:rPr>
          <w:rFonts w:ascii="Times New Roman" w:eastAsia="Times New Roman" w:hAnsi="Times New Roman" w:cs="Times New Roman"/>
          <w:color w:val="000000"/>
          <w:sz w:val="26"/>
          <w:szCs w:val="26"/>
          <w:lang w:eastAsia="en-IN"/>
        </w:rPr>
        <w:t>startup</w:t>
      </w:r>
      <w:proofErr w:type="spellEnd"/>
      <w:r w:rsidRPr="00240690">
        <w:rPr>
          <w:rFonts w:ascii="Times New Roman" w:eastAsia="Times New Roman" w:hAnsi="Times New Roman" w:cs="Times New Roman"/>
          <w:color w:val="000000"/>
          <w:sz w:val="26"/>
          <w:szCs w:val="26"/>
          <w:lang w:eastAsia="en-IN"/>
        </w:rPr>
        <w:t>, the sequence number is read, and the highest is used as the sequence number for new edits.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5924550" cy="2362200"/>
            <wp:effectExtent l="0" t="0" r="0" b="0"/>
            <wp:docPr id="17" name="Picture 17" descr="https://mapr.com/blog/in-depth-look-hbase-architecture/assets/blogimages/HBaseArchitecture-Blog-Fig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mapr.com/blog/in-depth-look-hbase-architecture/assets/blogimages/HBaseArchitecture-Blog-Fig12.png"/>
                    <pic:cNvPicPr>
                      <a:picLocks noChangeAspect="1" noChangeArrowheads="1"/>
                    </pic:cNvPicPr>
                  </pic:nvPicPr>
                  <pic:blipFill>
                    <a:blip r:embed="rId2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924550" cy="236220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HBaseHFile</w:t>
      </w:r>
      <w:proofErr w:type="spellEnd"/>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Data is stored in an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which contains sorted key/values. When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accumulates enough data, the entire sorted </w:t>
      </w:r>
      <w:proofErr w:type="spellStart"/>
      <w:r w:rsidRPr="00240690">
        <w:rPr>
          <w:rFonts w:ascii="Times New Roman" w:eastAsia="Times New Roman" w:hAnsi="Times New Roman" w:cs="Times New Roman"/>
          <w:color w:val="000000"/>
          <w:sz w:val="26"/>
          <w:szCs w:val="26"/>
          <w:lang w:eastAsia="en-IN"/>
        </w:rPr>
        <w:t>KeyValue</w:t>
      </w:r>
      <w:proofErr w:type="spellEnd"/>
      <w:r w:rsidRPr="00240690">
        <w:rPr>
          <w:rFonts w:ascii="Times New Roman" w:eastAsia="Times New Roman" w:hAnsi="Times New Roman" w:cs="Times New Roman"/>
          <w:color w:val="000000"/>
          <w:sz w:val="26"/>
          <w:szCs w:val="26"/>
          <w:lang w:eastAsia="en-IN"/>
        </w:rPr>
        <w:t xml:space="preserve"> set is written to a new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in HDFS. This is a sequential write. It is very fast, as it avoids moving the disk drive head.</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lastRenderedPageBreak/>
        <w:drawing>
          <wp:inline distT="0" distB="0" distL="0" distR="0">
            <wp:extent cx="6648450" cy="3343275"/>
            <wp:effectExtent l="0" t="0" r="0" b="9525"/>
            <wp:docPr id="16" name="Picture 16" descr="https://mapr.com/blog/in-depth-look-hbase-architecture/assets/blogimages/HBaseArchitecture-Blog-Fig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mapr.com/blog/in-depth-look-hbase-architecture/assets/blogimages/HBaseArchitecture-Blog-Fig13.png"/>
                    <pic:cNvPicPr>
                      <a:picLocks noChangeAspect="1" noChangeArrowheads="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648450" cy="33432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HBaseHFile</w:t>
      </w:r>
      <w:proofErr w:type="spellEnd"/>
      <w:r w:rsidRPr="00240690">
        <w:rPr>
          <w:rFonts w:ascii="Times New Roman" w:eastAsia="Times New Roman" w:hAnsi="Times New Roman" w:cs="Times New Roman"/>
          <w:b/>
          <w:bCs/>
          <w:color w:val="000000"/>
          <w:sz w:val="28"/>
          <w:szCs w:val="28"/>
          <w:lang w:eastAsia="en-IN"/>
        </w:rPr>
        <w:t xml:space="preserve"> Structure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An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contains a multi-layered index which allows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to seek to the data without having to read the whole file. The multi-level index is like a </w:t>
      </w:r>
      <w:proofErr w:type="spellStart"/>
      <w:r w:rsidRPr="00240690">
        <w:rPr>
          <w:rFonts w:ascii="Times New Roman" w:eastAsia="Times New Roman" w:hAnsi="Times New Roman" w:cs="Times New Roman"/>
          <w:color w:val="000000"/>
          <w:sz w:val="26"/>
          <w:szCs w:val="26"/>
          <w:lang w:eastAsia="en-IN"/>
        </w:rPr>
        <w:t>b+tree</w:t>
      </w:r>
      <w:proofErr w:type="spellEnd"/>
      <w:r w:rsidRPr="00240690">
        <w:rPr>
          <w:rFonts w:ascii="Times New Roman" w:eastAsia="Times New Roman" w:hAnsi="Times New Roman" w:cs="Times New Roman"/>
          <w:color w:val="000000"/>
          <w:sz w:val="26"/>
          <w:szCs w:val="26"/>
          <w:lang w:eastAsia="en-IN"/>
        </w:rPr>
        <w:t>:</w:t>
      </w:r>
    </w:p>
    <w:p w:rsidR="00240690" w:rsidRPr="00240690" w:rsidRDefault="00240690" w:rsidP="00240690">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Key value pairs are stored in increasing order</w:t>
      </w:r>
    </w:p>
    <w:p w:rsidR="00240690" w:rsidRPr="00240690" w:rsidRDefault="00240690" w:rsidP="00240690">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Indexes point by row key to the key value data in 64KB “blocks”</w:t>
      </w:r>
    </w:p>
    <w:p w:rsidR="00240690" w:rsidRPr="00240690" w:rsidRDefault="00240690" w:rsidP="00240690">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Each block has its own leaf-index</w:t>
      </w:r>
    </w:p>
    <w:p w:rsidR="00240690" w:rsidRPr="00240690" w:rsidRDefault="00240690" w:rsidP="00240690">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The last key of each block is put in the intermediate index</w:t>
      </w:r>
    </w:p>
    <w:p w:rsidR="00240690" w:rsidRPr="00240690" w:rsidRDefault="00240690" w:rsidP="00240690">
      <w:pPr>
        <w:numPr>
          <w:ilvl w:val="0"/>
          <w:numId w:val="6"/>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The root index points to the intermediate index</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The trailer points to the meta blocks, and is written at the end of persisting the data to the file. The trailer also has information like bloom filters and time range info. Bloom filters help to skip files that do not contain a certain row key. The time range info is useful for skipping the file if it is not in the time range the read is looking for.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lastRenderedPageBreak/>
        <w:drawing>
          <wp:inline distT="0" distB="0" distL="0" distR="0">
            <wp:extent cx="6553200" cy="3324225"/>
            <wp:effectExtent l="0" t="0" r="0" b="9525"/>
            <wp:docPr id="15" name="Picture 15" descr="https://mapr.com/blog/in-depth-look-hbase-architecture/assets/blogimages/HBaseArchitecture-Blog-Fig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mapr.com/blog/in-depth-look-hbase-architecture/assets/blogimages/HBaseArchitecture-Blog-Fig14.png"/>
                    <pic:cNvPicPr>
                      <a:picLocks noChangeAspect="1" noChangeArrowheads="1"/>
                    </pic:cNvPicPr>
                  </pic:nvPicPr>
                  <pic:blipFill>
                    <a:blip r:embed="rId2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553200" cy="332422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HFile</w:t>
      </w:r>
      <w:proofErr w:type="spellEnd"/>
      <w:r w:rsidRPr="00240690">
        <w:rPr>
          <w:rFonts w:ascii="Times New Roman" w:eastAsia="Times New Roman" w:hAnsi="Times New Roman" w:cs="Times New Roman"/>
          <w:b/>
          <w:bCs/>
          <w:color w:val="000000"/>
          <w:sz w:val="28"/>
          <w:szCs w:val="28"/>
          <w:lang w:eastAsia="en-IN"/>
        </w:rPr>
        <w:t xml:space="preserve"> Index</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The index, which we just discussed, is loaded when the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is opened and kept in memory. This allows lookups to be performed with a single disk seek.</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7353300" cy="3248025"/>
            <wp:effectExtent l="0" t="0" r="0" b="9525"/>
            <wp:docPr id="14" name="Picture 14" descr="https://mapr.com/blog/in-depth-look-hbase-architecture/assets/blogimages/HBaseArchitecture-Blog-Fig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mapr.com/blog/in-depth-look-hbase-architecture/assets/blogimages/HBaseArchitecture-Blog-Fig15.png"/>
                    <pic:cNvPicPr>
                      <a:picLocks noChangeAspect="1" noChangeArrowheads="1"/>
                    </pic:cNvPicPr>
                  </pic:nvPicPr>
                  <pic:blipFill>
                    <a:blip r:embed="rId2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353300" cy="3248025"/>
                    </a:xfrm>
                    <a:prstGeom prst="rect">
                      <a:avLst/>
                    </a:prstGeom>
                    <a:noFill/>
                    <a:ln>
                      <a:noFill/>
                    </a:ln>
                  </pic:spPr>
                </pic:pic>
              </a:graphicData>
            </a:graphic>
          </wp:inline>
        </w:drawing>
      </w: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lastRenderedPageBreak/>
        <w:t>HBase</w:t>
      </w:r>
      <w:proofErr w:type="spellEnd"/>
      <w:r w:rsidRPr="00240690">
        <w:rPr>
          <w:rFonts w:ascii="Times New Roman" w:eastAsia="Times New Roman" w:hAnsi="Times New Roman" w:cs="Times New Roman"/>
          <w:b/>
          <w:bCs/>
          <w:color w:val="000000"/>
          <w:sz w:val="28"/>
          <w:szCs w:val="28"/>
          <w:lang w:eastAsia="en-IN"/>
        </w:rPr>
        <w:t xml:space="preserve"> Read Merge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We have seen that the </w:t>
      </w:r>
      <w:proofErr w:type="spellStart"/>
      <w:r w:rsidRPr="00240690">
        <w:rPr>
          <w:rFonts w:ascii="Times New Roman" w:eastAsia="Times New Roman" w:hAnsi="Times New Roman" w:cs="Times New Roman"/>
          <w:color w:val="000000"/>
          <w:sz w:val="26"/>
          <w:szCs w:val="26"/>
          <w:lang w:eastAsia="en-IN"/>
        </w:rPr>
        <w:t>KeyValue</w:t>
      </w:r>
      <w:proofErr w:type="spellEnd"/>
      <w:r w:rsidRPr="00240690">
        <w:rPr>
          <w:rFonts w:ascii="Times New Roman" w:eastAsia="Times New Roman" w:hAnsi="Times New Roman" w:cs="Times New Roman"/>
          <w:color w:val="000000"/>
          <w:sz w:val="26"/>
          <w:szCs w:val="26"/>
          <w:lang w:eastAsia="en-IN"/>
        </w:rPr>
        <w:t xml:space="preserve"> cells corresponding to one row can be in multiple places, row cells already persisted are in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recently updated cells are in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and recently read cells are in the Block cache. So when you read a row, how does the system get the corresponding cells to return? A Read merges Key Values from the block cache,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and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in the following steps:</w:t>
      </w:r>
    </w:p>
    <w:p w:rsidR="00240690" w:rsidRPr="00240690" w:rsidRDefault="00240690" w:rsidP="00240690">
      <w:pPr>
        <w:numPr>
          <w:ilvl w:val="0"/>
          <w:numId w:val="7"/>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t>First, the scanner looks for the Row cells in the Block cache - the read cache. Recently Read Key Values are cached here, and Least Recently Used are evicted when memory is needed.</w:t>
      </w:r>
    </w:p>
    <w:p w:rsidR="00240690" w:rsidRPr="00240690" w:rsidRDefault="00240690" w:rsidP="00240690">
      <w:pPr>
        <w:numPr>
          <w:ilvl w:val="0"/>
          <w:numId w:val="7"/>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t xml:space="preserve">Next, the scanner looks in the </w:t>
      </w:r>
      <w:proofErr w:type="spellStart"/>
      <w:r w:rsidRPr="00240690">
        <w:rPr>
          <w:rFonts w:ascii="Times New Roman" w:eastAsia="Times New Roman" w:hAnsi="Times New Roman" w:cs="Times New Roman"/>
          <w:color w:val="333333"/>
          <w:sz w:val="26"/>
          <w:szCs w:val="26"/>
          <w:lang w:eastAsia="en-IN"/>
        </w:rPr>
        <w:t>MemStore</w:t>
      </w:r>
      <w:proofErr w:type="spellEnd"/>
      <w:r w:rsidRPr="00240690">
        <w:rPr>
          <w:rFonts w:ascii="Times New Roman" w:eastAsia="Times New Roman" w:hAnsi="Times New Roman" w:cs="Times New Roman"/>
          <w:color w:val="333333"/>
          <w:sz w:val="26"/>
          <w:szCs w:val="26"/>
          <w:lang w:eastAsia="en-IN"/>
        </w:rPr>
        <w:t>, the write cache in memory containing the most recent writes.</w:t>
      </w:r>
    </w:p>
    <w:p w:rsidR="00240690" w:rsidRPr="00240690" w:rsidRDefault="00240690" w:rsidP="00240690">
      <w:pPr>
        <w:numPr>
          <w:ilvl w:val="0"/>
          <w:numId w:val="7"/>
        </w:numPr>
        <w:shd w:val="clear" w:color="auto" w:fill="FFFFFF"/>
        <w:spacing w:before="100" w:beforeAutospacing="1" w:after="100" w:afterAutospacing="1" w:line="360" w:lineRule="atLeast"/>
        <w:rPr>
          <w:rFonts w:ascii="Times New Roman" w:eastAsia="Times New Roman" w:hAnsi="Times New Roman" w:cs="Times New Roman"/>
          <w:color w:val="333333"/>
          <w:sz w:val="26"/>
          <w:szCs w:val="26"/>
          <w:lang w:eastAsia="en-IN"/>
        </w:rPr>
      </w:pPr>
      <w:r w:rsidRPr="00240690">
        <w:rPr>
          <w:rFonts w:ascii="Times New Roman" w:eastAsia="Times New Roman" w:hAnsi="Times New Roman" w:cs="Times New Roman"/>
          <w:color w:val="333333"/>
          <w:sz w:val="26"/>
          <w:szCs w:val="26"/>
          <w:lang w:eastAsia="en-IN"/>
        </w:rPr>
        <w:t xml:space="preserve">If the scanner does not find all of the row cells in the </w:t>
      </w:r>
      <w:proofErr w:type="spellStart"/>
      <w:r w:rsidRPr="00240690">
        <w:rPr>
          <w:rFonts w:ascii="Times New Roman" w:eastAsia="Times New Roman" w:hAnsi="Times New Roman" w:cs="Times New Roman"/>
          <w:color w:val="333333"/>
          <w:sz w:val="26"/>
          <w:szCs w:val="26"/>
          <w:lang w:eastAsia="en-IN"/>
        </w:rPr>
        <w:t>MemStore</w:t>
      </w:r>
      <w:proofErr w:type="spellEnd"/>
      <w:r w:rsidRPr="00240690">
        <w:rPr>
          <w:rFonts w:ascii="Times New Roman" w:eastAsia="Times New Roman" w:hAnsi="Times New Roman" w:cs="Times New Roman"/>
          <w:color w:val="333333"/>
          <w:sz w:val="26"/>
          <w:szCs w:val="26"/>
          <w:lang w:eastAsia="en-IN"/>
        </w:rPr>
        <w:t xml:space="preserve"> and Block Cache, then </w:t>
      </w:r>
      <w:proofErr w:type="spellStart"/>
      <w:r w:rsidRPr="00240690">
        <w:rPr>
          <w:rFonts w:ascii="Times New Roman" w:eastAsia="Times New Roman" w:hAnsi="Times New Roman" w:cs="Times New Roman"/>
          <w:color w:val="333333"/>
          <w:sz w:val="26"/>
          <w:szCs w:val="26"/>
          <w:lang w:eastAsia="en-IN"/>
        </w:rPr>
        <w:t>HBase</w:t>
      </w:r>
      <w:proofErr w:type="spellEnd"/>
      <w:r w:rsidRPr="00240690">
        <w:rPr>
          <w:rFonts w:ascii="Times New Roman" w:eastAsia="Times New Roman" w:hAnsi="Times New Roman" w:cs="Times New Roman"/>
          <w:color w:val="333333"/>
          <w:sz w:val="26"/>
          <w:szCs w:val="26"/>
          <w:lang w:eastAsia="en-IN"/>
        </w:rPr>
        <w:t xml:space="preserve"> will use the Block Cache indexes and bloom filters to load </w:t>
      </w:r>
      <w:proofErr w:type="spellStart"/>
      <w:r w:rsidRPr="00240690">
        <w:rPr>
          <w:rFonts w:ascii="Times New Roman" w:eastAsia="Times New Roman" w:hAnsi="Times New Roman" w:cs="Times New Roman"/>
          <w:color w:val="333333"/>
          <w:sz w:val="26"/>
          <w:szCs w:val="26"/>
          <w:lang w:eastAsia="en-IN"/>
        </w:rPr>
        <w:t>HFiles</w:t>
      </w:r>
      <w:proofErr w:type="spellEnd"/>
      <w:r w:rsidRPr="00240690">
        <w:rPr>
          <w:rFonts w:ascii="Times New Roman" w:eastAsia="Times New Roman" w:hAnsi="Times New Roman" w:cs="Times New Roman"/>
          <w:color w:val="333333"/>
          <w:sz w:val="26"/>
          <w:szCs w:val="26"/>
          <w:lang w:eastAsia="en-IN"/>
        </w:rPr>
        <w:t xml:space="preserve"> into memory, which may contain the target row cells.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7324725" cy="2647950"/>
            <wp:effectExtent l="0" t="0" r="9525" b="0"/>
            <wp:docPr id="13" name="Picture 13" descr="https://mapr.com/blog/in-depth-look-hbase-architecture/assets/blogimages/HBaseArchitecture-Blog-Fig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mapr.com/blog/in-depth-look-hbase-architecture/assets/blogimages/HBaseArchitecture-Blog-Fig16.png"/>
                    <pic:cNvPicPr>
                      <a:picLocks noChangeAspect="1" noChangeArrowheads="1"/>
                    </pic:cNvPicPr>
                  </pic:nvPicPr>
                  <pic:blipFill>
                    <a:blip r:embed="rId2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7324725" cy="26479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w:t>
      </w:r>
      <w:proofErr w:type="spellEnd"/>
      <w:r w:rsidRPr="00240690">
        <w:rPr>
          <w:rFonts w:ascii="Times New Roman" w:eastAsia="Times New Roman" w:hAnsi="Times New Roman" w:cs="Times New Roman"/>
          <w:b/>
          <w:bCs/>
          <w:color w:val="000000"/>
          <w:sz w:val="28"/>
          <w:szCs w:val="28"/>
          <w:lang w:eastAsia="en-IN"/>
        </w:rPr>
        <w:t xml:space="preserve"> Read Merge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As discussed earlier, there may be many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per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which means for a read, multiple files may have to be examined, which can affect the performance. This is called read amplification.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lastRenderedPageBreak/>
        <w:drawing>
          <wp:inline distT="0" distB="0" distL="0" distR="0">
            <wp:extent cx="5676900" cy="2924175"/>
            <wp:effectExtent l="0" t="0" r="0" b="9525"/>
            <wp:docPr id="12" name="Picture 12" descr="https://mapr.com/blog/in-depth-look-hbase-architecture/assets/blogimages/HBaseArchitecture-Blog-Fig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mapr.com/blog/in-depth-look-hbase-architecture/assets/blogimages/HBaseArchitecture-Blog-Fig17.png"/>
                    <pic:cNvPicPr>
                      <a:picLocks noChangeAspect="1" noChangeArrowheads="1"/>
                    </pic:cNvPicPr>
                  </pic:nvPicPr>
                  <pic:blipFill>
                    <a:blip r:embed="rId2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5676900" cy="29241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t>HBase</w:t>
      </w:r>
      <w:proofErr w:type="spellEnd"/>
      <w:r w:rsidRPr="00240690">
        <w:rPr>
          <w:rFonts w:ascii="Times New Roman" w:eastAsia="Times New Roman" w:hAnsi="Times New Roman" w:cs="Times New Roman"/>
          <w:b/>
          <w:bCs/>
          <w:color w:val="000000"/>
          <w:sz w:val="28"/>
          <w:szCs w:val="28"/>
          <w:lang w:eastAsia="en-IN"/>
        </w:rPr>
        <w:t xml:space="preserve"> Minor Compaction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will automatically pick some smaller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and rewrite them into fewer bigger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This process is called minor compaction. Minor compaction reduces the number of storage files by rewriting smaller files into fewer but larger ones, performing a merge sort.</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886575" cy="3133725"/>
            <wp:effectExtent l="0" t="0" r="9525" b="9525"/>
            <wp:docPr id="11" name="Picture 11" descr="https://mapr.com/blog/in-depth-look-hbase-architecture/assets/blogimages/HBaseArchitecture-Blog-Fig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mapr.com/blog/in-depth-look-hbase-architecture/assets/blogimages/HBaseArchitecture-Blog-Fig18.png"/>
                    <pic:cNvPicPr>
                      <a:picLocks noChangeAspect="1" noChangeArrowheads="1"/>
                    </pic:cNvPicPr>
                  </pic:nvPicPr>
                  <pic:blipFill>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886575" cy="3133725"/>
                    </a:xfrm>
                    <a:prstGeom prst="rect">
                      <a:avLst/>
                    </a:prstGeom>
                    <a:noFill/>
                    <a:ln>
                      <a:noFill/>
                    </a:ln>
                  </pic:spPr>
                </pic:pic>
              </a:graphicData>
            </a:graphic>
          </wp:inline>
        </w:drawing>
      </w: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lastRenderedPageBreak/>
        <w:t>HBase</w:t>
      </w:r>
      <w:proofErr w:type="spellEnd"/>
      <w:r w:rsidRPr="00240690">
        <w:rPr>
          <w:rFonts w:ascii="Times New Roman" w:eastAsia="Times New Roman" w:hAnsi="Times New Roman" w:cs="Times New Roman"/>
          <w:b/>
          <w:bCs/>
          <w:color w:val="000000"/>
          <w:sz w:val="28"/>
          <w:szCs w:val="28"/>
          <w:lang w:eastAsia="en-IN"/>
        </w:rPr>
        <w:t xml:space="preserve"> Major Compaction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Major compaction merges and rewrites all the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in a region to one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per column family, and in the process, drops deleted or expired cells. This improves read performance; however, since major compaction rewrites all of the files, lots of disk I/O and network traffic might occur during the process. This is called write amplification.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Major compactions can be scheduled to run automatically. Due to write amplification, major compactions are usually scheduled for weekends or evenings. Note that </w:t>
      </w:r>
      <w:proofErr w:type="spellStart"/>
      <w:r w:rsidRPr="00240690">
        <w:rPr>
          <w:rFonts w:ascii="Times New Roman" w:eastAsia="Times New Roman" w:hAnsi="Times New Roman" w:cs="Times New Roman"/>
          <w:color w:val="000000"/>
          <w:sz w:val="26"/>
          <w:szCs w:val="26"/>
          <w:lang w:eastAsia="en-IN"/>
        </w:rPr>
        <w:t>MapR</w:t>
      </w:r>
      <w:proofErr w:type="spellEnd"/>
      <w:r w:rsidRPr="00240690">
        <w:rPr>
          <w:rFonts w:ascii="Times New Roman" w:eastAsia="Times New Roman" w:hAnsi="Times New Roman" w:cs="Times New Roman"/>
          <w:color w:val="000000"/>
          <w:sz w:val="26"/>
          <w:szCs w:val="26"/>
          <w:lang w:eastAsia="en-IN"/>
        </w:rPr>
        <w:t>-DB has made improvements and does not need to do compactions. A major compaction also makes any data files that were remote, due to server failure or load balancing, local to the region server.</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219825" cy="3228975"/>
            <wp:effectExtent l="0" t="0" r="9525" b="9525"/>
            <wp:docPr id="10" name="Picture 10" descr="https://mapr.com/blog/in-depth-look-hbase-architecture/assets/blogimages/HBaseArchitecture-Blog-Fig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mapr.com/blog/in-depth-look-hbase-architecture/assets/blogimages/HBaseArchitecture-Blog-Fig19.png"/>
                    <pic:cNvPicPr>
                      <a:picLocks noChangeAspect="1" noChangeArrowheads="1"/>
                    </pic:cNvPicPr>
                  </pic:nvPicPr>
                  <pic:blipFill>
                    <a:blip r:embed="rId2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219825" cy="322897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Region = Contiguous Keys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Let’s do a quick review of regions:</w:t>
      </w:r>
    </w:p>
    <w:p w:rsidR="00240690" w:rsidRPr="00240690" w:rsidRDefault="00240690" w:rsidP="00240690">
      <w:pPr>
        <w:numPr>
          <w:ilvl w:val="0"/>
          <w:numId w:val="8"/>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A table can be divided horizontally into one or more regions. A region contains a contiguous, sorted range of rows between a start key and an end key</w:t>
      </w:r>
    </w:p>
    <w:p w:rsidR="00240690" w:rsidRPr="00240690" w:rsidRDefault="00240690" w:rsidP="00240690">
      <w:pPr>
        <w:numPr>
          <w:ilvl w:val="0"/>
          <w:numId w:val="8"/>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Each region is 1GB in size (default)</w:t>
      </w:r>
    </w:p>
    <w:p w:rsidR="00240690" w:rsidRPr="00240690" w:rsidRDefault="00240690" w:rsidP="00240690">
      <w:pPr>
        <w:numPr>
          <w:ilvl w:val="0"/>
          <w:numId w:val="8"/>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A region of a table is served to the client by a </w:t>
      </w:r>
      <w:proofErr w:type="spellStart"/>
      <w:r w:rsidRPr="00240690">
        <w:rPr>
          <w:rFonts w:ascii="Times New Roman" w:eastAsia="Times New Roman" w:hAnsi="Times New Roman" w:cs="Times New Roman"/>
          <w:color w:val="000000"/>
          <w:sz w:val="26"/>
          <w:szCs w:val="26"/>
          <w:lang w:eastAsia="en-IN"/>
        </w:rPr>
        <w:t>RegionServer</w:t>
      </w:r>
      <w:proofErr w:type="spellEnd"/>
    </w:p>
    <w:p w:rsidR="00240690" w:rsidRPr="00240690" w:rsidRDefault="00240690" w:rsidP="00240690">
      <w:pPr>
        <w:numPr>
          <w:ilvl w:val="0"/>
          <w:numId w:val="8"/>
        </w:num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A region server can serve about 1,000 regions (which may belong to the same table or different tables)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lastRenderedPageBreak/>
        <w:drawing>
          <wp:inline distT="0" distB="0" distL="0" distR="0">
            <wp:extent cx="6219825" cy="3181350"/>
            <wp:effectExtent l="0" t="0" r="9525" b="0"/>
            <wp:docPr id="9" name="Picture 9" descr="https://mapr.com/blog/in-depth-look-hbase-architecture/assets/blogimages/HBaseArchitecture-Blog-Fig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mapr.com/blog/in-depth-look-hbase-architecture/assets/blogimages/HBaseArchitecture-Blog-Fig20.png"/>
                    <pic:cNvPicPr>
                      <a:picLocks noChangeAspect="1" noChangeArrowheads="1"/>
                    </pic:cNvPicPr>
                  </pic:nvPicPr>
                  <pic:blipFill>
                    <a:blip r:embed="rId2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219825" cy="31813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Region Split</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Initially there is one region per table. When a region grows too large, it splits into two child regions. Both child regions, representing one-half of the original region, are opened in parallel on the same Region server, and then the split is reported to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For load balancing reasons,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may schedule for new regions to be moved off to other servers.</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429375" cy="3438525"/>
            <wp:effectExtent l="0" t="0" r="9525" b="9525"/>
            <wp:docPr id="8" name="Picture 8" descr="https://mapr.com/blog/in-depth-look-hbase-architecture/assets/blogimages/HBaseArchitecture-Blog-Fig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mapr.com/blog/in-depth-look-hbase-architecture/assets/blogimages/HBaseArchitecture-Blog-Fig21.png"/>
                    <pic:cNvPicPr>
                      <a:picLocks noChangeAspect="1" noChangeArrowheads="1"/>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429375" cy="3438525"/>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lastRenderedPageBreak/>
        <w:t>Read Load Balancing</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Splitting happens initially on the same region server, but for load balancing reasons,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may schedule for new regions to be moved off to other servers. This results in the new Region server serving data from a remote HDFS node until a major compaction moves the data files to the Regions server’s local node.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data is local when it is written, but when a region is moved (for load balancing or recovery), it is not local until major compaction.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800850" cy="3409950"/>
            <wp:effectExtent l="0" t="0" r="0" b="0"/>
            <wp:docPr id="7" name="Picture 7" descr="https://mapr.com/blog/in-depth-look-hbase-architecture/assets/blogimages/HBaseArchitecture-Blog-Fig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mapr.com/blog/in-depth-look-hbase-architecture/assets/blogimages/HBaseArchitecture-Blog-Fig22.png"/>
                    <pic:cNvPicPr>
                      <a:picLocks noChangeAspect="1" noChangeArrowheads="1"/>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800850" cy="34099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HDFS Data Replication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All writes and Reads are to/from the primary node. HDFS replicates the WAL and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blocks.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block replication happens automatically.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relies on HDFS to provide the data safety as it stores its files. When data is written in HDFS, one copy is written locally, and then it is replicated to a secondary node, and a third copy is written to a tertiary node.</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lastRenderedPageBreak/>
        <w:drawing>
          <wp:inline distT="0" distB="0" distL="0" distR="0">
            <wp:extent cx="6105525" cy="2876550"/>
            <wp:effectExtent l="0" t="0" r="9525" b="0"/>
            <wp:docPr id="6" name="Picture 6" descr="https://mapr.com/blog/in-depth-look-hbase-architecture/assets/blogimages/HBaseArchitecture-Blog-Fig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mapr.com/blog/in-depth-look-hbase-architecture/assets/blogimages/HBaseArchitecture-Blog-Fig23.png"/>
                    <pic:cNvPicPr>
                      <a:picLocks noChangeAspect="1" noChangeArrowheads="1"/>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105525" cy="2876550"/>
                    </a:xfrm>
                    <a:prstGeom prst="rect">
                      <a:avLst/>
                    </a:prstGeom>
                    <a:noFill/>
                    <a:ln>
                      <a:noFill/>
                    </a:ln>
                  </pic:spPr>
                </pic:pic>
              </a:graphicData>
            </a:graphic>
          </wp:inline>
        </w:drawing>
      </w: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t>HDFS Data Replication (2)</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The WAL file and the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xml:space="preserve"> are persisted on disk and replicated, so how does </w:t>
      </w:r>
      <w:proofErr w:type="spellStart"/>
      <w:r w:rsidRPr="00240690">
        <w:rPr>
          <w:rFonts w:ascii="Times New Roman" w:eastAsia="Times New Roman" w:hAnsi="Times New Roman" w:cs="Times New Roman"/>
          <w:color w:val="000000"/>
          <w:sz w:val="26"/>
          <w:szCs w:val="26"/>
          <w:lang w:eastAsia="en-IN"/>
        </w:rPr>
        <w:t>HBase</w:t>
      </w:r>
      <w:proofErr w:type="spellEnd"/>
      <w:r w:rsidRPr="00240690">
        <w:rPr>
          <w:rFonts w:ascii="Times New Roman" w:eastAsia="Times New Roman" w:hAnsi="Times New Roman" w:cs="Times New Roman"/>
          <w:color w:val="000000"/>
          <w:sz w:val="26"/>
          <w:szCs w:val="26"/>
          <w:lang w:eastAsia="en-IN"/>
        </w:rPr>
        <w:t xml:space="preserve"> recover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updates not persisted to </w:t>
      </w:r>
      <w:proofErr w:type="spellStart"/>
      <w:r w:rsidRPr="00240690">
        <w:rPr>
          <w:rFonts w:ascii="Times New Roman" w:eastAsia="Times New Roman" w:hAnsi="Times New Roman" w:cs="Times New Roman"/>
          <w:color w:val="000000"/>
          <w:sz w:val="26"/>
          <w:szCs w:val="26"/>
          <w:lang w:eastAsia="en-IN"/>
        </w:rPr>
        <w:t>HFiles</w:t>
      </w:r>
      <w:proofErr w:type="spellEnd"/>
      <w:r w:rsidRPr="00240690">
        <w:rPr>
          <w:rFonts w:ascii="Times New Roman" w:eastAsia="Times New Roman" w:hAnsi="Times New Roman" w:cs="Times New Roman"/>
          <w:color w:val="000000"/>
          <w:sz w:val="26"/>
          <w:szCs w:val="26"/>
          <w:lang w:eastAsia="en-IN"/>
        </w:rPr>
        <w:t>? See the next section for the answer.</w:t>
      </w:r>
    </w:p>
    <w:p w:rsidR="00C777CD" w:rsidRDefault="00C777CD"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
    <w:p w:rsidR="00C777CD" w:rsidRDefault="00C777CD"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467475" cy="3324225"/>
            <wp:effectExtent l="0" t="0" r="9525" b="9525"/>
            <wp:docPr id="5" name="Picture 5" descr="https://mapr.com/blog/in-depth-look-hbase-architecture/assets/blogimages/HBaseArchitecture-Blog-Fig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mapr.com/blog/in-depth-look-hbase-architecture/assets/blogimages/HBaseArchitecture-Blog-Fig24.png"/>
                    <pic:cNvPicPr>
                      <a:picLocks noChangeAspect="1" noChangeArrowheads="1"/>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467475" cy="3324225"/>
                    </a:xfrm>
                    <a:prstGeom prst="rect">
                      <a:avLst/>
                    </a:prstGeom>
                    <a:noFill/>
                    <a:ln>
                      <a:noFill/>
                    </a:ln>
                  </pic:spPr>
                </pic:pic>
              </a:graphicData>
            </a:graphic>
          </wp:inline>
        </w:drawing>
      </w: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proofErr w:type="spellStart"/>
      <w:r w:rsidRPr="00240690">
        <w:rPr>
          <w:rFonts w:ascii="Times New Roman" w:eastAsia="Times New Roman" w:hAnsi="Times New Roman" w:cs="Times New Roman"/>
          <w:b/>
          <w:bCs/>
          <w:color w:val="000000"/>
          <w:sz w:val="28"/>
          <w:szCs w:val="28"/>
          <w:lang w:eastAsia="en-IN"/>
        </w:rPr>
        <w:lastRenderedPageBreak/>
        <w:t>HBase</w:t>
      </w:r>
      <w:proofErr w:type="spellEnd"/>
      <w:r w:rsidRPr="00240690">
        <w:rPr>
          <w:rFonts w:ascii="Times New Roman" w:eastAsia="Times New Roman" w:hAnsi="Times New Roman" w:cs="Times New Roman"/>
          <w:b/>
          <w:bCs/>
          <w:color w:val="000000"/>
          <w:sz w:val="28"/>
          <w:szCs w:val="28"/>
          <w:lang w:eastAsia="en-IN"/>
        </w:rPr>
        <w:t xml:space="preserve"> Crash Recovery</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When a </w:t>
      </w:r>
      <w:proofErr w:type="spellStart"/>
      <w:r w:rsidRPr="00240690">
        <w:rPr>
          <w:rFonts w:ascii="Times New Roman" w:eastAsia="Times New Roman" w:hAnsi="Times New Roman" w:cs="Times New Roman"/>
          <w:color w:val="000000"/>
          <w:sz w:val="26"/>
          <w:szCs w:val="26"/>
          <w:lang w:eastAsia="en-IN"/>
        </w:rPr>
        <w:t>RegionServer</w:t>
      </w:r>
      <w:proofErr w:type="spellEnd"/>
      <w:r w:rsidRPr="00240690">
        <w:rPr>
          <w:rFonts w:ascii="Times New Roman" w:eastAsia="Times New Roman" w:hAnsi="Times New Roman" w:cs="Times New Roman"/>
          <w:color w:val="000000"/>
          <w:sz w:val="26"/>
          <w:szCs w:val="26"/>
          <w:lang w:eastAsia="en-IN"/>
        </w:rPr>
        <w:t xml:space="preserve"> fails, Crashed Regions are unavailable until detection and recovery steps have happened. Zookeeper will determine Node failure when it loses region server heart beats.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will then be notified that the Region Server has failed.</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When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detects that a region server has crashed,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reassigns the regions from the crashed server to active Region servers. In order to recover the crashed region server’s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edits that were not flushed to disk. The </w:t>
      </w:r>
      <w:proofErr w:type="spellStart"/>
      <w:r w:rsidRPr="00240690">
        <w:rPr>
          <w:rFonts w:ascii="Times New Roman" w:eastAsia="Times New Roman" w:hAnsi="Times New Roman" w:cs="Times New Roman"/>
          <w:color w:val="000000"/>
          <w:sz w:val="26"/>
          <w:szCs w:val="26"/>
          <w:lang w:eastAsia="en-IN"/>
        </w:rPr>
        <w:t>HMaster</w:t>
      </w:r>
      <w:proofErr w:type="spellEnd"/>
      <w:r w:rsidRPr="00240690">
        <w:rPr>
          <w:rFonts w:ascii="Times New Roman" w:eastAsia="Times New Roman" w:hAnsi="Times New Roman" w:cs="Times New Roman"/>
          <w:color w:val="000000"/>
          <w:sz w:val="26"/>
          <w:szCs w:val="26"/>
          <w:lang w:eastAsia="en-IN"/>
        </w:rPr>
        <w:t xml:space="preserve"> splits the WAL belonging to the crashed region server into separate files and stores these file in the new region servers’ data nodes. Each Region Server then replays the WAL from the respective split WAL, to rebuild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for that region.</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743700" cy="3505200"/>
            <wp:effectExtent l="0" t="0" r="0" b="0"/>
            <wp:docPr id="4" name="Picture 4" descr="https://mapr.com/blog/in-depth-look-hbase-architecture/assets/blogimages/HBaseArchitecture-Blog-Fig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apr.com/blog/in-depth-look-hbase-architecture/assets/blogimages/HBaseArchitecture-Blog-Fig25.png"/>
                    <pic:cNvPicPr>
                      <a:picLocks noChangeAspect="1" noChangeArrowheads="1"/>
                    </pic:cNvPicPr>
                  </pic:nvPicPr>
                  <pic:blipFill>
                    <a:blip r:embed="rId34">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743700" cy="3505200"/>
                    </a:xfrm>
                    <a:prstGeom prst="rect">
                      <a:avLst/>
                    </a:prstGeom>
                    <a:noFill/>
                    <a:ln>
                      <a:noFill/>
                    </a:ln>
                  </pic:spPr>
                </pic:pic>
              </a:graphicData>
            </a:graphic>
          </wp:inline>
        </w:drawing>
      </w: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C777CD" w:rsidRDefault="00C777CD"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45"/>
          <w:szCs w:val="45"/>
          <w:lang w:eastAsia="en-IN"/>
        </w:rPr>
      </w:pPr>
    </w:p>
    <w:p w:rsidR="00240690" w:rsidRPr="00240690" w:rsidRDefault="00240690" w:rsidP="00240690">
      <w:pPr>
        <w:shd w:val="clear" w:color="auto" w:fill="FFFFFF"/>
        <w:spacing w:before="100" w:beforeAutospacing="1" w:after="0" w:line="264" w:lineRule="atLeast"/>
        <w:outlineLvl w:val="1"/>
        <w:rPr>
          <w:rFonts w:ascii="Times New Roman" w:eastAsia="Times New Roman" w:hAnsi="Times New Roman" w:cs="Times New Roman"/>
          <w:b/>
          <w:bCs/>
          <w:color w:val="000000"/>
          <w:sz w:val="28"/>
          <w:szCs w:val="28"/>
          <w:lang w:eastAsia="en-IN"/>
        </w:rPr>
      </w:pPr>
      <w:r w:rsidRPr="00240690">
        <w:rPr>
          <w:rFonts w:ascii="Times New Roman" w:eastAsia="Times New Roman" w:hAnsi="Times New Roman" w:cs="Times New Roman"/>
          <w:b/>
          <w:bCs/>
          <w:color w:val="000000"/>
          <w:sz w:val="28"/>
          <w:szCs w:val="28"/>
          <w:lang w:eastAsia="en-IN"/>
        </w:rPr>
        <w:lastRenderedPageBreak/>
        <w:t>Data Recovery</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WAL files contain a list of edits, with one edit representing a single put or delete. Edits are written chronologically, so, for persistence, additions are appended to the end of the WAL file that is stored on disk.</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240690">
        <w:rPr>
          <w:rFonts w:ascii="Times New Roman" w:eastAsia="Times New Roman" w:hAnsi="Times New Roman" w:cs="Times New Roman"/>
          <w:color w:val="000000"/>
          <w:sz w:val="26"/>
          <w:szCs w:val="26"/>
          <w:lang w:eastAsia="en-IN"/>
        </w:rPr>
        <w:t xml:space="preserve">What happens if there is a failure when the data is still in memory and not persisted to an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 xml:space="preserve">? The WAL is replayed. Replaying a WAL is done by reading the WAL, adding and sorting the contained edits to the current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At the end, the </w:t>
      </w:r>
      <w:proofErr w:type="spellStart"/>
      <w:r w:rsidRPr="00240690">
        <w:rPr>
          <w:rFonts w:ascii="Times New Roman" w:eastAsia="Times New Roman" w:hAnsi="Times New Roman" w:cs="Times New Roman"/>
          <w:color w:val="000000"/>
          <w:sz w:val="26"/>
          <w:szCs w:val="26"/>
          <w:lang w:eastAsia="en-IN"/>
        </w:rPr>
        <w:t>MemStore</w:t>
      </w:r>
      <w:proofErr w:type="spellEnd"/>
      <w:r w:rsidRPr="00240690">
        <w:rPr>
          <w:rFonts w:ascii="Times New Roman" w:eastAsia="Times New Roman" w:hAnsi="Times New Roman" w:cs="Times New Roman"/>
          <w:color w:val="000000"/>
          <w:sz w:val="26"/>
          <w:szCs w:val="26"/>
          <w:lang w:eastAsia="en-IN"/>
        </w:rPr>
        <w:t xml:space="preserve"> is flush to write changes to an </w:t>
      </w:r>
      <w:proofErr w:type="spellStart"/>
      <w:r w:rsidRPr="00240690">
        <w:rPr>
          <w:rFonts w:ascii="Times New Roman" w:eastAsia="Times New Roman" w:hAnsi="Times New Roman" w:cs="Times New Roman"/>
          <w:color w:val="000000"/>
          <w:sz w:val="26"/>
          <w:szCs w:val="26"/>
          <w:lang w:eastAsia="en-IN"/>
        </w:rPr>
        <w:t>HFile</w:t>
      </w:r>
      <w:proofErr w:type="spellEnd"/>
      <w:r w:rsidRPr="00240690">
        <w:rPr>
          <w:rFonts w:ascii="Times New Roman" w:eastAsia="Times New Roman" w:hAnsi="Times New Roman" w:cs="Times New Roman"/>
          <w:color w:val="000000"/>
          <w:sz w:val="26"/>
          <w:szCs w:val="26"/>
          <w:lang w:eastAsia="en-IN"/>
        </w:rPr>
        <w:t>.</w:t>
      </w:r>
    </w:p>
    <w:p w:rsidR="00240690" w:rsidRPr="00240690" w:rsidRDefault="00240690" w:rsidP="00240690">
      <w:pPr>
        <w:shd w:val="clear" w:color="auto" w:fill="FFFFFF"/>
        <w:spacing w:before="100" w:beforeAutospacing="1" w:after="100" w:afterAutospacing="1" w:line="360" w:lineRule="atLeast"/>
        <w:rPr>
          <w:rFonts w:ascii="Times New Roman" w:eastAsia="Times New Roman" w:hAnsi="Times New Roman" w:cs="Times New Roman"/>
          <w:color w:val="000000"/>
          <w:sz w:val="26"/>
          <w:szCs w:val="26"/>
          <w:lang w:eastAsia="en-IN"/>
        </w:rPr>
      </w:pPr>
      <w:r w:rsidRPr="00C777CD">
        <w:rPr>
          <w:rFonts w:ascii="Times New Roman" w:eastAsia="Times New Roman" w:hAnsi="Times New Roman" w:cs="Times New Roman"/>
          <w:noProof/>
          <w:color w:val="000000"/>
          <w:sz w:val="26"/>
          <w:szCs w:val="26"/>
          <w:lang w:val="en-US" w:bidi="hi-IN"/>
        </w:rPr>
        <w:drawing>
          <wp:inline distT="0" distB="0" distL="0" distR="0">
            <wp:extent cx="6896100" cy="3600450"/>
            <wp:effectExtent l="0" t="0" r="0" b="0"/>
            <wp:docPr id="3" name="Picture 3" descr="https://mapr.com/blog/in-depth-look-hbase-architecture/assets/blogimages/HBaseArchitecture-Blog-Fig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mapr.com/blog/in-depth-look-hbase-architecture/assets/blogimages/HBaseArchitecture-Blog-Fig26.png"/>
                    <pic:cNvPicPr>
                      <a:picLocks noChangeAspect="1" noChangeArrowheads="1"/>
                    </pic:cNvPicPr>
                  </pic:nvPicPr>
                  <pic:blipFill>
                    <a:blip r:embed="rId3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http://schemas.microsoft.com/office/drawing/2014/chartex" xmlns:wpc="http://schemas.microsoft.com/office/word/2010/wordprocessingCanvas" xmlns="" val="0"/>
                        </a:ext>
                      </a:extLst>
                    </a:blip>
                    <a:srcRect/>
                    <a:stretch>
                      <a:fillRect/>
                    </a:stretch>
                  </pic:blipFill>
                  <pic:spPr bwMode="auto">
                    <a:xfrm>
                      <a:off x="0" y="0"/>
                      <a:ext cx="6896100" cy="3600450"/>
                    </a:xfrm>
                    <a:prstGeom prst="rect">
                      <a:avLst/>
                    </a:prstGeom>
                    <a:noFill/>
                    <a:ln>
                      <a:noFill/>
                    </a:ln>
                  </pic:spPr>
                </pic:pic>
              </a:graphicData>
            </a:graphic>
          </wp:inline>
        </w:drawing>
      </w:r>
    </w:p>
    <w:p w:rsidR="00240690" w:rsidRPr="00C777CD" w:rsidRDefault="00240690">
      <w:pPr>
        <w:rPr>
          <w:rFonts w:ascii="Times New Roman" w:hAnsi="Times New Roman" w:cs="Times New Roman"/>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C777CD" w:rsidRDefault="00C777CD">
      <w:pPr>
        <w:rPr>
          <w:rFonts w:ascii="Times New Roman" w:hAnsi="Times New Roman" w:cs="Times New Roman"/>
          <w:b/>
          <w:sz w:val="28"/>
          <w:szCs w:val="28"/>
        </w:rPr>
      </w:pPr>
    </w:p>
    <w:p w:rsidR="00813A34" w:rsidRPr="00C777CD" w:rsidRDefault="00813A34" w:rsidP="00C777CD">
      <w:pPr>
        <w:pStyle w:val="ListParagraph"/>
        <w:numPr>
          <w:ilvl w:val="0"/>
          <w:numId w:val="10"/>
        </w:numPr>
        <w:rPr>
          <w:rFonts w:ascii="Times New Roman" w:hAnsi="Times New Roman" w:cs="Times New Roman"/>
          <w:b/>
          <w:sz w:val="28"/>
          <w:szCs w:val="28"/>
        </w:rPr>
      </w:pPr>
      <w:r w:rsidRPr="00C777CD">
        <w:rPr>
          <w:rFonts w:ascii="Times New Roman" w:hAnsi="Times New Roman" w:cs="Times New Roman"/>
          <w:b/>
          <w:sz w:val="28"/>
          <w:szCs w:val="28"/>
        </w:rPr>
        <w:lastRenderedPageBreak/>
        <w:t xml:space="preserve">What happens internally when new data gets inserted into </w:t>
      </w:r>
      <w:proofErr w:type="spellStart"/>
      <w:r w:rsidRPr="00C777CD">
        <w:rPr>
          <w:rFonts w:ascii="Times New Roman" w:hAnsi="Times New Roman" w:cs="Times New Roman"/>
          <w:b/>
          <w:sz w:val="28"/>
          <w:szCs w:val="28"/>
        </w:rPr>
        <w:t>HBase</w:t>
      </w:r>
      <w:proofErr w:type="spellEnd"/>
      <w:r w:rsidRPr="00C777CD">
        <w:rPr>
          <w:rFonts w:ascii="Times New Roman" w:hAnsi="Times New Roman" w:cs="Times New Roman"/>
          <w:b/>
          <w:sz w:val="28"/>
          <w:szCs w:val="28"/>
        </w:rPr>
        <w:t xml:space="preserve"> table?</w:t>
      </w:r>
    </w:p>
    <w:p w:rsidR="00240690" w:rsidRPr="00C777CD" w:rsidRDefault="00240690">
      <w:pPr>
        <w:rPr>
          <w:rFonts w:ascii="Times New Roman" w:hAnsi="Times New Roman" w:cs="Times New Roman"/>
          <w:sz w:val="28"/>
          <w:szCs w:val="28"/>
        </w:rPr>
      </w:pPr>
    </w:p>
    <w:p w:rsidR="00240690" w:rsidRPr="00C777CD" w:rsidRDefault="00240690" w:rsidP="00240690">
      <w:pPr>
        <w:rPr>
          <w:rFonts w:ascii="Times New Roman" w:hAnsi="Times New Roman" w:cs="Times New Roman"/>
          <w:sz w:val="28"/>
          <w:szCs w:val="28"/>
        </w:rPr>
      </w:pPr>
      <w:r w:rsidRPr="00C777CD">
        <w:rPr>
          <w:rFonts w:ascii="Times New Roman" w:hAnsi="Times New Roman" w:cs="Times New Roman"/>
          <w:b/>
          <w:i/>
          <w:iCs/>
          <w:sz w:val="28"/>
          <w:szCs w:val="28"/>
        </w:rPr>
        <w:t>Tables</w:t>
      </w:r>
      <w:r w:rsidRPr="00C777CD">
        <w:rPr>
          <w:rFonts w:ascii="Times New Roman" w:hAnsi="Times New Roman" w:cs="Times New Roman"/>
          <w:sz w:val="28"/>
          <w:szCs w:val="28"/>
        </w:rPr>
        <w:t xml:space="preserve"> – The </w:t>
      </w:r>
      <w:proofErr w:type="spellStart"/>
      <w:r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t xml:space="preserve"> Tables are more like logical collection of rows stored in separate partitions called Regions. As shown above, every Region is then served by exactly one Region Server. </w:t>
      </w:r>
      <w:r w:rsidRPr="00C777CD">
        <w:rPr>
          <w:rFonts w:ascii="Times New Roman" w:hAnsi="Times New Roman" w:cs="Times New Roman"/>
          <w:i/>
          <w:iCs/>
          <w:sz w:val="28"/>
          <w:szCs w:val="28"/>
        </w:rPr>
        <w:t>Rows</w:t>
      </w:r>
      <w:r w:rsidRPr="00C777CD">
        <w:rPr>
          <w:rFonts w:ascii="Times New Roman" w:hAnsi="Times New Roman" w:cs="Times New Roman"/>
          <w:sz w:val="28"/>
          <w:szCs w:val="28"/>
        </w:rPr>
        <w:t> – A row is one instance of data in a table and is identified by a </w:t>
      </w:r>
      <w:proofErr w:type="spellStart"/>
      <w:r w:rsidRPr="00C777CD">
        <w:rPr>
          <w:rFonts w:ascii="Times New Roman" w:hAnsi="Times New Roman" w:cs="Times New Roman"/>
          <w:i/>
          <w:iCs/>
          <w:sz w:val="28"/>
          <w:szCs w:val="28"/>
        </w:rPr>
        <w:t>rowkey</w:t>
      </w:r>
      <w:proofErr w:type="spellEnd"/>
      <w:r w:rsidRPr="00C777CD">
        <w:rPr>
          <w:rFonts w:ascii="Times New Roman" w:hAnsi="Times New Roman" w:cs="Times New Roman"/>
          <w:sz w:val="28"/>
          <w:szCs w:val="28"/>
        </w:rPr>
        <w:t xml:space="preserve">. </w:t>
      </w:r>
      <w:proofErr w:type="spellStart"/>
      <w:r w:rsidRPr="00C777CD">
        <w:rPr>
          <w:rFonts w:ascii="Times New Roman" w:hAnsi="Times New Roman" w:cs="Times New Roman"/>
          <w:sz w:val="28"/>
          <w:szCs w:val="28"/>
        </w:rPr>
        <w:t>Rowkeys</w:t>
      </w:r>
      <w:proofErr w:type="spellEnd"/>
      <w:r w:rsidRPr="00C777CD">
        <w:rPr>
          <w:rFonts w:ascii="Times New Roman" w:hAnsi="Times New Roman" w:cs="Times New Roman"/>
          <w:sz w:val="28"/>
          <w:szCs w:val="28"/>
        </w:rPr>
        <w:t xml:space="preserve"> are unique in a Table and are always treated as a </w:t>
      </w:r>
      <w:proofErr w:type="gramStart"/>
      <w:r w:rsidRPr="00C777CD">
        <w:rPr>
          <w:rFonts w:ascii="Times New Roman" w:hAnsi="Times New Roman" w:cs="Times New Roman"/>
          <w:sz w:val="28"/>
          <w:szCs w:val="28"/>
        </w:rPr>
        <w:t>byte[</w:t>
      </w:r>
      <w:proofErr w:type="gramEnd"/>
      <w:r w:rsidRPr="00C777CD">
        <w:rPr>
          <w:rFonts w:ascii="Times New Roman" w:hAnsi="Times New Roman" w:cs="Times New Roman"/>
          <w:sz w:val="28"/>
          <w:szCs w:val="28"/>
        </w:rPr>
        <w:t>].</w:t>
      </w:r>
    </w:p>
    <w:p w:rsidR="00240690" w:rsidRPr="00C777CD" w:rsidRDefault="00240690" w:rsidP="00240690">
      <w:pPr>
        <w:rPr>
          <w:rFonts w:ascii="Times New Roman" w:hAnsi="Times New Roman" w:cs="Times New Roman"/>
          <w:sz w:val="28"/>
          <w:szCs w:val="28"/>
        </w:rPr>
      </w:pPr>
      <w:r w:rsidRPr="00C777CD">
        <w:rPr>
          <w:rFonts w:ascii="Times New Roman" w:hAnsi="Times New Roman" w:cs="Times New Roman"/>
          <w:b/>
          <w:i/>
          <w:iCs/>
          <w:sz w:val="28"/>
          <w:szCs w:val="28"/>
        </w:rPr>
        <w:t>Column Families</w:t>
      </w:r>
      <w:r w:rsidRPr="00C777CD">
        <w:rPr>
          <w:rFonts w:ascii="Times New Roman" w:hAnsi="Times New Roman" w:cs="Times New Roman"/>
          <w:sz w:val="28"/>
          <w:szCs w:val="28"/>
        </w:rPr>
        <w:t xml:space="preserve"> – Data in a row are grouped together as Column Families. Each Column Family has one more Columns and these Columns in a family are stored together in a low level storage file known as </w:t>
      </w:r>
      <w:proofErr w:type="spellStart"/>
      <w:r w:rsidRPr="00C777CD">
        <w:rPr>
          <w:rFonts w:ascii="Times New Roman" w:hAnsi="Times New Roman" w:cs="Times New Roman"/>
          <w:sz w:val="28"/>
          <w:szCs w:val="28"/>
        </w:rPr>
        <w:t>HFile</w:t>
      </w:r>
      <w:proofErr w:type="spellEnd"/>
      <w:r w:rsidRPr="00C777CD">
        <w:rPr>
          <w:rFonts w:ascii="Times New Roman" w:hAnsi="Times New Roman" w:cs="Times New Roman"/>
          <w:sz w:val="28"/>
          <w:szCs w:val="28"/>
        </w:rPr>
        <w:t xml:space="preserve">. Column Families form the basic unit of physical storage to which certain </w:t>
      </w:r>
      <w:proofErr w:type="spellStart"/>
      <w:r w:rsidRPr="00C777CD">
        <w:rPr>
          <w:rFonts w:ascii="Times New Roman" w:hAnsi="Times New Roman" w:cs="Times New Roman"/>
          <w:sz w:val="28"/>
          <w:szCs w:val="28"/>
        </w:rPr>
        <w:t>HBase</w:t>
      </w:r>
      <w:proofErr w:type="spellEnd"/>
      <w:r w:rsidRPr="00C777CD">
        <w:rPr>
          <w:rFonts w:ascii="Times New Roman" w:hAnsi="Times New Roman" w:cs="Times New Roman"/>
          <w:sz w:val="28"/>
          <w:szCs w:val="28"/>
        </w:rPr>
        <w:t xml:space="preserve"> features like compression are applied. Hence it’s important that proper care be taken when designing Column Families in table.</w:t>
      </w:r>
    </w:p>
    <w:p w:rsidR="00240690" w:rsidRPr="00C777CD" w:rsidRDefault="00240690" w:rsidP="00240690">
      <w:pPr>
        <w:rPr>
          <w:rFonts w:ascii="Times New Roman" w:hAnsi="Times New Roman" w:cs="Times New Roman"/>
          <w:sz w:val="28"/>
          <w:szCs w:val="28"/>
        </w:rPr>
      </w:pPr>
    </w:p>
    <w:p w:rsidR="00240690" w:rsidRPr="00C777CD" w:rsidRDefault="00240690" w:rsidP="00240690">
      <w:pPr>
        <w:rPr>
          <w:rFonts w:ascii="Times New Roman" w:hAnsi="Times New Roman" w:cs="Times New Roman"/>
          <w:sz w:val="28"/>
          <w:szCs w:val="28"/>
        </w:rPr>
      </w:pPr>
      <w:r w:rsidRPr="00C777CD">
        <w:rPr>
          <w:rFonts w:ascii="Times New Roman" w:hAnsi="Times New Roman" w:cs="Times New Roman"/>
          <w:b/>
          <w:i/>
          <w:iCs/>
          <w:sz w:val="28"/>
          <w:szCs w:val="28"/>
        </w:rPr>
        <w:t>Columns</w:t>
      </w:r>
      <w:r w:rsidRPr="00C777CD">
        <w:rPr>
          <w:rFonts w:ascii="Times New Roman" w:hAnsi="Times New Roman" w:cs="Times New Roman"/>
          <w:sz w:val="28"/>
          <w:szCs w:val="28"/>
        </w:rPr>
        <w:t xml:space="preserve"> – A Column Family is made of one or more columns. A Column is identified by a Column Qualifier that consists of the Column Family name concatenated with the Column name using a colon – example: </w:t>
      </w:r>
      <w:proofErr w:type="spellStart"/>
      <w:r w:rsidRPr="00C777CD">
        <w:rPr>
          <w:rFonts w:ascii="Times New Roman" w:hAnsi="Times New Roman" w:cs="Times New Roman"/>
          <w:sz w:val="28"/>
          <w:szCs w:val="28"/>
        </w:rPr>
        <w:t>columnfamily:columnname</w:t>
      </w:r>
      <w:proofErr w:type="spellEnd"/>
      <w:r w:rsidRPr="00C777CD">
        <w:rPr>
          <w:rFonts w:ascii="Times New Roman" w:hAnsi="Times New Roman" w:cs="Times New Roman"/>
          <w:sz w:val="28"/>
          <w:szCs w:val="28"/>
        </w:rPr>
        <w:t>. There can be multiple Columns within a Column Family and Rows within a table can have varied number of Columns.</w:t>
      </w:r>
    </w:p>
    <w:p w:rsidR="00240690" w:rsidRPr="00C777CD" w:rsidRDefault="00240690" w:rsidP="00240690">
      <w:pPr>
        <w:rPr>
          <w:rFonts w:ascii="Times New Roman" w:hAnsi="Times New Roman" w:cs="Times New Roman"/>
          <w:sz w:val="28"/>
          <w:szCs w:val="28"/>
        </w:rPr>
      </w:pPr>
      <w:r w:rsidRPr="00C777CD">
        <w:rPr>
          <w:rFonts w:ascii="Times New Roman" w:hAnsi="Times New Roman" w:cs="Times New Roman"/>
          <w:b/>
          <w:i/>
          <w:iCs/>
          <w:sz w:val="28"/>
          <w:szCs w:val="28"/>
        </w:rPr>
        <w:t>Cell</w:t>
      </w:r>
      <w:r w:rsidRPr="00C777CD">
        <w:rPr>
          <w:rFonts w:ascii="Times New Roman" w:hAnsi="Times New Roman" w:cs="Times New Roman"/>
          <w:b/>
          <w:sz w:val="28"/>
          <w:szCs w:val="28"/>
        </w:rPr>
        <w:t> –</w:t>
      </w:r>
      <w:r w:rsidRPr="00C777CD">
        <w:rPr>
          <w:rFonts w:ascii="Times New Roman" w:hAnsi="Times New Roman" w:cs="Times New Roman"/>
          <w:sz w:val="28"/>
          <w:szCs w:val="28"/>
        </w:rPr>
        <w:t xml:space="preserve"> A Cell stores data and is essentially a unique combination of </w:t>
      </w:r>
      <w:proofErr w:type="spellStart"/>
      <w:r w:rsidRPr="00C777CD">
        <w:rPr>
          <w:rFonts w:ascii="Times New Roman" w:hAnsi="Times New Roman" w:cs="Times New Roman"/>
          <w:i/>
          <w:iCs/>
          <w:sz w:val="28"/>
          <w:szCs w:val="28"/>
        </w:rPr>
        <w:t>rowkey</w:t>
      </w:r>
      <w:proofErr w:type="spellEnd"/>
      <w:r w:rsidRPr="00C777CD">
        <w:rPr>
          <w:rFonts w:ascii="Times New Roman" w:hAnsi="Times New Roman" w:cs="Times New Roman"/>
          <w:sz w:val="28"/>
          <w:szCs w:val="28"/>
        </w:rPr>
        <w:t xml:space="preserve">, Column Family and the Column (Column Qualifier). The data stored in a Cell is called its value and the data type is always treated as </w:t>
      </w:r>
      <w:proofErr w:type="gramStart"/>
      <w:r w:rsidRPr="00C777CD">
        <w:rPr>
          <w:rFonts w:ascii="Times New Roman" w:hAnsi="Times New Roman" w:cs="Times New Roman"/>
          <w:sz w:val="28"/>
          <w:szCs w:val="28"/>
        </w:rPr>
        <w:t>byte[</w:t>
      </w:r>
      <w:proofErr w:type="gramEnd"/>
      <w:r w:rsidRPr="00C777CD">
        <w:rPr>
          <w:rFonts w:ascii="Times New Roman" w:hAnsi="Times New Roman" w:cs="Times New Roman"/>
          <w:sz w:val="28"/>
          <w:szCs w:val="28"/>
        </w:rPr>
        <w:t>].</w:t>
      </w:r>
    </w:p>
    <w:p w:rsidR="00240690" w:rsidRPr="00C777CD" w:rsidRDefault="00240690" w:rsidP="00240690">
      <w:pPr>
        <w:rPr>
          <w:rFonts w:ascii="Times New Roman" w:hAnsi="Times New Roman" w:cs="Times New Roman"/>
          <w:sz w:val="28"/>
          <w:szCs w:val="28"/>
        </w:rPr>
      </w:pPr>
      <w:r w:rsidRPr="00C777CD">
        <w:rPr>
          <w:rFonts w:ascii="Times New Roman" w:hAnsi="Times New Roman" w:cs="Times New Roman"/>
          <w:b/>
          <w:i/>
          <w:iCs/>
          <w:sz w:val="28"/>
          <w:szCs w:val="28"/>
        </w:rPr>
        <w:t>Version</w:t>
      </w:r>
      <w:r w:rsidRPr="00C777CD">
        <w:rPr>
          <w:rFonts w:ascii="Times New Roman" w:hAnsi="Times New Roman" w:cs="Times New Roman"/>
          <w:b/>
          <w:sz w:val="28"/>
          <w:szCs w:val="28"/>
        </w:rPr>
        <w:t> –</w:t>
      </w:r>
      <w:r w:rsidRPr="00C777CD">
        <w:rPr>
          <w:rFonts w:ascii="Times New Roman" w:hAnsi="Times New Roman" w:cs="Times New Roman"/>
          <w:sz w:val="28"/>
          <w:szCs w:val="28"/>
        </w:rPr>
        <w:t xml:space="preserve"> The data stored in a cell is versioned and versions of data are identified by the timestamp. The number of versions of data retained in a column family is configurable and this value by default is 3.</w:t>
      </w:r>
    </w:p>
    <w:p w:rsidR="00240690" w:rsidRPr="00C777CD" w:rsidRDefault="00240690">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p>
    <w:p w:rsidR="00240690" w:rsidRPr="00C777CD" w:rsidRDefault="00240690">
      <w:pPr>
        <w:rPr>
          <w:rFonts w:ascii="Times New Roman" w:hAnsi="Times New Roman" w:cs="Times New Roman"/>
          <w:sz w:val="28"/>
          <w:szCs w:val="28"/>
        </w:rPr>
      </w:pPr>
      <w:bookmarkStart w:id="0" w:name="_GoBack"/>
      <w:bookmarkEnd w:id="0"/>
    </w:p>
    <w:sectPr w:rsidR="00240690" w:rsidRPr="00C777CD" w:rsidSect="00A760E5">
      <w:pgSz w:w="11906" w:h="16838"/>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altName w:val="Arial"/>
    <w:charset w:val="00"/>
    <w:family w:val="swiss"/>
    <w:pitch w:val="variable"/>
    <w:sig w:usb0="00000000"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CED5E18"/>
    <w:multiLevelType w:val="multilevel"/>
    <w:tmpl w:val="2BB4E7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EF83923"/>
    <w:multiLevelType w:val="hybridMultilevel"/>
    <w:tmpl w:val="54DE19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ACE550C"/>
    <w:multiLevelType w:val="multilevel"/>
    <w:tmpl w:val="C3CE5B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0DC2E2F"/>
    <w:multiLevelType w:val="multilevel"/>
    <w:tmpl w:val="0B761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8543A2B"/>
    <w:multiLevelType w:val="multilevel"/>
    <w:tmpl w:val="718EB9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4D6150E0"/>
    <w:multiLevelType w:val="multilevel"/>
    <w:tmpl w:val="F3D496A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58481814"/>
    <w:multiLevelType w:val="multilevel"/>
    <w:tmpl w:val="CBA06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6AED5F13"/>
    <w:multiLevelType w:val="multilevel"/>
    <w:tmpl w:val="6172E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B1143D8"/>
    <w:multiLevelType w:val="multilevel"/>
    <w:tmpl w:val="D12C1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CA75A6C"/>
    <w:multiLevelType w:val="hybridMultilevel"/>
    <w:tmpl w:val="8D42AC0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
  </w:num>
  <w:num w:numId="2">
    <w:abstractNumId w:val="4"/>
  </w:num>
  <w:num w:numId="3">
    <w:abstractNumId w:val="0"/>
  </w:num>
  <w:num w:numId="4">
    <w:abstractNumId w:val="3"/>
  </w:num>
  <w:num w:numId="5">
    <w:abstractNumId w:val="7"/>
  </w:num>
  <w:num w:numId="6">
    <w:abstractNumId w:val="6"/>
  </w:num>
  <w:num w:numId="7">
    <w:abstractNumId w:val="5"/>
  </w:num>
  <w:num w:numId="8">
    <w:abstractNumId w:val="8"/>
  </w:num>
  <w:num w:numId="9">
    <w:abstractNumId w:val="1"/>
  </w:num>
  <w:num w:numId="10">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8973F3"/>
    <w:rsid w:val="00240690"/>
    <w:rsid w:val="004D4F32"/>
    <w:rsid w:val="00813A34"/>
    <w:rsid w:val="008973F3"/>
    <w:rsid w:val="008A0550"/>
    <w:rsid w:val="00A61BDF"/>
    <w:rsid w:val="00A760E5"/>
    <w:rsid w:val="00C777CD"/>
  </w:rsids>
  <m:mathPr>
    <m:mathFont m:val="Cambria Math"/>
    <m:brkBin m:val="before"/>
    <m:brkBinSub m:val="--"/>
    <m:smallFrac/>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760E5"/>
  </w:style>
  <w:style w:type="paragraph" w:styleId="Heading2">
    <w:name w:val="heading 2"/>
    <w:basedOn w:val="Normal"/>
    <w:link w:val="Heading2Char"/>
    <w:uiPriority w:val="9"/>
    <w:qFormat/>
    <w:rsid w:val="00240690"/>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8973F3"/>
    <w:rPr>
      <w:color w:val="0563C1" w:themeColor="hyperlink"/>
      <w:u w:val="single"/>
    </w:rPr>
  </w:style>
  <w:style w:type="character" w:customStyle="1" w:styleId="Heading2Char">
    <w:name w:val="Heading 2 Char"/>
    <w:basedOn w:val="DefaultParagraphFont"/>
    <w:link w:val="Heading2"/>
    <w:uiPriority w:val="9"/>
    <w:rsid w:val="00240690"/>
    <w:rPr>
      <w:rFonts w:ascii="Times New Roman" w:eastAsia="Times New Roman" w:hAnsi="Times New Roman" w:cs="Times New Roman"/>
      <w:b/>
      <w:bCs/>
      <w:sz w:val="36"/>
      <w:szCs w:val="36"/>
      <w:lang w:eastAsia="en-IN"/>
    </w:rPr>
  </w:style>
  <w:style w:type="paragraph" w:styleId="NormalWeb">
    <w:name w:val="Normal (Web)"/>
    <w:basedOn w:val="Normal"/>
    <w:uiPriority w:val="99"/>
    <w:semiHidden/>
    <w:unhideWhenUsed/>
    <w:rsid w:val="0024069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ListParagraph">
    <w:name w:val="List Paragraph"/>
    <w:basedOn w:val="Normal"/>
    <w:uiPriority w:val="34"/>
    <w:qFormat/>
    <w:rsid w:val="00C777CD"/>
    <w:pPr>
      <w:ind w:left="720"/>
      <w:contextualSpacing/>
    </w:pPr>
  </w:style>
  <w:style w:type="paragraph" w:styleId="BalloonText">
    <w:name w:val="Balloon Text"/>
    <w:basedOn w:val="Normal"/>
    <w:link w:val="BalloonTextChar"/>
    <w:uiPriority w:val="99"/>
    <w:semiHidden/>
    <w:unhideWhenUsed/>
    <w:rsid w:val="004D4F3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D4F32"/>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2171849">
      <w:bodyDiv w:val="1"/>
      <w:marLeft w:val="0"/>
      <w:marRight w:val="0"/>
      <w:marTop w:val="0"/>
      <w:marBottom w:val="0"/>
      <w:divBdr>
        <w:top w:val="none" w:sz="0" w:space="0" w:color="auto"/>
        <w:left w:val="none" w:sz="0" w:space="0" w:color="auto"/>
        <w:bottom w:val="none" w:sz="0" w:space="0" w:color="auto"/>
        <w:right w:val="none" w:sz="0" w:space="0" w:color="auto"/>
      </w:divBdr>
    </w:div>
    <w:div w:id="329990585">
      <w:bodyDiv w:val="1"/>
      <w:marLeft w:val="0"/>
      <w:marRight w:val="0"/>
      <w:marTop w:val="0"/>
      <w:marBottom w:val="0"/>
      <w:divBdr>
        <w:top w:val="none" w:sz="0" w:space="0" w:color="auto"/>
        <w:left w:val="none" w:sz="0" w:space="0" w:color="auto"/>
        <w:bottom w:val="none" w:sz="0" w:space="0" w:color="auto"/>
        <w:right w:val="none" w:sz="0" w:space="0" w:color="auto"/>
      </w:divBdr>
    </w:div>
    <w:div w:id="563639630">
      <w:bodyDiv w:val="1"/>
      <w:marLeft w:val="0"/>
      <w:marRight w:val="0"/>
      <w:marTop w:val="0"/>
      <w:marBottom w:val="0"/>
      <w:divBdr>
        <w:top w:val="none" w:sz="0" w:space="0" w:color="auto"/>
        <w:left w:val="none" w:sz="0" w:space="0" w:color="auto"/>
        <w:bottom w:val="none" w:sz="0" w:space="0" w:color="auto"/>
        <w:right w:val="none" w:sz="0" w:space="0" w:color="auto"/>
      </w:divBdr>
    </w:div>
    <w:div w:id="996572365">
      <w:bodyDiv w:val="1"/>
      <w:marLeft w:val="0"/>
      <w:marRight w:val="0"/>
      <w:marTop w:val="0"/>
      <w:marBottom w:val="0"/>
      <w:divBdr>
        <w:top w:val="none" w:sz="0" w:space="0" w:color="auto"/>
        <w:left w:val="none" w:sz="0" w:space="0" w:color="auto"/>
        <w:bottom w:val="none" w:sz="0" w:space="0" w:color="auto"/>
        <w:right w:val="none" w:sz="0" w:space="0" w:color="auto"/>
      </w:divBdr>
    </w:div>
    <w:div w:id="1364093851">
      <w:bodyDiv w:val="1"/>
      <w:marLeft w:val="0"/>
      <w:marRight w:val="0"/>
      <w:marTop w:val="0"/>
      <w:marBottom w:val="0"/>
      <w:divBdr>
        <w:top w:val="none" w:sz="0" w:space="0" w:color="auto"/>
        <w:left w:val="none" w:sz="0" w:space="0" w:color="auto"/>
        <w:bottom w:val="none" w:sz="0" w:space="0" w:color="auto"/>
        <w:right w:val="none" w:sz="0" w:space="0" w:color="auto"/>
      </w:divBdr>
    </w:div>
    <w:div w:id="1642691383">
      <w:bodyDiv w:val="1"/>
      <w:marLeft w:val="0"/>
      <w:marRight w:val="0"/>
      <w:marTop w:val="0"/>
      <w:marBottom w:val="0"/>
      <w:divBdr>
        <w:top w:val="none" w:sz="0" w:space="0" w:color="auto"/>
        <w:left w:val="none" w:sz="0" w:space="0" w:color="auto"/>
        <w:bottom w:val="none" w:sz="0" w:space="0" w:color="auto"/>
        <w:right w:val="none" w:sz="0" w:space="0" w:color="auto"/>
      </w:divBdr>
    </w:div>
    <w:div w:id="21062644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datastax.com/"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ettings" Target="settings.xml"/><Relationship Id="rId21" Type="http://schemas.openxmlformats.org/officeDocument/2006/relationships/image" Target="media/image13.png"/><Relationship Id="rId34" Type="http://schemas.openxmlformats.org/officeDocument/2006/relationships/image" Target="media/image26.png"/><Relationship Id="rId7" Type="http://schemas.openxmlformats.org/officeDocument/2006/relationships/hyperlink" Target="http://searchsqlserver.techtarget.com/definition/schema"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hyperlink" Target="http://searchsqlserver.techtarget.com/definition/SQL" TargetMode="Externa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hyperlink" Target="http://searchsqlserver.techtarget.com/definition/database" TargetMode="Externa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22</Pages>
  <Words>2438</Words>
  <Characters>13898</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16304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hemanathan tiruppathy</dc:creator>
  <cp:lastModifiedBy>Shreen</cp:lastModifiedBy>
  <cp:revision>2</cp:revision>
  <dcterms:created xsi:type="dcterms:W3CDTF">2017-11-06T09:15:00Z</dcterms:created>
  <dcterms:modified xsi:type="dcterms:W3CDTF">2017-11-06T09:15:00Z</dcterms:modified>
</cp:coreProperties>
</file>