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GPSR-002 Execution Model</w:t>
      </w:r>
    </w:p>
    <w:p>
      <w:r>
        <w:t>Version 1.0</w:t>
      </w:r>
    </w:p>
    <w:p>
      <w:pPr>
        <w:pStyle w:val="Heading2"/>
      </w:pPr>
      <w:r>
        <w:t>Purpose</w:t>
      </w:r>
    </w:p>
    <w:p>
      <w:r>
        <w:t>Define execution cadence, orchestration, triggers, scheduling, and interactions between Genesis and Prometheus.</w:t>
      </w:r>
    </w:p>
    <w:p>
      <w:pPr>
        <w:pStyle w:val="Heading2"/>
      </w:pPr>
      <w:r>
        <w:t>Execution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Cadence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Genesis Research</w:t>
            </w:r>
          </w:p>
        </w:tc>
        <w:tc>
          <w:tcPr>
            <w:tcW w:type="dxa" w:w="2160"/>
          </w:tcPr>
          <w:p>
            <w:r>
              <w:t>Monthly / Event Driven</w:t>
            </w:r>
          </w:p>
        </w:tc>
        <w:tc>
          <w:tcPr>
            <w:tcW w:type="dxa" w:w="2160"/>
          </w:tcPr>
          <w:p>
            <w:r>
              <w:t>Genesis</w:t>
            </w:r>
          </w:p>
        </w:tc>
        <w:tc>
          <w:tcPr>
            <w:tcW w:type="dxa" w:w="2160"/>
          </w:tcPr>
          <w:p>
            <w:r>
              <w:t>Validated Knowledge Objects</w:t>
            </w:r>
          </w:p>
        </w:tc>
      </w:tr>
      <w:tr>
        <w:tc>
          <w:tcPr>
            <w:tcW w:type="dxa" w:w="2160"/>
          </w:tcPr>
          <w:p>
            <w:r>
              <w:t>World State</w:t>
            </w:r>
          </w:p>
        </w:tc>
        <w:tc>
          <w:tcPr>
            <w:tcW w:type="dxa" w:w="2160"/>
          </w:tcPr>
          <w:p>
            <w:r>
              <w:t>Daily + On Demand</w:t>
            </w:r>
          </w:p>
        </w:tc>
        <w:tc>
          <w:tcPr>
            <w:tcW w:type="dxa" w:w="2160"/>
          </w:tcPr>
          <w:p>
            <w:r>
              <w:t>Prometheus</w:t>
            </w:r>
          </w:p>
        </w:tc>
        <w:tc>
          <w:tcPr>
            <w:tcW w:type="dxa" w:w="2160"/>
          </w:tcPr>
          <w:p>
            <w:r>
              <w:t>Current World Graph</w:t>
            </w:r>
          </w:p>
        </w:tc>
      </w:tr>
      <w:tr>
        <w:tc>
          <w:tcPr>
            <w:tcW w:type="dxa" w:w="2160"/>
          </w:tcPr>
          <w:p>
            <w:r>
              <w:t>Capital Discovery Pipeline</w:t>
            </w:r>
          </w:p>
        </w:tc>
        <w:tc>
          <w:tcPr>
            <w:tcW w:type="dxa" w:w="2160"/>
          </w:tcPr>
          <w:p>
            <w:r>
              <w:t>Daily / Intraday</w:t>
            </w:r>
          </w:p>
        </w:tc>
        <w:tc>
          <w:tcPr>
            <w:tcW w:type="dxa" w:w="2160"/>
          </w:tcPr>
          <w:p>
            <w:r>
              <w:t>Prometheus</w:t>
            </w:r>
          </w:p>
        </w:tc>
        <w:tc>
          <w:tcPr>
            <w:tcW w:type="dxa" w:w="2160"/>
          </w:tcPr>
          <w:p>
            <w:r>
              <w:t>Investment Recommendations</w:t>
            </w:r>
          </w:p>
        </w:tc>
      </w:tr>
      <w:tr>
        <w:tc>
          <w:tcPr>
            <w:tcW w:type="dxa" w:w="2160"/>
          </w:tcPr>
          <w:p>
            <w:r>
              <w:t>Personal CIO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  <w:tc>
          <w:tcPr>
            <w:tcW w:type="dxa" w:w="2160"/>
          </w:tcPr>
          <w:p>
            <w:r>
              <w:t>Personal CIO</w:t>
            </w:r>
          </w:p>
        </w:tc>
        <w:tc>
          <w:tcPr>
            <w:tcW w:type="dxa" w:w="2160"/>
          </w:tcPr>
          <w:p>
            <w:r>
              <w:t>Personalized Actions</w:t>
            </w:r>
          </w:p>
        </w:tc>
      </w:tr>
      <w:tr>
        <w:tc>
          <w:tcPr>
            <w:tcW w:type="dxa" w:w="2160"/>
          </w:tcPr>
          <w:p>
            <w:r>
              <w:t>Recursive Self-Improvement</w:t>
            </w:r>
          </w:p>
        </w:tc>
        <w:tc>
          <w:tcPr>
            <w:tcW w:type="dxa" w:w="2160"/>
          </w:tcPr>
          <w:p>
            <w:r>
              <w:t>Continuous + Monthly Promotion</w:t>
            </w:r>
          </w:p>
        </w:tc>
        <w:tc>
          <w:tcPr>
            <w:tcW w:type="dxa" w:w="2160"/>
          </w:tcPr>
          <w:p>
            <w:r>
              <w:t>RSI</w:t>
            </w:r>
          </w:p>
        </w:tc>
        <w:tc>
          <w:tcPr>
            <w:tcW w:type="dxa" w:w="2160"/>
          </w:tcPr>
          <w:p>
            <w:r>
              <w:t>Candidate Learnings</w:t>
            </w:r>
          </w:p>
        </w:tc>
      </w:tr>
    </w:tbl>
    <w:p>
      <w:pPr>
        <w:pStyle w:val="Heading2"/>
      </w:pPr>
      <w:r>
        <w:t>Daily Execution Sequence</w:t>
      </w:r>
    </w:p>
    <w:p>
      <w:pPr>
        <w:pStyle w:val="ListNumber"/>
      </w:pPr>
      <w:r>
        <w:t>1. Refresh external data sources</w:t>
      </w:r>
    </w:p>
    <w:p>
      <w:pPr>
        <w:pStyle w:val="ListNumber"/>
      </w:pPr>
      <w:r>
        <w:t>2. Update World State Graph</w:t>
      </w:r>
    </w:p>
    <w:p>
      <w:pPr>
        <w:pStyle w:val="ListNumber"/>
      </w:pPr>
      <w:r>
        <w:t>3. Extract Signals</w:t>
      </w:r>
    </w:p>
    <w:p>
      <w:pPr>
        <w:pStyle w:val="ListNumber"/>
      </w:pPr>
      <w:r>
        <w:t>4. Aggregate Signals into Events</w:t>
      </w:r>
    </w:p>
    <w:p>
      <w:pPr>
        <w:pStyle w:val="ListNumber"/>
      </w:pPr>
      <w:r>
        <w:t>5. Infer Themes</w:t>
      </w:r>
    </w:p>
    <w:p>
      <w:pPr>
        <w:pStyle w:val="ListNumber"/>
      </w:pPr>
      <w:r>
        <w:t>6. Prioritize Themes</w:t>
      </w:r>
    </w:p>
    <w:p>
      <w:pPr>
        <w:pStyle w:val="ListNumber"/>
      </w:pPr>
      <w:r>
        <w:t>7. Activate Persistent World Graphs</w:t>
      </w:r>
    </w:p>
    <w:p>
      <w:pPr>
        <w:pStyle w:val="ListNumber"/>
      </w:pPr>
      <w:r>
        <w:t>8. Run Recursive Value Chain analysis</w:t>
      </w:r>
    </w:p>
    <w:p>
      <w:pPr>
        <w:pStyle w:val="ListNumber"/>
      </w:pPr>
      <w:r>
        <w:t>9. Run Tier-N Supply Chain analysis</w:t>
      </w:r>
    </w:p>
    <w:p>
      <w:pPr>
        <w:pStyle w:val="ListNumber"/>
      </w:pPr>
      <w:r>
        <w:t>10. Detect Constraints &amp; Bottlenecks</w:t>
      </w:r>
    </w:p>
    <w:p>
      <w:pPr>
        <w:pStyle w:val="ListNumber"/>
      </w:pPr>
      <w:r>
        <w:t>11. Forecast TAM vs Supply</w:t>
      </w:r>
    </w:p>
    <w:p>
      <w:pPr>
        <w:pStyle w:val="ListNumber"/>
      </w:pPr>
      <w:r>
        <w:t>12. Estimate Value Capture</w:t>
      </w:r>
    </w:p>
    <w:p>
      <w:pPr>
        <w:pStyle w:val="ListNumber"/>
      </w:pPr>
      <w:r>
        <w:t>13. Query Genesis Historical World Graphs</w:t>
      </w:r>
    </w:p>
    <w:p>
      <w:pPr>
        <w:pStyle w:val="ListNumber"/>
      </w:pPr>
      <w:r>
        <w:t>14. Generate Candidate Companies</w:t>
      </w:r>
    </w:p>
    <w:p>
      <w:pPr>
        <w:pStyle w:val="ListNumber"/>
      </w:pPr>
      <w:r>
        <w:t>15. Run Leadership Analysis</w:t>
      </w:r>
    </w:p>
    <w:p>
      <w:pPr>
        <w:pStyle w:val="ListNumber"/>
      </w:pPr>
      <w:r>
        <w:t>16. Evaluate Technical Timing</w:t>
      </w:r>
    </w:p>
    <w:p>
      <w:pPr>
        <w:pStyle w:val="ListNumber"/>
      </w:pPr>
      <w:r>
        <w:t>17. Generate Capital Allocation</w:t>
      </w:r>
    </w:p>
    <w:p>
      <w:pPr>
        <w:pStyle w:val="ListNumber"/>
      </w:pPr>
      <w:r>
        <w:t>18. Monitor existing theses</w:t>
      </w:r>
    </w:p>
    <w:p>
      <w:pPr>
        <w:pStyle w:val="ListNumber"/>
      </w:pPr>
      <w:r>
        <w:t>19. Detect Exit / Rotation signals</w:t>
      </w:r>
    </w:p>
    <w:p>
      <w:pPr>
        <w:pStyle w:val="ListNumber"/>
      </w:pPr>
      <w:r>
        <w:t>20. Store operational learning</w:t>
      </w:r>
    </w:p>
    <w:p>
      <w:pPr>
        <w:pStyle w:val="Heading2"/>
      </w:pPr>
      <w:r>
        <w:t>Monthly Genesis Cycle</w:t>
      </w:r>
    </w:p>
    <w:p>
      <w:pPr>
        <w:pStyle w:val="ListBullet"/>
      </w:pPr>
      <w:r>
        <w:t>Ingest new historical evidence</w:t>
      </w:r>
    </w:p>
    <w:p>
      <w:pPr>
        <w:pStyle w:val="ListBullet"/>
      </w:pPr>
      <w:r>
        <w:t>Replay historical periods</w:t>
      </w:r>
    </w:p>
    <w:p>
      <w:pPr>
        <w:pStyle w:val="ListBullet"/>
      </w:pPr>
      <w:r>
        <w:t>Challenge existing Knowledge Objects</w:t>
      </w:r>
    </w:p>
    <w:p>
      <w:pPr>
        <w:pStyle w:val="ListBullet"/>
      </w:pPr>
      <w:r>
        <w:t>Scientific Council review</w:t>
      </w:r>
    </w:p>
    <w:p>
      <w:pPr>
        <w:pStyle w:val="ListBullet"/>
      </w:pPr>
      <w:r>
        <w:t>Red Team review</w:t>
      </w:r>
    </w:p>
    <w:p>
      <w:pPr>
        <w:pStyle w:val="ListBullet"/>
      </w:pPr>
      <w:r>
        <w:t>Publish validated Knowledge Objects</w:t>
      </w:r>
    </w:p>
    <w:p>
      <w:pPr>
        <w:pStyle w:val="ListBullet"/>
      </w:pPr>
      <w:r>
        <w:t>Update Genesis Experience Layer</w:t>
      </w:r>
    </w:p>
    <w:p>
      <w:pPr>
        <w:pStyle w:val="Heading2"/>
      </w:pPr>
      <w:r>
        <w:t>Interaction Contract</w:t>
      </w:r>
    </w:p>
    <w:p>
      <w:r>
        <w:t>Genesis NEVER issues investment recommendations.</w:t>
        <w:br/>
        <w:t>Prometheus NEVER modifies scientific knowledge.</w:t>
        <w:br/>
        <w:t>Prometheus consumes Genesis Knowledge Objects.</w:t>
        <w:br/>
        <w:t>Only validated learning is promoted into Genesis.</w:t>
      </w:r>
    </w:p>
    <w:p>
      <w:pPr>
        <w:pStyle w:val="Heading2"/>
      </w:pPr>
      <w:r>
        <w:t>Cross References</w:t>
      </w:r>
    </w:p>
    <w:p>
      <w:r>
        <w:t>Depends on:</w:t>
        <w:br/>
        <w:t>GPSR-000 Platform Constitution</w:t>
        <w:br/>
        <w:t>GPSR-001 Master Architecture</w:t>
        <w:br/>
        <w:br/>
        <w:t>Referenced by:</w:t>
        <w:br/>
        <w:t>GPSR-003 Investment Ontology</w:t>
        <w:br/>
        <w:t>GPSR-004 Persistent World Graph Specification</w:t>
        <w:br/>
        <w:t>All Prometheus engine specifications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