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531DD" w14:textId="77777777" w:rsidR="002F2574" w:rsidRDefault="00000000">
      <w:pPr>
        <w:jc w:val="center"/>
        <w:rPr>
          <w:rFonts w:hint="eastAsia"/>
        </w:rPr>
      </w:pPr>
      <w:r>
        <w:rPr>
          <w:b/>
          <w:sz w:val="48"/>
        </w:rPr>
        <w:t>SOFTWARE REQUIREMENTS SPECIFICATION</w:t>
      </w:r>
    </w:p>
    <w:p w14:paraId="36C6D77C" w14:textId="77777777" w:rsidR="002F2574" w:rsidRDefault="00000000">
      <w:pPr>
        <w:jc w:val="center"/>
        <w:rPr>
          <w:rFonts w:hint="eastAsia"/>
        </w:rPr>
      </w:pPr>
      <w:r>
        <w:rPr>
          <w:b/>
          <w:sz w:val="64"/>
        </w:rPr>
        <w:t>EcoTrack</w:t>
      </w:r>
    </w:p>
    <w:p w14:paraId="05456E9E" w14:textId="77777777" w:rsidR="002F2574" w:rsidRDefault="00000000">
      <w:pPr>
        <w:jc w:val="center"/>
        <w:rPr>
          <w:rFonts w:hint="eastAsia"/>
        </w:rPr>
      </w:pPr>
      <w:r>
        <w:rPr>
          <w:b/>
          <w:sz w:val="32"/>
        </w:rPr>
        <w:t>Smart Waste Management &amp; Recycling Analytics System</w:t>
      </w:r>
    </w:p>
    <w:p w14:paraId="53B14A36" w14:textId="77777777" w:rsidR="002F2574" w:rsidRDefault="00000000">
      <w:pPr>
        <w:jc w:val="center"/>
        <w:rPr>
          <w:rFonts w:hint="eastAsia"/>
        </w:rPr>
      </w:pPr>
      <w:r>
        <w:rPr>
          <w:i/>
        </w:rPr>
        <w:t>Big Data Analytics + Machine Learning based Decision Support Platform</w:t>
      </w:r>
    </w:p>
    <w:p w14:paraId="5378D6E7" w14:textId="77777777" w:rsidR="002F2574" w:rsidRDefault="002F2574">
      <w:pPr>
        <w:rPr>
          <w:rFonts w:hint="eastAsia"/>
        </w:rPr>
      </w:pPr>
    </w:p>
    <w:p w14:paraId="5DD93B3A" w14:textId="3B6C6036" w:rsidR="002F2574" w:rsidRDefault="002F2574">
      <w:pPr>
        <w:jc w:val="center"/>
        <w:rPr>
          <w:rFonts w:hint="eastAsia"/>
        </w:rPr>
      </w:pPr>
    </w:p>
    <w:p w14:paraId="71C1FBB4" w14:textId="77777777" w:rsidR="002F2574" w:rsidRDefault="002F2574">
      <w:pPr>
        <w:rPr>
          <w:rFonts w:hint="eastAsia"/>
        </w:rPr>
      </w:pPr>
    </w:p>
    <w:tbl>
      <w:tblPr>
        <w:tblW w:w="0" w:type="auto"/>
        <w:jc w:val="center"/>
        <w:tblLook w:val="04A0" w:firstRow="1" w:lastRow="0" w:firstColumn="1" w:lastColumn="0" w:noHBand="0" w:noVBand="1"/>
      </w:tblPr>
      <w:tblGrid>
        <w:gridCol w:w="5112"/>
        <w:gridCol w:w="5112"/>
      </w:tblGrid>
      <w:tr w:rsidR="002F2574" w14:paraId="506D69C2" w14:textId="77777777">
        <w:trPr>
          <w:jc w:val="center"/>
        </w:trPr>
        <w:tc>
          <w:tcPr>
            <w:tcW w:w="5112" w:type="dxa"/>
            <w:shd w:val="clear" w:color="auto" w:fill="DDEFE5"/>
            <w:vAlign w:val="center"/>
          </w:tcPr>
          <w:p w14:paraId="39E22E37" w14:textId="77777777" w:rsidR="002F2574" w:rsidRDefault="00000000">
            <w:pPr>
              <w:rPr>
                <w:rFonts w:hint="eastAsia"/>
              </w:rPr>
            </w:pPr>
            <w:r>
              <w:rPr>
                <w:b/>
                <w:sz w:val="19"/>
              </w:rPr>
              <w:t>Document Type</w:t>
            </w:r>
          </w:p>
        </w:tc>
        <w:tc>
          <w:tcPr>
            <w:tcW w:w="5112" w:type="dxa"/>
            <w:vAlign w:val="center"/>
          </w:tcPr>
          <w:p w14:paraId="3513B758" w14:textId="77777777" w:rsidR="002F2574" w:rsidRDefault="00000000">
            <w:pPr>
              <w:rPr>
                <w:rFonts w:hint="eastAsia"/>
              </w:rPr>
            </w:pPr>
            <w:r>
              <w:rPr>
                <w:sz w:val="19"/>
              </w:rPr>
              <w:t>Software Requirements Specification (SRS)</w:t>
            </w:r>
          </w:p>
        </w:tc>
      </w:tr>
      <w:tr w:rsidR="002F2574" w14:paraId="7C127271" w14:textId="77777777">
        <w:trPr>
          <w:jc w:val="center"/>
        </w:trPr>
        <w:tc>
          <w:tcPr>
            <w:tcW w:w="5112" w:type="dxa"/>
            <w:shd w:val="clear" w:color="auto" w:fill="DDEFE5"/>
            <w:vAlign w:val="center"/>
          </w:tcPr>
          <w:p w14:paraId="107F1990" w14:textId="77777777" w:rsidR="002F2574" w:rsidRDefault="00000000">
            <w:pPr>
              <w:rPr>
                <w:rFonts w:hint="eastAsia"/>
              </w:rPr>
            </w:pPr>
            <w:r>
              <w:rPr>
                <w:b/>
                <w:sz w:val="19"/>
              </w:rPr>
              <w:t>Project</w:t>
            </w:r>
          </w:p>
        </w:tc>
        <w:tc>
          <w:tcPr>
            <w:tcW w:w="5112" w:type="dxa"/>
            <w:vAlign w:val="center"/>
          </w:tcPr>
          <w:p w14:paraId="770453DE" w14:textId="77777777" w:rsidR="002F2574" w:rsidRDefault="00000000">
            <w:pPr>
              <w:rPr>
                <w:rFonts w:hint="eastAsia"/>
              </w:rPr>
            </w:pPr>
            <w:r>
              <w:rPr>
                <w:sz w:val="19"/>
              </w:rPr>
              <w:t>EcoTrack – Smart Waste Management &amp; Recycling Analytics System</w:t>
            </w:r>
          </w:p>
        </w:tc>
      </w:tr>
      <w:tr w:rsidR="002F2574" w14:paraId="53FE8276" w14:textId="77777777">
        <w:trPr>
          <w:jc w:val="center"/>
        </w:trPr>
        <w:tc>
          <w:tcPr>
            <w:tcW w:w="5112" w:type="dxa"/>
            <w:shd w:val="clear" w:color="auto" w:fill="DDEFE5"/>
            <w:vAlign w:val="center"/>
          </w:tcPr>
          <w:p w14:paraId="6ABD508F" w14:textId="77777777" w:rsidR="002F2574" w:rsidRDefault="00000000">
            <w:pPr>
              <w:rPr>
                <w:rFonts w:hint="eastAsia"/>
              </w:rPr>
            </w:pPr>
            <w:r>
              <w:rPr>
                <w:b/>
                <w:sz w:val="19"/>
              </w:rPr>
              <w:t>Domain</w:t>
            </w:r>
          </w:p>
        </w:tc>
        <w:tc>
          <w:tcPr>
            <w:tcW w:w="5112" w:type="dxa"/>
            <w:vAlign w:val="center"/>
          </w:tcPr>
          <w:p w14:paraId="7BC8735C" w14:textId="1416E298" w:rsidR="002F2574" w:rsidRDefault="005E68A7">
            <w:pPr>
              <w:rPr>
                <w:rFonts w:hint="eastAsia"/>
              </w:rPr>
            </w:pPr>
            <w:r w:rsidRPr="005E68A7">
              <w:t>Smart Agriculture &amp; Environment</w:t>
            </w:r>
          </w:p>
        </w:tc>
      </w:tr>
      <w:tr w:rsidR="002F2574" w14:paraId="7C38AC2E" w14:textId="77777777">
        <w:trPr>
          <w:jc w:val="center"/>
        </w:trPr>
        <w:tc>
          <w:tcPr>
            <w:tcW w:w="5112" w:type="dxa"/>
            <w:shd w:val="clear" w:color="auto" w:fill="DDEFE5"/>
            <w:vAlign w:val="center"/>
          </w:tcPr>
          <w:p w14:paraId="65DFD463" w14:textId="77777777" w:rsidR="002F2574" w:rsidRDefault="00000000">
            <w:pPr>
              <w:rPr>
                <w:rFonts w:hint="eastAsia"/>
              </w:rPr>
            </w:pPr>
            <w:r>
              <w:rPr>
                <w:b/>
                <w:sz w:val="19"/>
              </w:rPr>
              <w:t>Target Users</w:t>
            </w:r>
          </w:p>
        </w:tc>
        <w:tc>
          <w:tcPr>
            <w:tcW w:w="5112" w:type="dxa"/>
            <w:vAlign w:val="center"/>
          </w:tcPr>
          <w:p w14:paraId="56E3CCE7" w14:textId="77777777" w:rsidR="002F2574" w:rsidRDefault="00000000">
            <w:pPr>
              <w:rPr>
                <w:rFonts w:hint="eastAsia"/>
              </w:rPr>
            </w:pPr>
            <w:r>
              <w:rPr>
                <w:sz w:val="19"/>
              </w:rPr>
              <w:t>Municipal Authorities, Waste Management Supervisors, Collection Managers</w:t>
            </w:r>
          </w:p>
        </w:tc>
      </w:tr>
      <w:tr w:rsidR="002F2574" w14:paraId="0ACBD07F" w14:textId="77777777">
        <w:trPr>
          <w:jc w:val="center"/>
        </w:trPr>
        <w:tc>
          <w:tcPr>
            <w:tcW w:w="5112" w:type="dxa"/>
            <w:shd w:val="clear" w:color="auto" w:fill="DDEFE5"/>
            <w:vAlign w:val="center"/>
          </w:tcPr>
          <w:p w14:paraId="253260FD" w14:textId="480270EC" w:rsidR="002F2574" w:rsidRPr="005E68A7" w:rsidRDefault="005E68A7">
            <w:pPr>
              <w:rPr>
                <w:rFonts w:hint="eastAsia"/>
                <w:b/>
                <w:bCs/>
              </w:rPr>
            </w:pPr>
            <w:r w:rsidRPr="005E68A7">
              <w:rPr>
                <w:b/>
                <w:bCs/>
              </w:rPr>
              <w:t>Team Name</w:t>
            </w:r>
          </w:p>
        </w:tc>
        <w:tc>
          <w:tcPr>
            <w:tcW w:w="5112" w:type="dxa"/>
            <w:vAlign w:val="center"/>
          </w:tcPr>
          <w:p w14:paraId="18BFA28E" w14:textId="63640E5C" w:rsidR="002F2574" w:rsidRDefault="005E68A7">
            <w:pPr>
              <w:rPr>
                <w:rFonts w:hint="eastAsia"/>
              </w:rPr>
            </w:pPr>
            <w:r>
              <w:t>TECHFUSION</w:t>
            </w:r>
          </w:p>
        </w:tc>
      </w:tr>
    </w:tbl>
    <w:p w14:paraId="480A4060" w14:textId="77777777" w:rsidR="002F2574" w:rsidRDefault="00000000">
      <w:pPr>
        <w:rPr>
          <w:rFonts w:hint="eastAsia"/>
        </w:rPr>
      </w:pPr>
      <w:r>
        <w:br w:type="page"/>
      </w:r>
    </w:p>
    <w:p w14:paraId="4C546B1B" w14:textId="77777777" w:rsidR="002F2574" w:rsidRDefault="00000000">
      <w:pPr>
        <w:pStyle w:val="Heading1"/>
      </w:pPr>
      <w:r>
        <w:lastRenderedPageBreak/>
        <w:t>Table of Contents</w:t>
      </w:r>
    </w:p>
    <w:p w14:paraId="5D9DC88B" w14:textId="77777777" w:rsidR="002F2574" w:rsidRDefault="00000000">
      <w:pPr>
        <w:pStyle w:val="ListNumber"/>
        <w:rPr>
          <w:rFonts w:hint="eastAsia"/>
        </w:rPr>
      </w:pPr>
      <w:r>
        <w:t>1. Introduction</w:t>
      </w:r>
    </w:p>
    <w:p w14:paraId="09235F41" w14:textId="049F06A5" w:rsidR="002F2574" w:rsidRDefault="00000000">
      <w:pPr>
        <w:pStyle w:val="ListNumber"/>
        <w:rPr>
          <w:rFonts w:hint="eastAsia"/>
        </w:rPr>
      </w:pPr>
      <w:r>
        <w:t>2. Problem Statement</w:t>
      </w:r>
    </w:p>
    <w:p w14:paraId="2D0A0387" w14:textId="77777777" w:rsidR="002F2574" w:rsidRDefault="00000000">
      <w:pPr>
        <w:pStyle w:val="ListNumber"/>
        <w:rPr>
          <w:rFonts w:hint="eastAsia"/>
        </w:rPr>
      </w:pPr>
      <w:r>
        <w:t>3. Proposed Solution</w:t>
      </w:r>
    </w:p>
    <w:p w14:paraId="74360D62" w14:textId="77777777" w:rsidR="002F2574" w:rsidRDefault="00000000">
      <w:pPr>
        <w:pStyle w:val="ListNumber"/>
        <w:rPr>
          <w:rFonts w:hint="eastAsia"/>
        </w:rPr>
      </w:pPr>
      <w:r>
        <w:t>4. Objectives</w:t>
      </w:r>
    </w:p>
    <w:p w14:paraId="58AC6368" w14:textId="77777777" w:rsidR="002F2574" w:rsidRDefault="00000000">
      <w:pPr>
        <w:pStyle w:val="ListNumber"/>
        <w:rPr>
          <w:rFonts w:hint="eastAsia"/>
        </w:rPr>
      </w:pPr>
      <w:r>
        <w:t>5. Scope of the System</w:t>
      </w:r>
    </w:p>
    <w:p w14:paraId="686E81E4" w14:textId="77777777" w:rsidR="002F2574" w:rsidRDefault="00000000">
      <w:pPr>
        <w:pStyle w:val="ListNumber"/>
        <w:rPr>
          <w:rFonts w:hint="eastAsia"/>
        </w:rPr>
      </w:pPr>
      <w:r>
        <w:t>6. Stakeholders and Users</w:t>
      </w:r>
    </w:p>
    <w:p w14:paraId="727A045B" w14:textId="77777777" w:rsidR="002F2574" w:rsidRDefault="00000000">
      <w:pPr>
        <w:pStyle w:val="ListNumber"/>
        <w:rPr>
          <w:rFonts w:hint="eastAsia"/>
        </w:rPr>
      </w:pPr>
      <w:r>
        <w:t>7. Functional Requirements</w:t>
      </w:r>
    </w:p>
    <w:p w14:paraId="4E0612EA" w14:textId="77777777" w:rsidR="002F2574" w:rsidRDefault="00000000">
      <w:pPr>
        <w:pStyle w:val="ListNumber"/>
        <w:rPr>
          <w:rFonts w:hint="eastAsia"/>
        </w:rPr>
      </w:pPr>
      <w:r>
        <w:t>8. Data Requirements</w:t>
      </w:r>
    </w:p>
    <w:p w14:paraId="5A107E96" w14:textId="77777777" w:rsidR="002F2574" w:rsidRDefault="00000000">
      <w:pPr>
        <w:pStyle w:val="ListNumber"/>
        <w:rPr>
          <w:rFonts w:hint="eastAsia"/>
        </w:rPr>
      </w:pPr>
      <w:r>
        <w:t>9. Non-Functional Requirements</w:t>
      </w:r>
    </w:p>
    <w:p w14:paraId="45D529B1" w14:textId="77777777" w:rsidR="002F2574" w:rsidRDefault="00000000">
      <w:pPr>
        <w:pStyle w:val="ListNumber"/>
        <w:rPr>
          <w:rFonts w:hint="eastAsia"/>
        </w:rPr>
      </w:pPr>
      <w:r>
        <w:t>10. System Architecture</w:t>
      </w:r>
    </w:p>
    <w:p w14:paraId="1DAD460B" w14:textId="77777777" w:rsidR="002F2574" w:rsidRDefault="00000000">
      <w:pPr>
        <w:pStyle w:val="ListNumber"/>
        <w:rPr>
          <w:rFonts w:hint="eastAsia"/>
        </w:rPr>
      </w:pPr>
      <w:r>
        <w:t>11. Technology, Frameworks and Tools</w:t>
      </w:r>
    </w:p>
    <w:p w14:paraId="1B64C633" w14:textId="77777777" w:rsidR="002F2574" w:rsidRDefault="00000000">
      <w:pPr>
        <w:pStyle w:val="ListNumber"/>
        <w:rPr>
          <w:rFonts w:hint="eastAsia"/>
        </w:rPr>
      </w:pPr>
      <w:r>
        <w:t>12. Algorithms and Analytics</w:t>
      </w:r>
    </w:p>
    <w:p w14:paraId="041460D5" w14:textId="77777777" w:rsidR="002F2574" w:rsidRDefault="00000000">
      <w:pPr>
        <w:pStyle w:val="ListNumber"/>
        <w:rPr>
          <w:rFonts w:hint="eastAsia"/>
        </w:rPr>
      </w:pPr>
      <w:r>
        <w:t>13. System Modules</w:t>
      </w:r>
    </w:p>
    <w:p w14:paraId="1CD377BD" w14:textId="77777777" w:rsidR="002F2574" w:rsidRDefault="00000000">
      <w:pPr>
        <w:pStyle w:val="ListNumber"/>
        <w:rPr>
          <w:rFonts w:hint="eastAsia"/>
        </w:rPr>
      </w:pPr>
      <w:r>
        <w:t>14. Prototype / User Interface Design</w:t>
      </w:r>
    </w:p>
    <w:p w14:paraId="77A55583" w14:textId="77777777" w:rsidR="002F2574" w:rsidRDefault="00000000">
      <w:pPr>
        <w:pStyle w:val="ListNumber"/>
        <w:rPr>
          <w:rFonts w:hint="eastAsia"/>
        </w:rPr>
      </w:pPr>
      <w:r>
        <w:t>15. Dashboard Design</w:t>
      </w:r>
    </w:p>
    <w:p w14:paraId="1CCE8A36" w14:textId="77777777" w:rsidR="002F2574" w:rsidRDefault="00000000">
      <w:pPr>
        <w:pStyle w:val="ListNumber"/>
        <w:rPr>
          <w:rFonts w:hint="eastAsia"/>
        </w:rPr>
      </w:pPr>
      <w:r>
        <w:t>16. Smart Recommendation Logic</w:t>
      </w:r>
    </w:p>
    <w:p w14:paraId="3A990AC4" w14:textId="77777777" w:rsidR="002F2574" w:rsidRDefault="00000000">
      <w:pPr>
        <w:pStyle w:val="ListNumber"/>
        <w:rPr>
          <w:rFonts w:hint="eastAsia"/>
        </w:rPr>
      </w:pPr>
      <w:r>
        <w:t>17. End-to-End Workflow</w:t>
      </w:r>
    </w:p>
    <w:p w14:paraId="1C3ED02E" w14:textId="77777777" w:rsidR="002F2574" w:rsidRDefault="00000000">
      <w:pPr>
        <w:pStyle w:val="ListNumber"/>
        <w:rPr>
          <w:rFonts w:hint="eastAsia"/>
        </w:rPr>
      </w:pPr>
      <w:r>
        <w:t>18. Sample Use Cases</w:t>
      </w:r>
    </w:p>
    <w:p w14:paraId="30C5396C" w14:textId="77777777" w:rsidR="002F2574" w:rsidRDefault="00000000">
      <w:pPr>
        <w:pStyle w:val="ListNumber"/>
        <w:rPr>
          <w:rFonts w:hint="eastAsia"/>
        </w:rPr>
      </w:pPr>
      <w:r>
        <w:t>19. Expected Outcomes</w:t>
      </w:r>
    </w:p>
    <w:p w14:paraId="1938AD5E" w14:textId="77777777" w:rsidR="002F2574" w:rsidRDefault="00000000">
      <w:pPr>
        <w:pStyle w:val="ListNumber"/>
        <w:rPr>
          <w:rFonts w:hint="eastAsia"/>
        </w:rPr>
      </w:pPr>
      <w:r>
        <w:t>20. Advantages</w:t>
      </w:r>
    </w:p>
    <w:p w14:paraId="2E5FAD6A" w14:textId="77777777" w:rsidR="002F2574" w:rsidRDefault="00000000">
      <w:pPr>
        <w:pStyle w:val="ListNumber"/>
        <w:rPr>
          <w:rFonts w:hint="eastAsia"/>
        </w:rPr>
      </w:pPr>
      <w:r>
        <w:t>21. Limitations</w:t>
      </w:r>
    </w:p>
    <w:p w14:paraId="278C932D" w14:textId="77777777" w:rsidR="002F2574" w:rsidRDefault="00000000">
      <w:pPr>
        <w:pStyle w:val="ListNumber"/>
        <w:rPr>
          <w:rFonts w:hint="eastAsia"/>
        </w:rPr>
      </w:pPr>
      <w:r>
        <w:t>22. Future Enhancements</w:t>
      </w:r>
    </w:p>
    <w:p w14:paraId="56F6ECC1" w14:textId="77777777" w:rsidR="002F2574" w:rsidRDefault="00000000">
      <w:pPr>
        <w:pStyle w:val="ListNumber"/>
        <w:rPr>
          <w:rFonts w:hint="eastAsia"/>
        </w:rPr>
      </w:pPr>
      <w:r>
        <w:t>23. Testing and Evaluation</w:t>
      </w:r>
    </w:p>
    <w:p w14:paraId="59E585EC" w14:textId="77777777" w:rsidR="002F2574" w:rsidRDefault="00000000">
      <w:pPr>
        <w:pStyle w:val="ListNumber"/>
        <w:rPr>
          <w:rFonts w:hint="eastAsia"/>
        </w:rPr>
      </w:pPr>
      <w:r>
        <w:t>24. Conclusion</w:t>
      </w:r>
    </w:p>
    <w:p w14:paraId="554F9875" w14:textId="77777777" w:rsidR="002F2574" w:rsidRDefault="00000000">
      <w:pPr>
        <w:rPr>
          <w:rFonts w:hint="eastAsia"/>
        </w:rPr>
      </w:pPr>
      <w:r>
        <w:br w:type="page"/>
      </w:r>
    </w:p>
    <w:p w14:paraId="6998A5A8" w14:textId="77777777" w:rsidR="002F2574" w:rsidRDefault="00000000">
      <w:pPr>
        <w:pStyle w:val="Heading1"/>
      </w:pPr>
      <w:r>
        <w:lastRenderedPageBreak/>
        <w:t>1. Introduction</w:t>
      </w:r>
    </w:p>
    <w:p w14:paraId="2018001D" w14:textId="77777777" w:rsidR="002F2574" w:rsidRDefault="00000000">
      <w:pPr>
        <w:rPr>
          <w:rFonts w:hint="eastAsia"/>
        </w:rPr>
      </w:pPr>
      <w:r>
        <w:t>EcoTrack is a web-based Smart Waste Management and Recycling Analytics System designed to convert municipal waste records into useful insights, predictions and actionable recommendations. The system focuses on the complete decision cycle: understanding how much waste is generated, identifying where and when waste is high, analysing waste composition and recycling performance, predicting future waste generation, and recommending suitable operational actions.</w:t>
      </w:r>
    </w:p>
    <w:p w14:paraId="53C92975" w14:textId="77777777" w:rsidR="002F2574" w:rsidRDefault="00000000">
      <w:pPr>
        <w:rPr>
          <w:rFonts w:hint="eastAsia"/>
        </w:rPr>
      </w:pPr>
      <w:r>
        <w:t>The project is designed to be practical for a first-time hackathon team. The core implementation uses already-categorized waste collection records rather than requiring expensive sensors or complex computer vision. Image-based waste classification can be added later as an optional enhancement.</w:t>
      </w:r>
    </w:p>
    <w:tbl>
      <w:tblPr>
        <w:tblW w:w="0" w:type="auto"/>
        <w:jc w:val="center"/>
        <w:tblLook w:val="04A0" w:firstRow="1" w:lastRow="0" w:firstColumn="1" w:lastColumn="0" w:noHBand="0" w:noVBand="1"/>
      </w:tblPr>
      <w:tblGrid>
        <w:gridCol w:w="10224"/>
      </w:tblGrid>
      <w:tr w:rsidR="002F2574" w14:paraId="5BE2C142" w14:textId="77777777">
        <w:trPr>
          <w:jc w:val="center"/>
        </w:trPr>
        <w:tc>
          <w:tcPr>
            <w:tcW w:w="10224" w:type="dxa"/>
            <w:shd w:val="clear" w:color="auto" w:fill="E8F5E9"/>
          </w:tcPr>
          <w:p w14:paraId="67484DEF" w14:textId="77777777" w:rsidR="002F2574" w:rsidRDefault="00000000">
            <w:pPr>
              <w:rPr>
                <w:rFonts w:hint="eastAsia"/>
              </w:rPr>
            </w:pPr>
            <w:r>
              <w:rPr>
                <w:b/>
                <w:sz w:val="22"/>
              </w:rPr>
              <w:t>Core idea</w:t>
            </w:r>
            <w:r>
              <w:rPr>
                <w:b/>
                <w:sz w:val="22"/>
              </w:rPr>
              <w:br/>
            </w:r>
            <w:r>
              <w:rPr>
                <w:sz w:val="20"/>
              </w:rPr>
              <w:t>Waste Data → Analysis → Pattern Detection → Prediction → Smart Recommendation → Action → Result Tracking</w:t>
            </w:r>
          </w:p>
        </w:tc>
      </w:tr>
    </w:tbl>
    <w:p w14:paraId="251CEF59" w14:textId="77777777" w:rsidR="002F2574" w:rsidRDefault="002F2574">
      <w:pPr>
        <w:rPr>
          <w:rFonts w:hint="eastAsia"/>
        </w:rPr>
      </w:pPr>
    </w:p>
    <w:p w14:paraId="6216F229" w14:textId="1A811D27" w:rsidR="002F2574" w:rsidRDefault="00000000">
      <w:pPr>
        <w:pStyle w:val="Heading1"/>
      </w:pPr>
      <w:r>
        <w:t>2.Problem Statement</w:t>
      </w:r>
    </w:p>
    <w:p w14:paraId="2554FE04" w14:textId="77777777" w:rsidR="002F2574" w:rsidRDefault="00000000">
      <w:pPr>
        <w:rPr>
          <w:rFonts w:hint="eastAsia"/>
        </w:rPr>
      </w:pPr>
      <w:r>
        <w:t>Municipal and local waste-management operations generate large volumes of data such as daily waste quantity, ward/area, waste type, vehicle trips, collection frequency and recycled quantity. In a basic/manual workflow, these records may be stored separately or viewed only as reports. This makes it difficult to continuously identify high-waste locations, peak days, low-recycling areas and future waste requirements.</w:t>
      </w:r>
    </w:p>
    <w:p w14:paraId="48A1A13D" w14:textId="77777777" w:rsidR="002F2574" w:rsidRDefault="00000000">
      <w:pPr>
        <w:pStyle w:val="ListBullet"/>
        <w:rPr>
          <w:rFonts w:hint="eastAsia"/>
        </w:rPr>
      </w:pPr>
      <w:r>
        <w:t>Difficulty identifying high-waste wards/areas quickly.</w:t>
      </w:r>
    </w:p>
    <w:p w14:paraId="7BB38D6E" w14:textId="77777777" w:rsidR="002F2574" w:rsidRDefault="00000000">
      <w:pPr>
        <w:pStyle w:val="ListBullet"/>
        <w:rPr>
          <w:rFonts w:hint="eastAsia"/>
        </w:rPr>
      </w:pPr>
      <w:r>
        <w:t>Limited visibility into waste-type distribution such as organic, plastic, paper, metal and glass.</w:t>
      </w:r>
    </w:p>
    <w:p w14:paraId="3245A0DC" w14:textId="77777777" w:rsidR="002F2574" w:rsidRDefault="00000000">
      <w:pPr>
        <w:pStyle w:val="ListBullet"/>
        <w:rPr>
          <w:rFonts w:hint="eastAsia"/>
        </w:rPr>
      </w:pPr>
      <w:r>
        <w:t>Collection schedules may not dynamically reflect changes in waste generation.</w:t>
      </w:r>
    </w:p>
    <w:p w14:paraId="3438E0FA" w14:textId="77777777" w:rsidR="002F2574" w:rsidRDefault="00000000">
      <w:pPr>
        <w:pStyle w:val="ListBullet"/>
        <w:rPr>
          <w:rFonts w:hint="eastAsia"/>
        </w:rPr>
      </w:pPr>
      <w:r>
        <w:t>Vehicle trips and collection resources may be allocated without data-driven prioritization.</w:t>
      </w:r>
    </w:p>
    <w:p w14:paraId="051BB47C" w14:textId="77777777" w:rsidR="002F2574" w:rsidRDefault="00000000">
      <w:pPr>
        <w:pStyle w:val="ListBullet"/>
        <w:rPr>
          <w:rFonts w:hint="eastAsia"/>
        </w:rPr>
      </w:pPr>
      <w:r>
        <w:t>Low recycling areas may not be identified early enough for corrective action.</w:t>
      </w:r>
    </w:p>
    <w:p w14:paraId="12E7AE79" w14:textId="77777777" w:rsidR="002F2574" w:rsidRDefault="00000000">
      <w:pPr>
        <w:pStyle w:val="ListBullet"/>
        <w:rPr>
          <w:rFonts w:hint="eastAsia"/>
        </w:rPr>
      </w:pPr>
      <w:r>
        <w:t>Historical data may be available but not converted into future waste forecasts.</w:t>
      </w:r>
    </w:p>
    <w:p w14:paraId="5D1D1EFD" w14:textId="77777777" w:rsidR="002F2574" w:rsidRDefault="00000000">
      <w:pPr>
        <w:pStyle w:val="ListBullet"/>
        <w:rPr>
          <w:rFonts w:hint="eastAsia"/>
        </w:rPr>
      </w:pPr>
      <w:r>
        <w:t>Reports can show what happened, but may not clearly suggest what action should be taken next.</w:t>
      </w:r>
    </w:p>
    <w:p w14:paraId="413AB13E" w14:textId="77777777" w:rsidR="002F2574" w:rsidRDefault="00000000">
      <w:pPr>
        <w:pStyle w:val="Heading1"/>
      </w:pPr>
      <w:r>
        <w:t>3. Proposed Solution</w:t>
      </w:r>
    </w:p>
    <w:p w14:paraId="03AE6F7E" w14:textId="77777777" w:rsidR="002F2574" w:rsidRDefault="00000000">
      <w:pPr>
        <w:rPr>
          <w:rFonts w:hint="eastAsia"/>
        </w:rPr>
      </w:pPr>
      <w:r>
        <w:t>EcoTrack proposes a centralized analytics and decision-support platform that accepts municipal waste data, cleans and stores it, performs descriptive analytics, predicts future waste generation and generates rule-based smart recommendations. The system does not stop at visualization; every major finding is connected to a possible operational response.</w:t>
      </w:r>
    </w:p>
    <w:p w14:paraId="55F7F1B0" w14:textId="77777777" w:rsidR="002F2574" w:rsidRDefault="00000000">
      <w:pPr>
        <w:pStyle w:val="ListBullet"/>
        <w:rPr>
          <w:rFonts w:hint="eastAsia"/>
        </w:rPr>
      </w:pPr>
      <w:r>
        <w:t>Analyse ward-wise, time-wise and waste-type-wise waste generation.</w:t>
      </w:r>
    </w:p>
    <w:p w14:paraId="23FFE0A1" w14:textId="77777777" w:rsidR="002F2574" w:rsidRDefault="00000000">
      <w:pPr>
        <w:pStyle w:val="ListBullet"/>
        <w:rPr>
          <w:rFonts w:hint="eastAsia"/>
        </w:rPr>
      </w:pPr>
      <w:r>
        <w:t>Identify high-waste wards and peak waste days.</w:t>
      </w:r>
    </w:p>
    <w:p w14:paraId="2A594559" w14:textId="77777777" w:rsidR="002F2574" w:rsidRDefault="00000000">
      <w:pPr>
        <w:pStyle w:val="ListBullet"/>
        <w:rPr>
          <w:rFonts w:hint="eastAsia"/>
        </w:rPr>
      </w:pPr>
      <w:r>
        <w:t>Calculate recycling quantity and recycling rate.</w:t>
      </w:r>
    </w:p>
    <w:p w14:paraId="3DC63E66" w14:textId="77777777" w:rsidR="002F2574" w:rsidRDefault="00000000">
      <w:pPr>
        <w:pStyle w:val="ListBullet"/>
        <w:rPr>
          <w:rFonts w:hint="eastAsia"/>
        </w:rPr>
      </w:pPr>
      <w:r>
        <w:t>Analyse vehicle trips and collected quantity.</w:t>
      </w:r>
    </w:p>
    <w:p w14:paraId="7954AB70" w14:textId="77777777" w:rsidR="002F2574" w:rsidRDefault="00000000">
      <w:pPr>
        <w:pStyle w:val="ListBullet"/>
        <w:rPr>
          <w:rFonts w:hint="eastAsia"/>
        </w:rPr>
      </w:pPr>
      <w:r>
        <w:t>Predict future waste generation using a simple, explainable ML model.</w:t>
      </w:r>
    </w:p>
    <w:p w14:paraId="4041E677" w14:textId="77777777" w:rsidR="002F2574" w:rsidRDefault="00000000">
      <w:pPr>
        <w:pStyle w:val="ListBullet"/>
        <w:rPr>
          <w:rFonts w:hint="eastAsia"/>
        </w:rPr>
      </w:pPr>
      <w:r>
        <w:t>Generate recommendations such as increasing collection frequency, adding bins, prioritizing dry-waste collection or improving recycling support.</w:t>
      </w:r>
    </w:p>
    <w:p w14:paraId="3B3349F5" w14:textId="77777777" w:rsidR="002F2574" w:rsidRDefault="00000000">
      <w:pPr>
        <w:pStyle w:val="ListBullet"/>
        <w:rPr>
          <w:rFonts w:hint="eastAsia"/>
        </w:rPr>
      </w:pPr>
      <w:r>
        <w:t>Track the effect of actions through later data and dashboard metrics.</w:t>
      </w:r>
    </w:p>
    <w:tbl>
      <w:tblPr>
        <w:tblW w:w="0" w:type="auto"/>
        <w:jc w:val="center"/>
        <w:tblLook w:val="04A0" w:firstRow="1" w:lastRow="0" w:firstColumn="1" w:lastColumn="0" w:noHBand="0" w:noVBand="1"/>
      </w:tblPr>
      <w:tblGrid>
        <w:gridCol w:w="10224"/>
      </w:tblGrid>
      <w:tr w:rsidR="002F2574" w14:paraId="26E2EF34" w14:textId="77777777">
        <w:trPr>
          <w:jc w:val="center"/>
        </w:trPr>
        <w:tc>
          <w:tcPr>
            <w:tcW w:w="10224" w:type="dxa"/>
            <w:shd w:val="clear" w:color="auto" w:fill="E8F5E9"/>
          </w:tcPr>
          <w:p w14:paraId="39A916F8" w14:textId="77777777" w:rsidR="002F2574" w:rsidRDefault="00000000">
            <w:pPr>
              <w:rPr>
                <w:rFonts w:hint="eastAsia"/>
              </w:rPr>
            </w:pPr>
            <w:r>
              <w:rPr>
                <w:b/>
                <w:sz w:val="22"/>
              </w:rPr>
              <w:lastRenderedPageBreak/>
              <w:t>Important design decision</w:t>
            </w:r>
            <w:r>
              <w:rPr>
                <w:b/>
                <w:sz w:val="22"/>
              </w:rPr>
              <w:br/>
            </w:r>
            <w:r>
              <w:rPr>
                <w:sz w:val="20"/>
              </w:rPr>
              <w:t>Primary waste-type information comes from categorized collection records. Image-based classification is an optional future/bonus module, so the core hackathon prototype remains simple and reliable.</w:t>
            </w:r>
          </w:p>
        </w:tc>
      </w:tr>
    </w:tbl>
    <w:p w14:paraId="6AFF5FD3" w14:textId="77777777" w:rsidR="002F2574" w:rsidRDefault="002F2574">
      <w:pPr>
        <w:rPr>
          <w:rFonts w:hint="eastAsia"/>
        </w:rPr>
      </w:pPr>
    </w:p>
    <w:p w14:paraId="620C1BDC" w14:textId="77777777" w:rsidR="002F2574" w:rsidRDefault="00000000">
      <w:pPr>
        <w:pStyle w:val="Heading1"/>
      </w:pPr>
      <w:r>
        <w:t>4. Objectives</w:t>
      </w:r>
    </w:p>
    <w:p w14:paraId="0595AAA8" w14:textId="77777777" w:rsidR="002F2574" w:rsidRDefault="00000000">
      <w:pPr>
        <w:pStyle w:val="ListBullet"/>
        <w:rPr>
          <w:rFonts w:hint="eastAsia"/>
        </w:rPr>
      </w:pPr>
      <w:r>
        <w:t>Create a centralized waste analytics dashboard.</w:t>
      </w:r>
    </w:p>
    <w:p w14:paraId="59C09970" w14:textId="77777777" w:rsidR="002F2574" w:rsidRDefault="00000000">
      <w:pPr>
        <w:pStyle w:val="ListBullet"/>
        <w:rPr>
          <w:rFonts w:hint="eastAsia"/>
        </w:rPr>
      </w:pPr>
      <w:r>
        <w:t>Measure total waste generation and recycling performance.</w:t>
      </w:r>
    </w:p>
    <w:p w14:paraId="4CCB568C" w14:textId="77777777" w:rsidR="002F2574" w:rsidRDefault="00000000">
      <w:pPr>
        <w:pStyle w:val="ListBullet"/>
        <w:rPr>
          <w:rFonts w:hint="eastAsia"/>
        </w:rPr>
      </w:pPr>
      <w:r>
        <w:t>Identify high-priority wards/areas.</w:t>
      </w:r>
    </w:p>
    <w:p w14:paraId="2FC4122D" w14:textId="77777777" w:rsidR="002F2574" w:rsidRDefault="00000000">
      <w:pPr>
        <w:pStyle w:val="ListBullet"/>
        <w:rPr>
          <w:rFonts w:hint="eastAsia"/>
        </w:rPr>
      </w:pPr>
      <w:r>
        <w:t>Understand waste composition and trends.</w:t>
      </w:r>
    </w:p>
    <w:p w14:paraId="0FFA0F9C" w14:textId="77777777" w:rsidR="002F2574" w:rsidRDefault="00000000">
      <w:pPr>
        <w:pStyle w:val="ListBullet"/>
        <w:rPr>
          <w:rFonts w:hint="eastAsia"/>
        </w:rPr>
      </w:pPr>
      <w:r>
        <w:t>Forecast short-term future waste generation.</w:t>
      </w:r>
    </w:p>
    <w:p w14:paraId="07357D30" w14:textId="77777777" w:rsidR="002F2574" w:rsidRDefault="00000000">
      <w:pPr>
        <w:pStyle w:val="ListBullet"/>
        <w:rPr>
          <w:rFonts w:hint="eastAsia"/>
        </w:rPr>
      </w:pPr>
      <w:r>
        <w:t>Support better allocation of collection vehicles and trips.</w:t>
      </w:r>
    </w:p>
    <w:p w14:paraId="2A103FAE" w14:textId="77777777" w:rsidR="002F2574" w:rsidRDefault="00000000">
      <w:pPr>
        <w:pStyle w:val="ListBullet"/>
        <w:rPr>
          <w:rFonts w:hint="eastAsia"/>
        </w:rPr>
      </w:pPr>
      <w:r>
        <w:t>Provide clear, actionable recommendations instead of only charts.</w:t>
      </w:r>
    </w:p>
    <w:p w14:paraId="4C67B440" w14:textId="77777777" w:rsidR="002F2574" w:rsidRDefault="00000000">
      <w:pPr>
        <w:pStyle w:val="ListBullet"/>
        <w:rPr>
          <w:rFonts w:hint="eastAsia"/>
        </w:rPr>
      </w:pPr>
      <w:r>
        <w:t>Enable data-driven decision making for waste-management authorities.</w:t>
      </w:r>
    </w:p>
    <w:p w14:paraId="417AE460" w14:textId="77777777" w:rsidR="002F2574" w:rsidRDefault="00000000">
      <w:pPr>
        <w:pStyle w:val="Heading1"/>
      </w:pPr>
      <w:r>
        <w:t>5. Scope of the System</w:t>
      </w:r>
    </w:p>
    <w:p w14:paraId="22980AA6" w14:textId="77777777" w:rsidR="002F2574" w:rsidRDefault="00000000">
      <w:pPr>
        <w:pStyle w:val="Heading2"/>
      </w:pPr>
      <w:r>
        <w:t>5.1 In Scope</w:t>
      </w:r>
    </w:p>
    <w:p w14:paraId="3DDD38A1" w14:textId="77777777" w:rsidR="002F2574" w:rsidRDefault="00000000">
      <w:pPr>
        <w:pStyle w:val="ListBullet"/>
        <w:rPr>
          <w:rFonts w:hint="eastAsia"/>
        </w:rPr>
      </w:pPr>
      <w:r>
        <w:t>CSV/Excel/database based waste-data ingestion.</w:t>
      </w:r>
    </w:p>
    <w:p w14:paraId="6AD24669" w14:textId="77777777" w:rsidR="002F2574" w:rsidRDefault="00000000">
      <w:pPr>
        <w:pStyle w:val="ListBullet"/>
        <w:rPr>
          <w:rFonts w:hint="eastAsia"/>
        </w:rPr>
      </w:pPr>
      <w:r>
        <w:t>Data cleaning and validation.</w:t>
      </w:r>
    </w:p>
    <w:p w14:paraId="1FE426C1" w14:textId="77777777" w:rsidR="002F2574" w:rsidRDefault="00000000">
      <w:pPr>
        <w:pStyle w:val="ListBullet"/>
        <w:rPr>
          <w:rFonts w:hint="eastAsia"/>
        </w:rPr>
      </w:pPr>
      <w:r>
        <w:t>Ward/area-wise analytics.</w:t>
      </w:r>
    </w:p>
    <w:p w14:paraId="0EAF704A" w14:textId="77777777" w:rsidR="002F2574" w:rsidRDefault="00000000">
      <w:pPr>
        <w:pStyle w:val="ListBullet"/>
        <w:rPr>
          <w:rFonts w:hint="eastAsia"/>
        </w:rPr>
      </w:pPr>
      <w:r>
        <w:t>Waste-type analytics.</w:t>
      </w:r>
    </w:p>
    <w:p w14:paraId="7B7386DE" w14:textId="77777777" w:rsidR="002F2574" w:rsidRDefault="00000000">
      <w:pPr>
        <w:pStyle w:val="ListBullet"/>
        <w:rPr>
          <w:rFonts w:hint="eastAsia"/>
        </w:rPr>
      </w:pPr>
      <w:r>
        <w:t>Daily/weekly/monthly trend analysis.</w:t>
      </w:r>
    </w:p>
    <w:p w14:paraId="1A09F780" w14:textId="77777777" w:rsidR="002F2574" w:rsidRDefault="00000000">
      <w:pPr>
        <w:pStyle w:val="ListBullet"/>
        <w:rPr>
          <w:rFonts w:hint="eastAsia"/>
        </w:rPr>
      </w:pPr>
      <w:r>
        <w:t>Recycling-rate analysis.</w:t>
      </w:r>
    </w:p>
    <w:p w14:paraId="0B689EED" w14:textId="77777777" w:rsidR="002F2574" w:rsidRDefault="00000000">
      <w:pPr>
        <w:pStyle w:val="ListBullet"/>
        <w:rPr>
          <w:rFonts w:hint="eastAsia"/>
        </w:rPr>
      </w:pPr>
      <w:r>
        <w:t>Vehicle-trip analysis.</w:t>
      </w:r>
    </w:p>
    <w:p w14:paraId="47A5B121" w14:textId="77777777" w:rsidR="002F2574" w:rsidRDefault="00000000">
      <w:pPr>
        <w:pStyle w:val="ListBullet"/>
        <w:rPr>
          <w:rFonts w:hint="eastAsia"/>
        </w:rPr>
      </w:pPr>
      <w:r>
        <w:t>Short-term waste prediction.</w:t>
      </w:r>
    </w:p>
    <w:p w14:paraId="3A892052" w14:textId="77777777" w:rsidR="002F2574" w:rsidRDefault="00000000">
      <w:pPr>
        <w:pStyle w:val="ListBullet"/>
        <w:rPr>
          <w:rFonts w:hint="eastAsia"/>
        </w:rPr>
      </w:pPr>
      <w:r>
        <w:t>Rule-based smart recommendations.</w:t>
      </w:r>
    </w:p>
    <w:p w14:paraId="39A9C1C1" w14:textId="77777777" w:rsidR="002F2574" w:rsidRDefault="00000000">
      <w:pPr>
        <w:pStyle w:val="ListBullet"/>
        <w:rPr>
          <w:rFonts w:hint="eastAsia"/>
        </w:rPr>
      </w:pPr>
      <w:r>
        <w:t>Interactive web dashboard.</w:t>
      </w:r>
    </w:p>
    <w:p w14:paraId="407AEC65" w14:textId="77777777" w:rsidR="002F2574" w:rsidRDefault="00000000">
      <w:pPr>
        <w:pStyle w:val="Heading2"/>
      </w:pPr>
      <w:r>
        <w:t>5.2 Out of Scope for the First Prototype</w:t>
      </w:r>
    </w:p>
    <w:p w14:paraId="46CBAC04" w14:textId="77777777" w:rsidR="002F2574" w:rsidRDefault="00000000">
      <w:pPr>
        <w:pStyle w:val="ListBullet"/>
        <w:rPr>
          <w:rFonts w:hint="eastAsia"/>
        </w:rPr>
      </w:pPr>
      <w:r>
        <w:t>Real-time IoT bin sensors.</w:t>
      </w:r>
    </w:p>
    <w:p w14:paraId="0E9300AE" w14:textId="77777777" w:rsidR="002F2574" w:rsidRDefault="00000000">
      <w:pPr>
        <w:pStyle w:val="ListBullet"/>
        <w:rPr>
          <w:rFonts w:hint="eastAsia"/>
        </w:rPr>
      </w:pPr>
      <w:r>
        <w:t>Autonomous garbage vehicles.</w:t>
      </w:r>
    </w:p>
    <w:p w14:paraId="388DC3EA" w14:textId="77777777" w:rsidR="002F2574" w:rsidRDefault="00000000">
      <w:pPr>
        <w:pStyle w:val="ListBullet"/>
        <w:rPr>
          <w:rFonts w:hint="eastAsia"/>
        </w:rPr>
      </w:pPr>
      <w:r>
        <w:t>Complex route optimization.</w:t>
      </w:r>
    </w:p>
    <w:p w14:paraId="31A1C465" w14:textId="77777777" w:rsidR="002F2574" w:rsidRDefault="00000000">
      <w:pPr>
        <w:pStyle w:val="ListBullet"/>
        <w:rPr>
          <w:rFonts w:hint="eastAsia"/>
        </w:rPr>
      </w:pPr>
      <w:r>
        <w:t>Payment or citizen grievance systems.</w:t>
      </w:r>
    </w:p>
    <w:p w14:paraId="25F82F1C" w14:textId="77777777" w:rsidR="002F2574" w:rsidRDefault="00000000">
      <w:pPr>
        <w:pStyle w:val="ListBullet"/>
        <w:rPr>
          <w:rFonts w:hint="eastAsia"/>
        </w:rPr>
      </w:pPr>
      <w:r>
        <w:t>Fully automated image recognition as a mandatory dependency.</w:t>
      </w:r>
    </w:p>
    <w:p w14:paraId="3D340589" w14:textId="77777777" w:rsidR="002F2574" w:rsidRDefault="00000000">
      <w:pPr>
        <w:pStyle w:val="Heading1"/>
      </w:pPr>
      <w:r>
        <w:t>6. Stakeholders and Users</w:t>
      </w:r>
    </w:p>
    <w:tbl>
      <w:tblPr>
        <w:tblW w:w="0" w:type="auto"/>
        <w:jc w:val="center"/>
        <w:tblLook w:val="04A0" w:firstRow="1" w:lastRow="0" w:firstColumn="1" w:lastColumn="0" w:noHBand="0" w:noVBand="1"/>
      </w:tblPr>
      <w:tblGrid>
        <w:gridCol w:w="3408"/>
        <w:gridCol w:w="3408"/>
        <w:gridCol w:w="3408"/>
      </w:tblGrid>
      <w:tr w:rsidR="002F2574" w14:paraId="6C9DCBB0" w14:textId="77777777">
        <w:trPr>
          <w:jc w:val="center"/>
        </w:trPr>
        <w:tc>
          <w:tcPr>
            <w:tcW w:w="3408" w:type="dxa"/>
            <w:shd w:val="clear" w:color="auto" w:fill="DDEFE5"/>
            <w:vAlign w:val="center"/>
          </w:tcPr>
          <w:p w14:paraId="0FC533BC" w14:textId="77777777" w:rsidR="002F2574" w:rsidRDefault="00000000">
            <w:pPr>
              <w:rPr>
                <w:rFonts w:hint="eastAsia"/>
              </w:rPr>
            </w:pPr>
            <w:r>
              <w:rPr>
                <w:b/>
                <w:sz w:val="19"/>
              </w:rPr>
              <w:t>User/Stakeholder</w:t>
            </w:r>
          </w:p>
        </w:tc>
        <w:tc>
          <w:tcPr>
            <w:tcW w:w="3408" w:type="dxa"/>
            <w:shd w:val="clear" w:color="auto" w:fill="DDEFE5"/>
            <w:vAlign w:val="center"/>
          </w:tcPr>
          <w:p w14:paraId="1B5E7A68" w14:textId="77777777" w:rsidR="002F2574" w:rsidRDefault="00000000">
            <w:pPr>
              <w:rPr>
                <w:rFonts w:hint="eastAsia"/>
              </w:rPr>
            </w:pPr>
            <w:r>
              <w:rPr>
                <w:b/>
                <w:sz w:val="19"/>
              </w:rPr>
              <w:t>Need</w:t>
            </w:r>
          </w:p>
        </w:tc>
        <w:tc>
          <w:tcPr>
            <w:tcW w:w="3408" w:type="dxa"/>
            <w:shd w:val="clear" w:color="auto" w:fill="DDEFE5"/>
            <w:vAlign w:val="center"/>
          </w:tcPr>
          <w:p w14:paraId="128AA9B9" w14:textId="77777777" w:rsidR="002F2574" w:rsidRDefault="00000000">
            <w:pPr>
              <w:rPr>
                <w:rFonts w:hint="eastAsia"/>
              </w:rPr>
            </w:pPr>
            <w:r>
              <w:rPr>
                <w:b/>
                <w:sz w:val="19"/>
              </w:rPr>
              <w:t>EcoTrack Support</w:t>
            </w:r>
          </w:p>
        </w:tc>
      </w:tr>
      <w:tr w:rsidR="002F2574" w14:paraId="0C364DB4" w14:textId="77777777">
        <w:trPr>
          <w:jc w:val="center"/>
        </w:trPr>
        <w:tc>
          <w:tcPr>
            <w:tcW w:w="3408" w:type="dxa"/>
            <w:vAlign w:val="center"/>
          </w:tcPr>
          <w:p w14:paraId="7C9C0297" w14:textId="77777777" w:rsidR="002F2574" w:rsidRDefault="00000000">
            <w:pPr>
              <w:rPr>
                <w:rFonts w:hint="eastAsia"/>
              </w:rPr>
            </w:pPr>
            <w:r>
              <w:rPr>
                <w:sz w:val="19"/>
              </w:rPr>
              <w:t>Municipal Officer</w:t>
            </w:r>
          </w:p>
        </w:tc>
        <w:tc>
          <w:tcPr>
            <w:tcW w:w="3408" w:type="dxa"/>
            <w:vAlign w:val="center"/>
          </w:tcPr>
          <w:p w14:paraId="081C4B2D" w14:textId="77777777" w:rsidR="002F2574" w:rsidRDefault="00000000">
            <w:pPr>
              <w:rPr>
                <w:rFonts w:hint="eastAsia"/>
              </w:rPr>
            </w:pPr>
            <w:r>
              <w:rPr>
                <w:sz w:val="19"/>
              </w:rPr>
              <w:t>Overall monitoring</w:t>
            </w:r>
          </w:p>
        </w:tc>
        <w:tc>
          <w:tcPr>
            <w:tcW w:w="3408" w:type="dxa"/>
            <w:vAlign w:val="center"/>
          </w:tcPr>
          <w:p w14:paraId="407CBB9D" w14:textId="77777777" w:rsidR="002F2574" w:rsidRDefault="00000000">
            <w:pPr>
              <w:rPr>
                <w:rFonts w:hint="eastAsia"/>
              </w:rPr>
            </w:pPr>
            <w:r>
              <w:rPr>
                <w:sz w:val="19"/>
              </w:rPr>
              <w:t>City/ward KPIs, alerts and recommendations</w:t>
            </w:r>
          </w:p>
        </w:tc>
      </w:tr>
      <w:tr w:rsidR="002F2574" w14:paraId="1E963EF3" w14:textId="77777777">
        <w:trPr>
          <w:jc w:val="center"/>
        </w:trPr>
        <w:tc>
          <w:tcPr>
            <w:tcW w:w="3408" w:type="dxa"/>
            <w:vAlign w:val="center"/>
          </w:tcPr>
          <w:p w14:paraId="1A4FB9CD" w14:textId="77777777" w:rsidR="002F2574" w:rsidRDefault="00000000">
            <w:pPr>
              <w:rPr>
                <w:rFonts w:hint="eastAsia"/>
              </w:rPr>
            </w:pPr>
            <w:r>
              <w:rPr>
                <w:sz w:val="19"/>
              </w:rPr>
              <w:lastRenderedPageBreak/>
              <w:t>Waste Supervisor</w:t>
            </w:r>
          </w:p>
        </w:tc>
        <w:tc>
          <w:tcPr>
            <w:tcW w:w="3408" w:type="dxa"/>
            <w:vAlign w:val="center"/>
          </w:tcPr>
          <w:p w14:paraId="7F97A4EB" w14:textId="77777777" w:rsidR="002F2574" w:rsidRDefault="00000000">
            <w:pPr>
              <w:rPr>
                <w:rFonts w:hint="eastAsia"/>
              </w:rPr>
            </w:pPr>
            <w:r>
              <w:rPr>
                <w:sz w:val="19"/>
              </w:rPr>
              <w:t>Collection planning</w:t>
            </w:r>
          </w:p>
        </w:tc>
        <w:tc>
          <w:tcPr>
            <w:tcW w:w="3408" w:type="dxa"/>
            <w:vAlign w:val="center"/>
          </w:tcPr>
          <w:p w14:paraId="779EB518" w14:textId="77777777" w:rsidR="002F2574" w:rsidRDefault="00000000">
            <w:pPr>
              <w:rPr>
                <w:rFonts w:hint="eastAsia"/>
              </w:rPr>
            </w:pPr>
            <w:r>
              <w:rPr>
                <w:sz w:val="19"/>
              </w:rPr>
              <w:t>Ward priority, vehicle and trip analysis</w:t>
            </w:r>
          </w:p>
        </w:tc>
      </w:tr>
      <w:tr w:rsidR="002F2574" w14:paraId="1BDF1FD0" w14:textId="77777777">
        <w:trPr>
          <w:jc w:val="center"/>
        </w:trPr>
        <w:tc>
          <w:tcPr>
            <w:tcW w:w="3408" w:type="dxa"/>
            <w:vAlign w:val="center"/>
          </w:tcPr>
          <w:p w14:paraId="04F9B30B" w14:textId="77777777" w:rsidR="002F2574" w:rsidRDefault="00000000">
            <w:pPr>
              <w:rPr>
                <w:rFonts w:hint="eastAsia"/>
              </w:rPr>
            </w:pPr>
            <w:r>
              <w:rPr>
                <w:sz w:val="19"/>
              </w:rPr>
              <w:t>Recycling Coordinator</w:t>
            </w:r>
          </w:p>
        </w:tc>
        <w:tc>
          <w:tcPr>
            <w:tcW w:w="3408" w:type="dxa"/>
            <w:vAlign w:val="center"/>
          </w:tcPr>
          <w:p w14:paraId="7A565A66" w14:textId="77777777" w:rsidR="002F2574" w:rsidRDefault="00000000">
            <w:pPr>
              <w:rPr>
                <w:rFonts w:hint="eastAsia"/>
              </w:rPr>
            </w:pPr>
            <w:r>
              <w:rPr>
                <w:sz w:val="19"/>
              </w:rPr>
              <w:t>Improve recycling</w:t>
            </w:r>
          </w:p>
        </w:tc>
        <w:tc>
          <w:tcPr>
            <w:tcW w:w="3408" w:type="dxa"/>
            <w:vAlign w:val="center"/>
          </w:tcPr>
          <w:p w14:paraId="5DD6FE1A" w14:textId="77777777" w:rsidR="002F2574" w:rsidRDefault="00000000">
            <w:pPr>
              <w:rPr>
                <w:rFonts w:hint="eastAsia"/>
              </w:rPr>
            </w:pPr>
            <w:r>
              <w:rPr>
                <w:sz w:val="19"/>
              </w:rPr>
              <w:t>Waste-type and recycling analytics</w:t>
            </w:r>
          </w:p>
        </w:tc>
      </w:tr>
      <w:tr w:rsidR="002F2574" w14:paraId="6C91CEEB" w14:textId="77777777">
        <w:trPr>
          <w:jc w:val="center"/>
        </w:trPr>
        <w:tc>
          <w:tcPr>
            <w:tcW w:w="3408" w:type="dxa"/>
            <w:vAlign w:val="center"/>
          </w:tcPr>
          <w:p w14:paraId="59D42569" w14:textId="77777777" w:rsidR="002F2574" w:rsidRDefault="00000000">
            <w:pPr>
              <w:rPr>
                <w:rFonts w:hint="eastAsia"/>
              </w:rPr>
            </w:pPr>
            <w:r>
              <w:rPr>
                <w:sz w:val="19"/>
              </w:rPr>
              <w:t>Data/Admin User</w:t>
            </w:r>
          </w:p>
        </w:tc>
        <w:tc>
          <w:tcPr>
            <w:tcW w:w="3408" w:type="dxa"/>
            <w:vAlign w:val="center"/>
          </w:tcPr>
          <w:p w14:paraId="3AAC057C" w14:textId="77777777" w:rsidR="002F2574" w:rsidRDefault="00000000">
            <w:pPr>
              <w:rPr>
                <w:rFonts w:hint="eastAsia"/>
              </w:rPr>
            </w:pPr>
            <w:r>
              <w:rPr>
                <w:sz w:val="19"/>
              </w:rPr>
              <w:t>Maintain records</w:t>
            </w:r>
          </w:p>
        </w:tc>
        <w:tc>
          <w:tcPr>
            <w:tcW w:w="3408" w:type="dxa"/>
            <w:vAlign w:val="center"/>
          </w:tcPr>
          <w:p w14:paraId="745B45CD" w14:textId="77777777" w:rsidR="002F2574" w:rsidRDefault="00000000">
            <w:pPr>
              <w:rPr>
                <w:rFonts w:hint="eastAsia"/>
              </w:rPr>
            </w:pPr>
            <w:r>
              <w:rPr>
                <w:sz w:val="19"/>
              </w:rPr>
              <w:t>Upload, validate and manage datasets</w:t>
            </w:r>
          </w:p>
        </w:tc>
      </w:tr>
      <w:tr w:rsidR="002F2574" w14:paraId="712C2DDB" w14:textId="77777777">
        <w:trPr>
          <w:jc w:val="center"/>
        </w:trPr>
        <w:tc>
          <w:tcPr>
            <w:tcW w:w="3408" w:type="dxa"/>
            <w:vAlign w:val="center"/>
          </w:tcPr>
          <w:p w14:paraId="30BBFA8B" w14:textId="77777777" w:rsidR="002F2574" w:rsidRDefault="00000000">
            <w:pPr>
              <w:rPr>
                <w:rFonts w:hint="eastAsia"/>
              </w:rPr>
            </w:pPr>
            <w:r>
              <w:rPr>
                <w:sz w:val="19"/>
              </w:rPr>
              <w:t>Hackathon/Jury User</w:t>
            </w:r>
          </w:p>
        </w:tc>
        <w:tc>
          <w:tcPr>
            <w:tcW w:w="3408" w:type="dxa"/>
            <w:vAlign w:val="center"/>
          </w:tcPr>
          <w:p w14:paraId="36877300" w14:textId="77777777" w:rsidR="002F2574" w:rsidRDefault="00000000">
            <w:pPr>
              <w:rPr>
                <w:rFonts w:hint="eastAsia"/>
              </w:rPr>
            </w:pPr>
            <w:r>
              <w:rPr>
                <w:sz w:val="19"/>
              </w:rPr>
              <w:t>Understand impact</w:t>
            </w:r>
          </w:p>
        </w:tc>
        <w:tc>
          <w:tcPr>
            <w:tcW w:w="3408" w:type="dxa"/>
            <w:vAlign w:val="center"/>
          </w:tcPr>
          <w:p w14:paraId="05538BF0" w14:textId="77777777" w:rsidR="002F2574" w:rsidRDefault="00000000">
            <w:pPr>
              <w:rPr>
                <w:rFonts w:hint="eastAsia"/>
              </w:rPr>
            </w:pPr>
            <w:r>
              <w:rPr>
                <w:sz w:val="19"/>
              </w:rPr>
              <w:t>Demo-ready dashboard, prediction and actions</w:t>
            </w:r>
          </w:p>
        </w:tc>
      </w:tr>
    </w:tbl>
    <w:p w14:paraId="46E82930" w14:textId="77777777" w:rsidR="002F2574" w:rsidRDefault="00000000">
      <w:pPr>
        <w:pStyle w:val="Heading1"/>
      </w:pPr>
      <w:r>
        <w:t>7. Functional Requirements</w:t>
      </w:r>
    </w:p>
    <w:tbl>
      <w:tblPr>
        <w:tblW w:w="0" w:type="auto"/>
        <w:jc w:val="center"/>
        <w:tblLook w:val="04A0" w:firstRow="1" w:lastRow="0" w:firstColumn="1" w:lastColumn="0" w:noHBand="0" w:noVBand="1"/>
      </w:tblPr>
      <w:tblGrid>
        <w:gridCol w:w="3408"/>
        <w:gridCol w:w="3408"/>
        <w:gridCol w:w="3408"/>
      </w:tblGrid>
      <w:tr w:rsidR="002F2574" w14:paraId="6A5AA28D" w14:textId="77777777">
        <w:trPr>
          <w:jc w:val="center"/>
        </w:trPr>
        <w:tc>
          <w:tcPr>
            <w:tcW w:w="3408" w:type="dxa"/>
            <w:shd w:val="clear" w:color="auto" w:fill="DDEFE5"/>
            <w:vAlign w:val="center"/>
          </w:tcPr>
          <w:p w14:paraId="5380EF60" w14:textId="77777777" w:rsidR="002F2574" w:rsidRDefault="00000000">
            <w:pPr>
              <w:rPr>
                <w:rFonts w:hint="eastAsia"/>
              </w:rPr>
            </w:pPr>
            <w:r>
              <w:rPr>
                <w:b/>
                <w:sz w:val="19"/>
              </w:rPr>
              <w:t>ID</w:t>
            </w:r>
          </w:p>
        </w:tc>
        <w:tc>
          <w:tcPr>
            <w:tcW w:w="3408" w:type="dxa"/>
            <w:shd w:val="clear" w:color="auto" w:fill="DDEFE5"/>
            <w:vAlign w:val="center"/>
          </w:tcPr>
          <w:p w14:paraId="146C2705" w14:textId="77777777" w:rsidR="002F2574" w:rsidRDefault="00000000">
            <w:pPr>
              <w:rPr>
                <w:rFonts w:hint="eastAsia"/>
              </w:rPr>
            </w:pPr>
            <w:r>
              <w:rPr>
                <w:b/>
                <w:sz w:val="19"/>
              </w:rPr>
              <w:t>Requirement</w:t>
            </w:r>
          </w:p>
        </w:tc>
        <w:tc>
          <w:tcPr>
            <w:tcW w:w="3408" w:type="dxa"/>
            <w:shd w:val="clear" w:color="auto" w:fill="DDEFE5"/>
            <w:vAlign w:val="center"/>
          </w:tcPr>
          <w:p w14:paraId="1421A8EF" w14:textId="77777777" w:rsidR="002F2574" w:rsidRDefault="00000000">
            <w:pPr>
              <w:rPr>
                <w:rFonts w:hint="eastAsia"/>
              </w:rPr>
            </w:pPr>
            <w:r>
              <w:rPr>
                <w:b/>
                <w:sz w:val="19"/>
              </w:rPr>
              <w:t>Description</w:t>
            </w:r>
          </w:p>
        </w:tc>
      </w:tr>
      <w:tr w:rsidR="002F2574" w14:paraId="7B6DB126" w14:textId="77777777">
        <w:trPr>
          <w:jc w:val="center"/>
        </w:trPr>
        <w:tc>
          <w:tcPr>
            <w:tcW w:w="3408" w:type="dxa"/>
            <w:vAlign w:val="center"/>
          </w:tcPr>
          <w:p w14:paraId="321AF13C" w14:textId="77777777" w:rsidR="002F2574" w:rsidRDefault="00000000">
            <w:pPr>
              <w:rPr>
                <w:rFonts w:hint="eastAsia"/>
              </w:rPr>
            </w:pPr>
            <w:r>
              <w:rPr>
                <w:sz w:val="19"/>
              </w:rPr>
              <w:t>FR-01</w:t>
            </w:r>
          </w:p>
        </w:tc>
        <w:tc>
          <w:tcPr>
            <w:tcW w:w="3408" w:type="dxa"/>
            <w:vAlign w:val="center"/>
          </w:tcPr>
          <w:p w14:paraId="4EA567DB" w14:textId="77777777" w:rsidR="002F2574" w:rsidRDefault="00000000">
            <w:pPr>
              <w:rPr>
                <w:rFonts w:hint="eastAsia"/>
              </w:rPr>
            </w:pPr>
            <w:r>
              <w:rPr>
                <w:sz w:val="19"/>
              </w:rPr>
              <w:t>Data Upload</w:t>
            </w:r>
          </w:p>
        </w:tc>
        <w:tc>
          <w:tcPr>
            <w:tcW w:w="3408" w:type="dxa"/>
            <w:vAlign w:val="center"/>
          </w:tcPr>
          <w:p w14:paraId="3A8E2D54" w14:textId="77777777" w:rsidR="002F2574" w:rsidRDefault="00000000">
            <w:pPr>
              <w:rPr>
                <w:rFonts w:hint="eastAsia"/>
              </w:rPr>
            </w:pPr>
            <w:r>
              <w:rPr>
                <w:sz w:val="19"/>
              </w:rPr>
              <w:t>System shall accept structured waste data through CSV/Excel or database import.</w:t>
            </w:r>
          </w:p>
        </w:tc>
      </w:tr>
      <w:tr w:rsidR="002F2574" w14:paraId="032FFCB3" w14:textId="77777777">
        <w:trPr>
          <w:jc w:val="center"/>
        </w:trPr>
        <w:tc>
          <w:tcPr>
            <w:tcW w:w="3408" w:type="dxa"/>
            <w:vAlign w:val="center"/>
          </w:tcPr>
          <w:p w14:paraId="3A320381" w14:textId="77777777" w:rsidR="002F2574" w:rsidRDefault="00000000">
            <w:pPr>
              <w:rPr>
                <w:rFonts w:hint="eastAsia"/>
              </w:rPr>
            </w:pPr>
            <w:r>
              <w:rPr>
                <w:sz w:val="19"/>
              </w:rPr>
              <w:t>FR-02</w:t>
            </w:r>
          </w:p>
        </w:tc>
        <w:tc>
          <w:tcPr>
            <w:tcW w:w="3408" w:type="dxa"/>
            <w:vAlign w:val="center"/>
          </w:tcPr>
          <w:p w14:paraId="2BBD39B7" w14:textId="77777777" w:rsidR="002F2574" w:rsidRDefault="00000000">
            <w:pPr>
              <w:rPr>
                <w:rFonts w:hint="eastAsia"/>
              </w:rPr>
            </w:pPr>
            <w:r>
              <w:rPr>
                <w:sz w:val="19"/>
              </w:rPr>
              <w:t>Data Validation</w:t>
            </w:r>
          </w:p>
        </w:tc>
        <w:tc>
          <w:tcPr>
            <w:tcW w:w="3408" w:type="dxa"/>
            <w:vAlign w:val="center"/>
          </w:tcPr>
          <w:p w14:paraId="155BF0C2" w14:textId="77777777" w:rsidR="002F2574" w:rsidRDefault="00000000">
            <w:pPr>
              <w:rPr>
                <w:rFonts w:hint="eastAsia"/>
              </w:rPr>
            </w:pPr>
            <w:r>
              <w:rPr>
                <w:sz w:val="19"/>
              </w:rPr>
              <w:t>System shall detect missing, invalid or duplicate records.</w:t>
            </w:r>
          </w:p>
        </w:tc>
      </w:tr>
      <w:tr w:rsidR="002F2574" w14:paraId="76EF7668" w14:textId="77777777">
        <w:trPr>
          <w:jc w:val="center"/>
        </w:trPr>
        <w:tc>
          <w:tcPr>
            <w:tcW w:w="3408" w:type="dxa"/>
            <w:vAlign w:val="center"/>
          </w:tcPr>
          <w:p w14:paraId="62FE17AC" w14:textId="77777777" w:rsidR="002F2574" w:rsidRDefault="00000000">
            <w:pPr>
              <w:rPr>
                <w:rFonts w:hint="eastAsia"/>
              </w:rPr>
            </w:pPr>
            <w:r>
              <w:rPr>
                <w:sz w:val="19"/>
              </w:rPr>
              <w:t>FR-03</w:t>
            </w:r>
          </w:p>
        </w:tc>
        <w:tc>
          <w:tcPr>
            <w:tcW w:w="3408" w:type="dxa"/>
            <w:vAlign w:val="center"/>
          </w:tcPr>
          <w:p w14:paraId="48DF079D" w14:textId="77777777" w:rsidR="002F2574" w:rsidRDefault="00000000">
            <w:pPr>
              <w:rPr>
                <w:rFonts w:hint="eastAsia"/>
              </w:rPr>
            </w:pPr>
            <w:r>
              <w:rPr>
                <w:sz w:val="19"/>
              </w:rPr>
              <w:t>Data Cleaning</w:t>
            </w:r>
          </w:p>
        </w:tc>
        <w:tc>
          <w:tcPr>
            <w:tcW w:w="3408" w:type="dxa"/>
            <w:vAlign w:val="center"/>
          </w:tcPr>
          <w:p w14:paraId="2F33F29E" w14:textId="77777777" w:rsidR="002F2574" w:rsidRDefault="00000000">
            <w:pPr>
              <w:rPr>
                <w:rFonts w:hint="eastAsia"/>
              </w:rPr>
            </w:pPr>
            <w:r>
              <w:rPr>
                <w:sz w:val="19"/>
              </w:rPr>
              <w:t>System shall standardize dates, waste types, ward names and numerical fields.</w:t>
            </w:r>
          </w:p>
        </w:tc>
      </w:tr>
      <w:tr w:rsidR="002F2574" w14:paraId="461FC2DA" w14:textId="77777777">
        <w:trPr>
          <w:jc w:val="center"/>
        </w:trPr>
        <w:tc>
          <w:tcPr>
            <w:tcW w:w="3408" w:type="dxa"/>
            <w:vAlign w:val="center"/>
          </w:tcPr>
          <w:p w14:paraId="5B9E59E8" w14:textId="77777777" w:rsidR="002F2574" w:rsidRDefault="00000000">
            <w:pPr>
              <w:rPr>
                <w:rFonts w:hint="eastAsia"/>
              </w:rPr>
            </w:pPr>
            <w:r>
              <w:rPr>
                <w:sz w:val="19"/>
              </w:rPr>
              <w:t>FR-04</w:t>
            </w:r>
          </w:p>
        </w:tc>
        <w:tc>
          <w:tcPr>
            <w:tcW w:w="3408" w:type="dxa"/>
            <w:vAlign w:val="center"/>
          </w:tcPr>
          <w:p w14:paraId="64EC094C" w14:textId="77777777" w:rsidR="002F2574" w:rsidRDefault="00000000">
            <w:pPr>
              <w:rPr>
                <w:rFonts w:hint="eastAsia"/>
              </w:rPr>
            </w:pPr>
            <w:r>
              <w:rPr>
                <w:sz w:val="19"/>
              </w:rPr>
              <w:t>Dashboard</w:t>
            </w:r>
          </w:p>
        </w:tc>
        <w:tc>
          <w:tcPr>
            <w:tcW w:w="3408" w:type="dxa"/>
            <w:vAlign w:val="center"/>
          </w:tcPr>
          <w:p w14:paraId="4E2D97A7" w14:textId="77777777" w:rsidR="002F2574" w:rsidRDefault="00000000">
            <w:pPr>
              <w:rPr>
                <w:rFonts w:hint="eastAsia"/>
              </w:rPr>
            </w:pPr>
            <w:r>
              <w:rPr>
                <w:sz w:val="19"/>
              </w:rPr>
              <w:t>System shall display major waste and recycling KPIs.</w:t>
            </w:r>
          </w:p>
        </w:tc>
      </w:tr>
      <w:tr w:rsidR="002F2574" w14:paraId="0F802425" w14:textId="77777777">
        <w:trPr>
          <w:jc w:val="center"/>
        </w:trPr>
        <w:tc>
          <w:tcPr>
            <w:tcW w:w="3408" w:type="dxa"/>
            <w:vAlign w:val="center"/>
          </w:tcPr>
          <w:p w14:paraId="4B82EF39" w14:textId="77777777" w:rsidR="002F2574" w:rsidRDefault="00000000">
            <w:pPr>
              <w:rPr>
                <w:rFonts w:hint="eastAsia"/>
              </w:rPr>
            </w:pPr>
            <w:r>
              <w:rPr>
                <w:sz w:val="19"/>
              </w:rPr>
              <w:t>FR-05</w:t>
            </w:r>
          </w:p>
        </w:tc>
        <w:tc>
          <w:tcPr>
            <w:tcW w:w="3408" w:type="dxa"/>
            <w:vAlign w:val="center"/>
          </w:tcPr>
          <w:p w14:paraId="7920493A" w14:textId="77777777" w:rsidR="002F2574" w:rsidRDefault="00000000">
            <w:pPr>
              <w:rPr>
                <w:rFonts w:hint="eastAsia"/>
              </w:rPr>
            </w:pPr>
            <w:r>
              <w:rPr>
                <w:sz w:val="19"/>
              </w:rPr>
              <w:t>Ward Analytics</w:t>
            </w:r>
          </w:p>
        </w:tc>
        <w:tc>
          <w:tcPr>
            <w:tcW w:w="3408" w:type="dxa"/>
            <w:vAlign w:val="center"/>
          </w:tcPr>
          <w:p w14:paraId="66A62902" w14:textId="77777777" w:rsidR="002F2574" w:rsidRDefault="00000000">
            <w:pPr>
              <w:rPr>
                <w:rFonts w:hint="eastAsia"/>
              </w:rPr>
            </w:pPr>
            <w:r>
              <w:rPr>
                <w:sz w:val="19"/>
              </w:rPr>
              <w:t>System shall compare waste generation across wards/areas.</w:t>
            </w:r>
          </w:p>
        </w:tc>
      </w:tr>
      <w:tr w:rsidR="002F2574" w14:paraId="1D39081C" w14:textId="77777777">
        <w:trPr>
          <w:jc w:val="center"/>
        </w:trPr>
        <w:tc>
          <w:tcPr>
            <w:tcW w:w="3408" w:type="dxa"/>
            <w:vAlign w:val="center"/>
          </w:tcPr>
          <w:p w14:paraId="41F760EE" w14:textId="77777777" w:rsidR="002F2574" w:rsidRDefault="00000000">
            <w:pPr>
              <w:rPr>
                <w:rFonts w:hint="eastAsia"/>
              </w:rPr>
            </w:pPr>
            <w:r>
              <w:rPr>
                <w:sz w:val="19"/>
              </w:rPr>
              <w:t>FR-06</w:t>
            </w:r>
          </w:p>
        </w:tc>
        <w:tc>
          <w:tcPr>
            <w:tcW w:w="3408" w:type="dxa"/>
            <w:vAlign w:val="center"/>
          </w:tcPr>
          <w:p w14:paraId="4A4E5ADC" w14:textId="77777777" w:rsidR="002F2574" w:rsidRDefault="00000000">
            <w:pPr>
              <w:rPr>
                <w:rFonts w:hint="eastAsia"/>
              </w:rPr>
            </w:pPr>
            <w:r>
              <w:rPr>
                <w:sz w:val="19"/>
              </w:rPr>
              <w:t>Waste-Type Analytics</w:t>
            </w:r>
          </w:p>
        </w:tc>
        <w:tc>
          <w:tcPr>
            <w:tcW w:w="3408" w:type="dxa"/>
            <w:vAlign w:val="center"/>
          </w:tcPr>
          <w:p w14:paraId="3B007FF1" w14:textId="77777777" w:rsidR="002F2574" w:rsidRDefault="00000000">
            <w:pPr>
              <w:rPr>
                <w:rFonts w:hint="eastAsia"/>
              </w:rPr>
            </w:pPr>
            <w:r>
              <w:rPr>
                <w:sz w:val="19"/>
              </w:rPr>
              <w:t>System shall show distribution of organic, plastic, paper, metal, glass and other categories.</w:t>
            </w:r>
          </w:p>
        </w:tc>
      </w:tr>
      <w:tr w:rsidR="002F2574" w14:paraId="02C3D04F" w14:textId="77777777">
        <w:trPr>
          <w:jc w:val="center"/>
        </w:trPr>
        <w:tc>
          <w:tcPr>
            <w:tcW w:w="3408" w:type="dxa"/>
            <w:vAlign w:val="center"/>
          </w:tcPr>
          <w:p w14:paraId="2FF8DF8F" w14:textId="77777777" w:rsidR="002F2574" w:rsidRDefault="00000000">
            <w:pPr>
              <w:rPr>
                <w:rFonts w:hint="eastAsia"/>
              </w:rPr>
            </w:pPr>
            <w:r>
              <w:rPr>
                <w:sz w:val="19"/>
              </w:rPr>
              <w:t>FR-07</w:t>
            </w:r>
          </w:p>
        </w:tc>
        <w:tc>
          <w:tcPr>
            <w:tcW w:w="3408" w:type="dxa"/>
            <w:vAlign w:val="center"/>
          </w:tcPr>
          <w:p w14:paraId="79A52C10" w14:textId="77777777" w:rsidR="002F2574" w:rsidRDefault="00000000">
            <w:pPr>
              <w:rPr>
                <w:rFonts w:hint="eastAsia"/>
              </w:rPr>
            </w:pPr>
            <w:r>
              <w:rPr>
                <w:sz w:val="19"/>
              </w:rPr>
              <w:t>Trend Analysis</w:t>
            </w:r>
          </w:p>
        </w:tc>
        <w:tc>
          <w:tcPr>
            <w:tcW w:w="3408" w:type="dxa"/>
            <w:vAlign w:val="center"/>
          </w:tcPr>
          <w:p w14:paraId="50986E14" w14:textId="77777777" w:rsidR="002F2574" w:rsidRDefault="00000000">
            <w:pPr>
              <w:rPr>
                <w:rFonts w:hint="eastAsia"/>
              </w:rPr>
            </w:pPr>
            <w:r>
              <w:rPr>
                <w:sz w:val="19"/>
              </w:rPr>
              <w:t>System shall display daily/weekly/monthly waste trends.</w:t>
            </w:r>
          </w:p>
        </w:tc>
      </w:tr>
      <w:tr w:rsidR="002F2574" w14:paraId="10E42EF2" w14:textId="77777777">
        <w:trPr>
          <w:jc w:val="center"/>
        </w:trPr>
        <w:tc>
          <w:tcPr>
            <w:tcW w:w="3408" w:type="dxa"/>
            <w:vAlign w:val="center"/>
          </w:tcPr>
          <w:p w14:paraId="2D1B0E6A" w14:textId="77777777" w:rsidR="002F2574" w:rsidRDefault="00000000">
            <w:pPr>
              <w:rPr>
                <w:rFonts w:hint="eastAsia"/>
              </w:rPr>
            </w:pPr>
            <w:r>
              <w:rPr>
                <w:sz w:val="19"/>
              </w:rPr>
              <w:t>FR-08</w:t>
            </w:r>
          </w:p>
        </w:tc>
        <w:tc>
          <w:tcPr>
            <w:tcW w:w="3408" w:type="dxa"/>
            <w:vAlign w:val="center"/>
          </w:tcPr>
          <w:p w14:paraId="0204B655" w14:textId="77777777" w:rsidR="002F2574" w:rsidRDefault="00000000">
            <w:pPr>
              <w:rPr>
                <w:rFonts w:hint="eastAsia"/>
              </w:rPr>
            </w:pPr>
            <w:r>
              <w:rPr>
                <w:sz w:val="19"/>
              </w:rPr>
              <w:t>Recycling Analysis</w:t>
            </w:r>
          </w:p>
        </w:tc>
        <w:tc>
          <w:tcPr>
            <w:tcW w:w="3408" w:type="dxa"/>
            <w:vAlign w:val="center"/>
          </w:tcPr>
          <w:p w14:paraId="09D37961" w14:textId="77777777" w:rsidR="002F2574" w:rsidRDefault="00000000">
            <w:pPr>
              <w:rPr>
                <w:rFonts w:hint="eastAsia"/>
              </w:rPr>
            </w:pPr>
            <w:r>
              <w:rPr>
                <w:sz w:val="19"/>
              </w:rPr>
              <w:t>System shall calculate recycled quantity and recycling rate.</w:t>
            </w:r>
          </w:p>
        </w:tc>
      </w:tr>
      <w:tr w:rsidR="002F2574" w14:paraId="31A5D6F2" w14:textId="77777777">
        <w:trPr>
          <w:jc w:val="center"/>
        </w:trPr>
        <w:tc>
          <w:tcPr>
            <w:tcW w:w="3408" w:type="dxa"/>
            <w:vAlign w:val="center"/>
          </w:tcPr>
          <w:p w14:paraId="1CE9C6EF" w14:textId="77777777" w:rsidR="002F2574" w:rsidRDefault="00000000">
            <w:pPr>
              <w:rPr>
                <w:rFonts w:hint="eastAsia"/>
              </w:rPr>
            </w:pPr>
            <w:r>
              <w:rPr>
                <w:sz w:val="19"/>
              </w:rPr>
              <w:t>FR-09</w:t>
            </w:r>
          </w:p>
        </w:tc>
        <w:tc>
          <w:tcPr>
            <w:tcW w:w="3408" w:type="dxa"/>
            <w:vAlign w:val="center"/>
          </w:tcPr>
          <w:p w14:paraId="4F817EED" w14:textId="77777777" w:rsidR="002F2574" w:rsidRDefault="00000000">
            <w:pPr>
              <w:rPr>
                <w:rFonts w:hint="eastAsia"/>
              </w:rPr>
            </w:pPr>
            <w:r>
              <w:rPr>
                <w:sz w:val="19"/>
              </w:rPr>
              <w:t>Vehicle Analysis</w:t>
            </w:r>
          </w:p>
        </w:tc>
        <w:tc>
          <w:tcPr>
            <w:tcW w:w="3408" w:type="dxa"/>
            <w:vAlign w:val="center"/>
          </w:tcPr>
          <w:p w14:paraId="35EF1FDB" w14:textId="77777777" w:rsidR="002F2574" w:rsidRDefault="00000000">
            <w:pPr>
              <w:rPr>
                <w:rFonts w:hint="eastAsia"/>
              </w:rPr>
            </w:pPr>
            <w:r>
              <w:rPr>
                <w:sz w:val="19"/>
              </w:rPr>
              <w:t>System shall analyse vehicle trips and collected quantity.</w:t>
            </w:r>
          </w:p>
        </w:tc>
      </w:tr>
      <w:tr w:rsidR="002F2574" w14:paraId="60CFA779" w14:textId="77777777">
        <w:trPr>
          <w:jc w:val="center"/>
        </w:trPr>
        <w:tc>
          <w:tcPr>
            <w:tcW w:w="3408" w:type="dxa"/>
            <w:vAlign w:val="center"/>
          </w:tcPr>
          <w:p w14:paraId="4233D935" w14:textId="77777777" w:rsidR="002F2574" w:rsidRDefault="00000000">
            <w:pPr>
              <w:rPr>
                <w:rFonts w:hint="eastAsia"/>
              </w:rPr>
            </w:pPr>
            <w:r>
              <w:rPr>
                <w:sz w:val="19"/>
              </w:rPr>
              <w:t>FR-10</w:t>
            </w:r>
          </w:p>
        </w:tc>
        <w:tc>
          <w:tcPr>
            <w:tcW w:w="3408" w:type="dxa"/>
            <w:vAlign w:val="center"/>
          </w:tcPr>
          <w:p w14:paraId="5A20912E" w14:textId="77777777" w:rsidR="002F2574" w:rsidRDefault="00000000">
            <w:pPr>
              <w:rPr>
                <w:rFonts w:hint="eastAsia"/>
              </w:rPr>
            </w:pPr>
            <w:r>
              <w:rPr>
                <w:sz w:val="19"/>
              </w:rPr>
              <w:t>Prediction</w:t>
            </w:r>
          </w:p>
        </w:tc>
        <w:tc>
          <w:tcPr>
            <w:tcW w:w="3408" w:type="dxa"/>
            <w:vAlign w:val="center"/>
          </w:tcPr>
          <w:p w14:paraId="2E6E8421" w14:textId="77777777" w:rsidR="002F2574" w:rsidRDefault="00000000">
            <w:pPr>
              <w:rPr>
                <w:rFonts w:hint="eastAsia"/>
              </w:rPr>
            </w:pPr>
            <w:r>
              <w:rPr>
                <w:sz w:val="19"/>
              </w:rPr>
              <w:t>System shall generate short-term future waste estimates.</w:t>
            </w:r>
          </w:p>
        </w:tc>
      </w:tr>
      <w:tr w:rsidR="002F2574" w14:paraId="1A6CCBEE" w14:textId="77777777">
        <w:trPr>
          <w:jc w:val="center"/>
        </w:trPr>
        <w:tc>
          <w:tcPr>
            <w:tcW w:w="3408" w:type="dxa"/>
            <w:vAlign w:val="center"/>
          </w:tcPr>
          <w:p w14:paraId="1958C3B9" w14:textId="77777777" w:rsidR="002F2574" w:rsidRDefault="00000000">
            <w:pPr>
              <w:rPr>
                <w:rFonts w:hint="eastAsia"/>
              </w:rPr>
            </w:pPr>
            <w:r>
              <w:rPr>
                <w:sz w:val="19"/>
              </w:rPr>
              <w:t>FR-11</w:t>
            </w:r>
          </w:p>
        </w:tc>
        <w:tc>
          <w:tcPr>
            <w:tcW w:w="3408" w:type="dxa"/>
            <w:vAlign w:val="center"/>
          </w:tcPr>
          <w:p w14:paraId="7D593FDC" w14:textId="77777777" w:rsidR="002F2574" w:rsidRDefault="00000000">
            <w:pPr>
              <w:rPr>
                <w:rFonts w:hint="eastAsia"/>
              </w:rPr>
            </w:pPr>
            <w:r>
              <w:rPr>
                <w:sz w:val="19"/>
              </w:rPr>
              <w:t>Recommendation</w:t>
            </w:r>
          </w:p>
        </w:tc>
        <w:tc>
          <w:tcPr>
            <w:tcW w:w="3408" w:type="dxa"/>
            <w:vAlign w:val="center"/>
          </w:tcPr>
          <w:p w14:paraId="63F3C8D7" w14:textId="77777777" w:rsidR="002F2574" w:rsidRDefault="00000000">
            <w:pPr>
              <w:rPr>
                <w:rFonts w:hint="eastAsia"/>
              </w:rPr>
            </w:pPr>
            <w:r>
              <w:rPr>
                <w:sz w:val="19"/>
              </w:rPr>
              <w:t>System shall convert findings into operational recommendations.</w:t>
            </w:r>
          </w:p>
        </w:tc>
      </w:tr>
      <w:tr w:rsidR="002F2574" w14:paraId="0FF263D5" w14:textId="77777777">
        <w:trPr>
          <w:jc w:val="center"/>
        </w:trPr>
        <w:tc>
          <w:tcPr>
            <w:tcW w:w="3408" w:type="dxa"/>
            <w:vAlign w:val="center"/>
          </w:tcPr>
          <w:p w14:paraId="5AD82B8C" w14:textId="77777777" w:rsidR="002F2574" w:rsidRDefault="00000000">
            <w:pPr>
              <w:rPr>
                <w:rFonts w:hint="eastAsia"/>
              </w:rPr>
            </w:pPr>
            <w:r>
              <w:rPr>
                <w:sz w:val="19"/>
              </w:rPr>
              <w:t>FR-12</w:t>
            </w:r>
          </w:p>
        </w:tc>
        <w:tc>
          <w:tcPr>
            <w:tcW w:w="3408" w:type="dxa"/>
            <w:vAlign w:val="center"/>
          </w:tcPr>
          <w:p w14:paraId="320B7BA4" w14:textId="77777777" w:rsidR="002F2574" w:rsidRDefault="00000000">
            <w:pPr>
              <w:rPr>
                <w:rFonts w:hint="eastAsia"/>
              </w:rPr>
            </w:pPr>
            <w:r>
              <w:rPr>
                <w:sz w:val="19"/>
              </w:rPr>
              <w:t>Filtering</w:t>
            </w:r>
          </w:p>
        </w:tc>
        <w:tc>
          <w:tcPr>
            <w:tcW w:w="3408" w:type="dxa"/>
            <w:vAlign w:val="center"/>
          </w:tcPr>
          <w:p w14:paraId="7D931DFD" w14:textId="77777777" w:rsidR="002F2574" w:rsidRDefault="00000000">
            <w:pPr>
              <w:rPr>
                <w:rFonts w:hint="eastAsia"/>
              </w:rPr>
            </w:pPr>
            <w:r>
              <w:rPr>
                <w:sz w:val="19"/>
              </w:rPr>
              <w:t>User shall filter analytics by date, ward and waste type.</w:t>
            </w:r>
          </w:p>
        </w:tc>
      </w:tr>
      <w:tr w:rsidR="002F2574" w14:paraId="16D5A561" w14:textId="77777777">
        <w:trPr>
          <w:jc w:val="center"/>
        </w:trPr>
        <w:tc>
          <w:tcPr>
            <w:tcW w:w="3408" w:type="dxa"/>
            <w:vAlign w:val="center"/>
          </w:tcPr>
          <w:p w14:paraId="60EC8BAA" w14:textId="77777777" w:rsidR="002F2574" w:rsidRDefault="00000000">
            <w:pPr>
              <w:rPr>
                <w:rFonts w:hint="eastAsia"/>
              </w:rPr>
            </w:pPr>
            <w:r>
              <w:rPr>
                <w:sz w:val="19"/>
              </w:rPr>
              <w:t>FR-13</w:t>
            </w:r>
          </w:p>
        </w:tc>
        <w:tc>
          <w:tcPr>
            <w:tcW w:w="3408" w:type="dxa"/>
            <w:vAlign w:val="center"/>
          </w:tcPr>
          <w:p w14:paraId="6DB6D5D1" w14:textId="77777777" w:rsidR="002F2574" w:rsidRDefault="00000000">
            <w:pPr>
              <w:rPr>
                <w:rFonts w:hint="eastAsia"/>
              </w:rPr>
            </w:pPr>
            <w:r>
              <w:rPr>
                <w:sz w:val="19"/>
              </w:rPr>
              <w:t>Report/Export</w:t>
            </w:r>
          </w:p>
        </w:tc>
        <w:tc>
          <w:tcPr>
            <w:tcW w:w="3408" w:type="dxa"/>
            <w:vAlign w:val="center"/>
          </w:tcPr>
          <w:p w14:paraId="1A35A3B2" w14:textId="77777777" w:rsidR="002F2574" w:rsidRDefault="00000000">
            <w:pPr>
              <w:rPr>
                <w:rFonts w:hint="eastAsia"/>
              </w:rPr>
            </w:pPr>
            <w:r>
              <w:rPr>
                <w:sz w:val="19"/>
              </w:rPr>
              <w:t>System may export filtered results or summary reports.</w:t>
            </w:r>
          </w:p>
        </w:tc>
      </w:tr>
    </w:tbl>
    <w:p w14:paraId="1D36392E" w14:textId="77777777" w:rsidR="002F2574" w:rsidRDefault="00000000">
      <w:pPr>
        <w:pStyle w:val="Heading1"/>
      </w:pPr>
      <w:r>
        <w:lastRenderedPageBreak/>
        <w:t>8. Data Requirements</w:t>
      </w:r>
    </w:p>
    <w:p w14:paraId="443C635E" w14:textId="77777777" w:rsidR="002F2574" w:rsidRDefault="00000000">
      <w:pPr>
        <w:rPr>
          <w:rFonts w:hint="eastAsia"/>
        </w:rPr>
      </w:pPr>
      <w:r>
        <w:t>Recommended minimum dataset:</w:t>
      </w:r>
    </w:p>
    <w:tbl>
      <w:tblPr>
        <w:tblW w:w="0" w:type="auto"/>
        <w:jc w:val="center"/>
        <w:tblLook w:val="04A0" w:firstRow="1" w:lastRow="0" w:firstColumn="1" w:lastColumn="0" w:noHBand="0" w:noVBand="1"/>
      </w:tblPr>
      <w:tblGrid>
        <w:gridCol w:w="2556"/>
        <w:gridCol w:w="2556"/>
        <w:gridCol w:w="2556"/>
        <w:gridCol w:w="2556"/>
      </w:tblGrid>
      <w:tr w:rsidR="002F2574" w14:paraId="2EBC06D3" w14:textId="77777777">
        <w:trPr>
          <w:jc w:val="center"/>
        </w:trPr>
        <w:tc>
          <w:tcPr>
            <w:tcW w:w="2556" w:type="dxa"/>
            <w:shd w:val="clear" w:color="auto" w:fill="DDEFE5"/>
            <w:vAlign w:val="center"/>
          </w:tcPr>
          <w:p w14:paraId="5BBCD5D4" w14:textId="77777777" w:rsidR="002F2574" w:rsidRDefault="00000000">
            <w:pPr>
              <w:rPr>
                <w:rFonts w:hint="eastAsia"/>
              </w:rPr>
            </w:pPr>
            <w:r>
              <w:rPr>
                <w:b/>
                <w:sz w:val="19"/>
              </w:rPr>
              <w:t>Field</w:t>
            </w:r>
          </w:p>
        </w:tc>
        <w:tc>
          <w:tcPr>
            <w:tcW w:w="2556" w:type="dxa"/>
            <w:shd w:val="clear" w:color="auto" w:fill="DDEFE5"/>
            <w:vAlign w:val="center"/>
          </w:tcPr>
          <w:p w14:paraId="76640732" w14:textId="77777777" w:rsidR="002F2574" w:rsidRDefault="00000000">
            <w:pPr>
              <w:rPr>
                <w:rFonts w:hint="eastAsia"/>
              </w:rPr>
            </w:pPr>
            <w:r>
              <w:rPr>
                <w:b/>
                <w:sz w:val="19"/>
              </w:rPr>
              <w:t>Example</w:t>
            </w:r>
          </w:p>
        </w:tc>
        <w:tc>
          <w:tcPr>
            <w:tcW w:w="2556" w:type="dxa"/>
            <w:shd w:val="clear" w:color="auto" w:fill="DDEFE5"/>
            <w:vAlign w:val="center"/>
          </w:tcPr>
          <w:p w14:paraId="7674F98E" w14:textId="77777777" w:rsidR="002F2574" w:rsidRDefault="00000000">
            <w:pPr>
              <w:rPr>
                <w:rFonts w:hint="eastAsia"/>
              </w:rPr>
            </w:pPr>
            <w:r>
              <w:rPr>
                <w:b/>
                <w:sz w:val="19"/>
              </w:rPr>
              <w:t>Type</w:t>
            </w:r>
          </w:p>
        </w:tc>
        <w:tc>
          <w:tcPr>
            <w:tcW w:w="2556" w:type="dxa"/>
            <w:shd w:val="clear" w:color="auto" w:fill="DDEFE5"/>
            <w:vAlign w:val="center"/>
          </w:tcPr>
          <w:p w14:paraId="0096A81D" w14:textId="77777777" w:rsidR="002F2574" w:rsidRDefault="00000000">
            <w:pPr>
              <w:rPr>
                <w:rFonts w:hint="eastAsia"/>
              </w:rPr>
            </w:pPr>
            <w:r>
              <w:rPr>
                <w:b/>
                <w:sz w:val="19"/>
              </w:rPr>
              <w:t>Purpose</w:t>
            </w:r>
          </w:p>
        </w:tc>
      </w:tr>
      <w:tr w:rsidR="002F2574" w14:paraId="36946636" w14:textId="77777777">
        <w:trPr>
          <w:jc w:val="center"/>
        </w:trPr>
        <w:tc>
          <w:tcPr>
            <w:tcW w:w="2556" w:type="dxa"/>
            <w:vAlign w:val="center"/>
          </w:tcPr>
          <w:p w14:paraId="7E5E9F85" w14:textId="77777777" w:rsidR="002F2574" w:rsidRDefault="00000000">
            <w:pPr>
              <w:rPr>
                <w:rFonts w:hint="eastAsia"/>
              </w:rPr>
            </w:pPr>
            <w:r>
              <w:rPr>
                <w:sz w:val="19"/>
              </w:rPr>
              <w:t>date</w:t>
            </w:r>
          </w:p>
        </w:tc>
        <w:tc>
          <w:tcPr>
            <w:tcW w:w="2556" w:type="dxa"/>
            <w:vAlign w:val="center"/>
          </w:tcPr>
          <w:p w14:paraId="0F1AB8FA" w14:textId="77777777" w:rsidR="002F2574" w:rsidRDefault="00000000">
            <w:pPr>
              <w:rPr>
                <w:rFonts w:hint="eastAsia"/>
              </w:rPr>
            </w:pPr>
            <w:r>
              <w:rPr>
                <w:sz w:val="19"/>
              </w:rPr>
              <w:t>2026-09-01</w:t>
            </w:r>
          </w:p>
        </w:tc>
        <w:tc>
          <w:tcPr>
            <w:tcW w:w="2556" w:type="dxa"/>
            <w:vAlign w:val="center"/>
          </w:tcPr>
          <w:p w14:paraId="0F37103C" w14:textId="77777777" w:rsidR="002F2574" w:rsidRDefault="00000000">
            <w:pPr>
              <w:rPr>
                <w:rFonts w:hint="eastAsia"/>
              </w:rPr>
            </w:pPr>
            <w:r>
              <w:rPr>
                <w:sz w:val="19"/>
              </w:rPr>
              <w:t>Date</w:t>
            </w:r>
          </w:p>
        </w:tc>
        <w:tc>
          <w:tcPr>
            <w:tcW w:w="2556" w:type="dxa"/>
            <w:vAlign w:val="center"/>
          </w:tcPr>
          <w:p w14:paraId="4E76973A" w14:textId="77777777" w:rsidR="002F2574" w:rsidRDefault="00000000">
            <w:pPr>
              <w:rPr>
                <w:rFonts w:hint="eastAsia"/>
              </w:rPr>
            </w:pPr>
            <w:r>
              <w:rPr>
                <w:sz w:val="19"/>
              </w:rPr>
              <w:t>Trend and prediction</w:t>
            </w:r>
          </w:p>
        </w:tc>
      </w:tr>
      <w:tr w:rsidR="002F2574" w14:paraId="5CD2DF3A" w14:textId="77777777">
        <w:trPr>
          <w:jc w:val="center"/>
        </w:trPr>
        <w:tc>
          <w:tcPr>
            <w:tcW w:w="2556" w:type="dxa"/>
            <w:vAlign w:val="center"/>
          </w:tcPr>
          <w:p w14:paraId="7621ECCC" w14:textId="77777777" w:rsidR="002F2574" w:rsidRDefault="00000000">
            <w:pPr>
              <w:rPr>
                <w:rFonts w:hint="eastAsia"/>
              </w:rPr>
            </w:pPr>
            <w:r>
              <w:rPr>
                <w:sz w:val="19"/>
              </w:rPr>
              <w:t>ward_area</w:t>
            </w:r>
          </w:p>
        </w:tc>
        <w:tc>
          <w:tcPr>
            <w:tcW w:w="2556" w:type="dxa"/>
            <w:vAlign w:val="center"/>
          </w:tcPr>
          <w:p w14:paraId="0E863D62" w14:textId="77777777" w:rsidR="002F2574" w:rsidRDefault="00000000">
            <w:pPr>
              <w:rPr>
                <w:rFonts w:hint="eastAsia"/>
              </w:rPr>
            </w:pPr>
            <w:r>
              <w:rPr>
                <w:sz w:val="19"/>
              </w:rPr>
              <w:t>Ward 5</w:t>
            </w:r>
          </w:p>
        </w:tc>
        <w:tc>
          <w:tcPr>
            <w:tcW w:w="2556" w:type="dxa"/>
            <w:vAlign w:val="center"/>
          </w:tcPr>
          <w:p w14:paraId="4EED8209" w14:textId="77777777" w:rsidR="002F2574" w:rsidRDefault="00000000">
            <w:pPr>
              <w:rPr>
                <w:rFonts w:hint="eastAsia"/>
              </w:rPr>
            </w:pPr>
            <w:r>
              <w:rPr>
                <w:sz w:val="19"/>
              </w:rPr>
              <w:t>Categorical</w:t>
            </w:r>
          </w:p>
        </w:tc>
        <w:tc>
          <w:tcPr>
            <w:tcW w:w="2556" w:type="dxa"/>
            <w:vAlign w:val="center"/>
          </w:tcPr>
          <w:p w14:paraId="08A27E45" w14:textId="77777777" w:rsidR="002F2574" w:rsidRDefault="00000000">
            <w:pPr>
              <w:rPr>
                <w:rFonts w:hint="eastAsia"/>
              </w:rPr>
            </w:pPr>
            <w:r>
              <w:rPr>
                <w:sz w:val="19"/>
              </w:rPr>
              <w:t>Location analysis</w:t>
            </w:r>
          </w:p>
        </w:tc>
      </w:tr>
      <w:tr w:rsidR="002F2574" w14:paraId="1572535B" w14:textId="77777777">
        <w:trPr>
          <w:jc w:val="center"/>
        </w:trPr>
        <w:tc>
          <w:tcPr>
            <w:tcW w:w="2556" w:type="dxa"/>
            <w:vAlign w:val="center"/>
          </w:tcPr>
          <w:p w14:paraId="20CA9CD3" w14:textId="77777777" w:rsidR="002F2574" w:rsidRDefault="00000000">
            <w:pPr>
              <w:rPr>
                <w:rFonts w:hint="eastAsia"/>
              </w:rPr>
            </w:pPr>
            <w:r>
              <w:rPr>
                <w:sz w:val="19"/>
              </w:rPr>
              <w:t>waste_type</w:t>
            </w:r>
          </w:p>
        </w:tc>
        <w:tc>
          <w:tcPr>
            <w:tcW w:w="2556" w:type="dxa"/>
            <w:vAlign w:val="center"/>
          </w:tcPr>
          <w:p w14:paraId="17EEFB95" w14:textId="77777777" w:rsidR="002F2574" w:rsidRDefault="00000000">
            <w:pPr>
              <w:rPr>
                <w:rFonts w:hint="eastAsia"/>
              </w:rPr>
            </w:pPr>
            <w:r>
              <w:rPr>
                <w:sz w:val="19"/>
              </w:rPr>
              <w:t>Plastic</w:t>
            </w:r>
          </w:p>
        </w:tc>
        <w:tc>
          <w:tcPr>
            <w:tcW w:w="2556" w:type="dxa"/>
            <w:vAlign w:val="center"/>
          </w:tcPr>
          <w:p w14:paraId="46364E0F" w14:textId="77777777" w:rsidR="002F2574" w:rsidRDefault="00000000">
            <w:pPr>
              <w:rPr>
                <w:rFonts w:hint="eastAsia"/>
              </w:rPr>
            </w:pPr>
            <w:r>
              <w:rPr>
                <w:sz w:val="19"/>
              </w:rPr>
              <w:t>Categorical</w:t>
            </w:r>
          </w:p>
        </w:tc>
        <w:tc>
          <w:tcPr>
            <w:tcW w:w="2556" w:type="dxa"/>
            <w:vAlign w:val="center"/>
          </w:tcPr>
          <w:p w14:paraId="2C5D6181" w14:textId="77777777" w:rsidR="002F2574" w:rsidRDefault="00000000">
            <w:pPr>
              <w:rPr>
                <w:rFonts w:hint="eastAsia"/>
              </w:rPr>
            </w:pPr>
            <w:r>
              <w:rPr>
                <w:sz w:val="19"/>
              </w:rPr>
              <w:t>Composition analysis</w:t>
            </w:r>
          </w:p>
        </w:tc>
      </w:tr>
      <w:tr w:rsidR="002F2574" w14:paraId="3DE6EA0D" w14:textId="77777777">
        <w:trPr>
          <w:jc w:val="center"/>
        </w:trPr>
        <w:tc>
          <w:tcPr>
            <w:tcW w:w="2556" w:type="dxa"/>
            <w:vAlign w:val="center"/>
          </w:tcPr>
          <w:p w14:paraId="5DF47418" w14:textId="77777777" w:rsidR="002F2574" w:rsidRDefault="00000000">
            <w:pPr>
              <w:rPr>
                <w:rFonts w:hint="eastAsia"/>
              </w:rPr>
            </w:pPr>
            <w:r>
              <w:rPr>
                <w:sz w:val="19"/>
              </w:rPr>
              <w:t>waste_quantity_kg</w:t>
            </w:r>
          </w:p>
        </w:tc>
        <w:tc>
          <w:tcPr>
            <w:tcW w:w="2556" w:type="dxa"/>
            <w:vAlign w:val="center"/>
          </w:tcPr>
          <w:p w14:paraId="061692BE" w14:textId="77777777" w:rsidR="002F2574" w:rsidRDefault="00000000">
            <w:pPr>
              <w:rPr>
                <w:rFonts w:hint="eastAsia"/>
              </w:rPr>
            </w:pPr>
            <w:r>
              <w:rPr>
                <w:sz w:val="19"/>
              </w:rPr>
              <w:t>420</w:t>
            </w:r>
          </w:p>
        </w:tc>
        <w:tc>
          <w:tcPr>
            <w:tcW w:w="2556" w:type="dxa"/>
            <w:vAlign w:val="center"/>
          </w:tcPr>
          <w:p w14:paraId="2B082438" w14:textId="77777777" w:rsidR="002F2574" w:rsidRDefault="00000000">
            <w:pPr>
              <w:rPr>
                <w:rFonts w:hint="eastAsia"/>
              </w:rPr>
            </w:pPr>
            <w:r>
              <w:rPr>
                <w:sz w:val="19"/>
              </w:rPr>
              <w:t>Numeric</w:t>
            </w:r>
          </w:p>
        </w:tc>
        <w:tc>
          <w:tcPr>
            <w:tcW w:w="2556" w:type="dxa"/>
            <w:vAlign w:val="center"/>
          </w:tcPr>
          <w:p w14:paraId="72623DB9" w14:textId="77777777" w:rsidR="002F2574" w:rsidRDefault="00000000">
            <w:pPr>
              <w:rPr>
                <w:rFonts w:hint="eastAsia"/>
              </w:rPr>
            </w:pPr>
            <w:r>
              <w:rPr>
                <w:sz w:val="19"/>
              </w:rPr>
              <w:t>Waste generation</w:t>
            </w:r>
          </w:p>
        </w:tc>
      </w:tr>
      <w:tr w:rsidR="002F2574" w14:paraId="261E2C0A" w14:textId="77777777">
        <w:trPr>
          <w:jc w:val="center"/>
        </w:trPr>
        <w:tc>
          <w:tcPr>
            <w:tcW w:w="2556" w:type="dxa"/>
            <w:vAlign w:val="center"/>
          </w:tcPr>
          <w:p w14:paraId="5EADDAB3" w14:textId="77777777" w:rsidR="002F2574" w:rsidRDefault="00000000">
            <w:pPr>
              <w:rPr>
                <w:rFonts w:hint="eastAsia"/>
              </w:rPr>
            </w:pPr>
            <w:r>
              <w:rPr>
                <w:sz w:val="19"/>
              </w:rPr>
              <w:t>vehicle_id</w:t>
            </w:r>
          </w:p>
        </w:tc>
        <w:tc>
          <w:tcPr>
            <w:tcW w:w="2556" w:type="dxa"/>
            <w:vAlign w:val="center"/>
          </w:tcPr>
          <w:p w14:paraId="4EABE708" w14:textId="77777777" w:rsidR="002F2574" w:rsidRDefault="00000000">
            <w:pPr>
              <w:rPr>
                <w:rFonts w:hint="eastAsia"/>
              </w:rPr>
            </w:pPr>
            <w:r>
              <w:rPr>
                <w:sz w:val="19"/>
              </w:rPr>
              <w:t>V-003</w:t>
            </w:r>
          </w:p>
        </w:tc>
        <w:tc>
          <w:tcPr>
            <w:tcW w:w="2556" w:type="dxa"/>
            <w:vAlign w:val="center"/>
          </w:tcPr>
          <w:p w14:paraId="33CB0E3A" w14:textId="77777777" w:rsidR="002F2574" w:rsidRDefault="00000000">
            <w:pPr>
              <w:rPr>
                <w:rFonts w:hint="eastAsia"/>
              </w:rPr>
            </w:pPr>
            <w:r>
              <w:rPr>
                <w:sz w:val="19"/>
              </w:rPr>
              <w:t>Categorical</w:t>
            </w:r>
          </w:p>
        </w:tc>
        <w:tc>
          <w:tcPr>
            <w:tcW w:w="2556" w:type="dxa"/>
            <w:vAlign w:val="center"/>
          </w:tcPr>
          <w:p w14:paraId="0FED8544" w14:textId="77777777" w:rsidR="002F2574" w:rsidRDefault="00000000">
            <w:pPr>
              <w:rPr>
                <w:rFonts w:hint="eastAsia"/>
              </w:rPr>
            </w:pPr>
            <w:r>
              <w:rPr>
                <w:sz w:val="19"/>
              </w:rPr>
              <w:t>Vehicle tracking</w:t>
            </w:r>
          </w:p>
        </w:tc>
      </w:tr>
      <w:tr w:rsidR="002F2574" w14:paraId="172F7FE6" w14:textId="77777777">
        <w:trPr>
          <w:jc w:val="center"/>
        </w:trPr>
        <w:tc>
          <w:tcPr>
            <w:tcW w:w="2556" w:type="dxa"/>
            <w:vAlign w:val="center"/>
          </w:tcPr>
          <w:p w14:paraId="6E8C4728" w14:textId="77777777" w:rsidR="002F2574" w:rsidRDefault="00000000">
            <w:pPr>
              <w:rPr>
                <w:rFonts w:hint="eastAsia"/>
              </w:rPr>
            </w:pPr>
            <w:r>
              <w:rPr>
                <w:sz w:val="19"/>
              </w:rPr>
              <w:t>vehicle_trips</w:t>
            </w:r>
          </w:p>
        </w:tc>
        <w:tc>
          <w:tcPr>
            <w:tcW w:w="2556" w:type="dxa"/>
            <w:vAlign w:val="center"/>
          </w:tcPr>
          <w:p w14:paraId="1692CD55" w14:textId="77777777" w:rsidR="002F2574" w:rsidRDefault="00000000">
            <w:pPr>
              <w:rPr>
                <w:rFonts w:hint="eastAsia"/>
              </w:rPr>
            </w:pPr>
            <w:r>
              <w:rPr>
                <w:sz w:val="19"/>
              </w:rPr>
              <w:t>4</w:t>
            </w:r>
          </w:p>
        </w:tc>
        <w:tc>
          <w:tcPr>
            <w:tcW w:w="2556" w:type="dxa"/>
            <w:vAlign w:val="center"/>
          </w:tcPr>
          <w:p w14:paraId="18DBFCD7" w14:textId="77777777" w:rsidR="002F2574" w:rsidRDefault="00000000">
            <w:pPr>
              <w:rPr>
                <w:rFonts w:hint="eastAsia"/>
              </w:rPr>
            </w:pPr>
            <w:r>
              <w:rPr>
                <w:sz w:val="19"/>
              </w:rPr>
              <w:t>Integer</w:t>
            </w:r>
          </w:p>
        </w:tc>
        <w:tc>
          <w:tcPr>
            <w:tcW w:w="2556" w:type="dxa"/>
            <w:vAlign w:val="center"/>
          </w:tcPr>
          <w:p w14:paraId="4A7F781B" w14:textId="77777777" w:rsidR="002F2574" w:rsidRDefault="00000000">
            <w:pPr>
              <w:rPr>
                <w:rFonts w:hint="eastAsia"/>
              </w:rPr>
            </w:pPr>
            <w:r>
              <w:rPr>
                <w:sz w:val="19"/>
              </w:rPr>
              <w:t>Collection resource analysis</w:t>
            </w:r>
          </w:p>
        </w:tc>
      </w:tr>
      <w:tr w:rsidR="002F2574" w14:paraId="3D691DE2" w14:textId="77777777">
        <w:trPr>
          <w:jc w:val="center"/>
        </w:trPr>
        <w:tc>
          <w:tcPr>
            <w:tcW w:w="2556" w:type="dxa"/>
            <w:vAlign w:val="center"/>
          </w:tcPr>
          <w:p w14:paraId="144A571A" w14:textId="77777777" w:rsidR="002F2574" w:rsidRDefault="00000000">
            <w:pPr>
              <w:rPr>
                <w:rFonts w:hint="eastAsia"/>
              </w:rPr>
            </w:pPr>
            <w:r>
              <w:rPr>
                <w:sz w:val="19"/>
              </w:rPr>
              <w:t>recycled_quantity_kg</w:t>
            </w:r>
          </w:p>
        </w:tc>
        <w:tc>
          <w:tcPr>
            <w:tcW w:w="2556" w:type="dxa"/>
            <w:vAlign w:val="center"/>
          </w:tcPr>
          <w:p w14:paraId="02FC2AEF" w14:textId="77777777" w:rsidR="002F2574" w:rsidRDefault="00000000">
            <w:pPr>
              <w:rPr>
                <w:rFonts w:hint="eastAsia"/>
              </w:rPr>
            </w:pPr>
            <w:r>
              <w:rPr>
                <w:sz w:val="19"/>
              </w:rPr>
              <w:t>110</w:t>
            </w:r>
          </w:p>
        </w:tc>
        <w:tc>
          <w:tcPr>
            <w:tcW w:w="2556" w:type="dxa"/>
            <w:vAlign w:val="center"/>
          </w:tcPr>
          <w:p w14:paraId="1F07C5ED" w14:textId="77777777" w:rsidR="002F2574" w:rsidRDefault="00000000">
            <w:pPr>
              <w:rPr>
                <w:rFonts w:hint="eastAsia"/>
              </w:rPr>
            </w:pPr>
            <w:r>
              <w:rPr>
                <w:sz w:val="19"/>
              </w:rPr>
              <w:t>Numeric</w:t>
            </w:r>
          </w:p>
        </w:tc>
        <w:tc>
          <w:tcPr>
            <w:tcW w:w="2556" w:type="dxa"/>
            <w:vAlign w:val="center"/>
          </w:tcPr>
          <w:p w14:paraId="0840EA4C" w14:textId="77777777" w:rsidR="002F2574" w:rsidRDefault="00000000">
            <w:pPr>
              <w:rPr>
                <w:rFonts w:hint="eastAsia"/>
              </w:rPr>
            </w:pPr>
            <w:r>
              <w:rPr>
                <w:sz w:val="19"/>
              </w:rPr>
              <w:t>Recycling performance</w:t>
            </w:r>
          </w:p>
        </w:tc>
      </w:tr>
      <w:tr w:rsidR="002F2574" w14:paraId="22991063" w14:textId="77777777">
        <w:trPr>
          <w:jc w:val="center"/>
        </w:trPr>
        <w:tc>
          <w:tcPr>
            <w:tcW w:w="2556" w:type="dxa"/>
            <w:vAlign w:val="center"/>
          </w:tcPr>
          <w:p w14:paraId="04AC2A64" w14:textId="77777777" w:rsidR="002F2574" w:rsidRDefault="00000000">
            <w:pPr>
              <w:rPr>
                <w:rFonts w:hint="eastAsia"/>
              </w:rPr>
            </w:pPr>
            <w:r>
              <w:rPr>
                <w:sz w:val="19"/>
              </w:rPr>
              <w:t>collection_frequency</w:t>
            </w:r>
          </w:p>
        </w:tc>
        <w:tc>
          <w:tcPr>
            <w:tcW w:w="2556" w:type="dxa"/>
            <w:vAlign w:val="center"/>
          </w:tcPr>
          <w:p w14:paraId="5BE2F626" w14:textId="77777777" w:rsidR="002F2574" w:rsidRDefault="00000000">
            <w:pPr>
              <w:rPr>
                <w:rFonts w:hint="eastAsia"/>
              </w:rPr>
            </w:pPr>
            <w:r>
              <w:rPr>
                <w:sz w:val="19"/>
              </w:rPr>
              <w:t>3/week</w:t>
            </w:r>
          </w:p>
        </w:tc>
        <w:tc>
          <w:tcPr>
            <w:tcW w:w="2556" w:type="dxa"/>
            <w:vAlign w:val="center"/>
          </w:tcPr>
          <w:p w14:paraId="2D09F602" w14:textId="77777777" w:rsidR="002F2574" w:rsidRDefault="00000000">
            <w:pPr>
              <w:rPr>
                <w:rFonts w:hint="eastAsia"/>
              </w:rPr>
            </w:pPr>
            <w:r>
              <w:rPr>
                <w:sz w:val="19"/>
              </w:rPr>
              <w:t>Numeric/Categorical</w:t>
            </w:r>
          </w:p>
        </w:tc>
        <w:tc>
          <w:tcPr>
            <w:tcW w:w="2556" w:type="dxa"/>
            <w:vAlign w:val="center"/>
          </w:tcPr>
          <w:p w14:paraId="722F7B46" w14:textId="77777777" w:rsidR="002F2574" w:rsidRDefault="00000000">
            <w:pPr>
              <w:rPr>
                <w:rFonts w:hint="eastAsia"/>
              </w:rPr>
            </w:pPr>
            <w:r>
              <w:rPr>
                <w:sz w:val="19"/>
              </w:rPr>
              <w:t>Operational analysis</w:t>
            </w:r>
          </w:p>
        </w:tc>
      </w:tr>
      <w:tr w:rsidR="002F2574" w14:paraId="48B665FE" w14:textId="77777777">
        <w:trPr>
          <w:jc w:val="center"/>
        </w:trPr>
        <w:tc>
          <w:tcPr>
            <w:tcW w:w="2556" w:type="dxa"/>
            <w:vAlign w:val="center"/>
          </w:tcPr>
          <w:p w14:paraId="6516656D" w14:textId="77777777" w:rsidR="002F2574" w:rsidRDefault="00000000">
            <w:pPr>
              <w:rPr>
                <w:rFonts w:hint="eastAsia"/>
              </w:rPr>
            </w:pPr>
            <w:r>
              <w:rPr>
                <w:sz w:val="19"/>
              </w:rPr>
              <w:t>population</w:t>
            </w:r>
          </w:p>
        </w:tc>
        <w:tc>
          <w:tcPr>
            <w:tcW w:w="2556" w:type="dxa"/>
            <w:vAlign w:val="center"/>
          </w:tcPr>
          <w:p w14:paraId="273E0108" w14:textId="77777777" w:rsidR="002F2574" w:rsidRDefault="00000000">
            <w:pPr>
              <w:rPr>
                <w:rFonts w:hint="eastAsia"/>
              </w:rPr>
            </w:pPr>
            <w:r>
              <w:rPr>
                <w:sz w:val="19"/>
              </w:rPr>
              <w:t>optional</w:t>
            </w:r>
          </w:p>
        </w:tc>
        <w:tc>
          <w:tcPr>
            <w:tcW w:w="2556" w:type="dxa"/>
            <w:vAlign w:val="center"/>
          </w:tcPr>
          <w:p w14:paraId="10BA621B" w14:textId="77777777" w:rsidR="002F2574" w:rsidRDefault="00000000">
            <w:pPr>
              <w:rPr>
                <w:rFonts w:hint="eastAsia"/>
              </w:rPr>
            </w:pPr>
            <w:r>
              <w:rPr>
                <w:sz w:val="19"/>
              </w:rPr>
              <w:t>Numeric</w:t>
            </w:r>
          </w:p>
        </w:tc>
        <w:tc>
          <w:tcPr>
            <w:tcW w:w="2556" w:type="dxa"/>
            <w:vAlign w:val="center"/>
          </w:tcPr>
          <w:p w14:paraId="59526340" w14:textId="77777777" w:rsidR="002F2574" w:rsidRDefault="00000000">
            <w:pPr>
              <w:rPr>
                <w:rFonts w:hint="eastAsia"/>
              </w:rPr>
            </w:pPr>
            <w:r>
              <w:rPr>
                <w:sz w:val="19"/>
              </w:rPr>
              <w:t>Normalization/future analysis</w:t>
            </w:r>
          </w:p>
        </w:tc>
      </w:tr>
      <w:tr w:rsidR="002F2574" w14:paraId="4E1DE4EB" w14:textId="77777777">
        <w:trPr>
          <w:jc w:val="center"/>
        </w:trPr>
        <w:tc>
          <w:tcPr>
            <w:tcW w:w="2556" w:type="dxa"/>
            <w:vAlign w:val="center"/>
          </w:tcPr>
          <w:p w14:paraId="18738FA7" w14:textId="77777777" w:rsidR="002F2574" w:rsidRDefault="00000000">
            <w:pPr>
              <w:rPr>
                <w:rFonts w:hint="eastAsia"/>
              </w:rPr>
            </w:pPr>
            <w:r>
              <w:rPr>
                <w:sz w:val="19"/>
              </w:rPr>
              <w:t>weather</w:t>
            </w:r>
          </w:p>
        </w:tc>
        <w:tc>
          <w:tcPr>
            <w:tcW w:w="2556" w:type="dxa"/>
            <w:vAlign w:val="center"/>
          </w:tcPr>
          <w:p w14:paraId="245AACFF" w14:textId="77777777" w:rsidR="002F2574" w:rsidRDefault="00000000">
            <w:pPr>
              <w:rPr>
                <w:rFonts w:hint="eastAsia"/>
              </w:rPr>
            </w:pPr>
            <w:r>
              <w:rPr>
                <w:sz w:val="19"/>
              </w:rPr>
              <w:t>optional</w:t>
            </w:r>
          </w:p>
        </w:tc>
        <w:tc>
          <w:tcPr>
            <w:tcW w:w="2556" w:type="dxa"/>
            <w:vAlign w:val="center"/>
          </w:tcPr>
          <w:p w14:paraId="45AB765F" w14:textId="77777777" w:rsidR="002F2574" w:rsidRDefault="00000000">
            <w:pPr>
              <w:rPr>
                <w:rFonts w:hint="eastAsia"/>
              </w:rPr>
            </w:pPr>
            <w:r>
              <w:rPr>
                <w:sz w:val="19"/>
              </w:rPr>
              <w:t>Categorical/Numeric</w:t>
            </w:r>
          </w:p>
        </w:tc>
        <w:tc>
          <w:tcPr>
            <w:tcW w:w="2556" w:type="dxa"/>
            <w:vAlign w:val="center"/>
          </w:tcPr>
          <w:p w14:paraId="5DE8FC24" w14:textId="77777777" w:rsidR="002F2574" w:rsidRDefault="00000000">
            <w:pPr>
              <w:rPr>
                <w:rFonts w:hint="eastAsia"/>
              </w:rPr>
            </w:pPr>
            <w:r>
              <w:rPr>
                <w:sz w:val="19"/>
              </w:rPr>
              <w:t>Future prediction enhancement</w:t>
            </w:r>
          </w:p>
        </w:tc>
      </w:tr>
      <w:tr w:rsidR="002F2574" w14:paraId="494C1519" w14:textId="77777777">
        <w:trPr>
          <w:jc w:val="center"/>
        </w:trPr>
        <w:tc>
          <w:tcPr>
            <w:tcW w:w="2556" w:type="dxa"/>
            <w:vAlign w:val="center"/>
          </w:tcPr>
          <w:p w14:paraId="6BE3DE2A" w14:textId="77777777" w:rsidR="002F2574" w:rsidRDefault="00000000">
            <w:pPr>
              <w:rPr>
                <w:rFonts w:hint="eastAsia"/>
              </w:rPr>
            </w:pPr>
            <w:r>
              <w:rPr>
                <w:sz w:val="19"/>
              </w:rPr>
              <w:t>festival_holiday</w:t>
            </w:r>
          </w:p>
        </w:tc>
        <w:tc>
          <w:tcPr>
            <w:tcW w:w="2556" w:type="dxa"/>
            <w:vAlign w:val="center"/>
          </w:tcPr>
          <w:p w14:paraId="1FCEE673" w14:textId="77777777" w:rsidR="002F2574" w:rsidRDefault="00000000">
            <w:pPr>
              <w:rPr>
                <w:rFonts w:hint="eastAsia"/>
              </w:rPr>
            </w:pPr>
            <w:r>
              <w:rPr>
                <w:sz w:val="19"/>
              </w:rPr>
              <w:t>optional</w:t>
            </w:r>
          </w:p>
        </w:tc>
        <w:tc>
          <w:tcPr>
            <w:tcW w:w="2556" w:type="dxa"/>
            <w:vAlign w:val="center"/>
          </w:tcPr>
          <w:p w14:paraId="5F6B808C" w14:textId="77777777" w:rsidR="002F2574" w:rsidRDefault="00000000">
            <w:pPr>
              <w:rPr>
                <w:rFonts w:hint="eastAsia"/>
              </w:rPr>
            </w:pPr>
            <w:r>
              <w:rPr>
                <w:sz w:val="19"/>
              </w:rPr>
              <w:t>Categorical</w:t>
            </w:r>
          </w:p>
        </w:tc>
        <w:tc>
          <w:tcPr>
            <w:tcW w:w="2556" w:type="dxa"/>
            <w:vAlign w:val="center"/>
          </w:tcPr>
          <w:p w14:paraId="3A2F7298" w14:textId="77777777" w:rsidR="002F2574" w:rsidRDefault="00000000">
            <w:pPr>
              <w:rPr>
                <w:rFonts w:hint="eastAsia"/>
              </w:rPr>
            </w:pPr>
            <w:r>
              <w:rPr>
                <w:sz w:val="19"/>
              </w:rPr>
              <w:t>Peak-demand explanation</w:t>
            </w:r>
          </w:p>
        </w:tc>
      </w:tr>
    </w:tbl>
    <w:p w14:paraId="06D23ECC" w14:textId="77777777" w:rsidR="002F2574" w:rsidRDefault="00000000">
      <w:pPr>
        <w:rPr>
          <w:rFonts w:hint="eastAsia"/>
        </w:rPr>
      </w:pPr>
      <w:r>
        <w:t>Minimum viable prototype can work with date, ward/area, waste type, waste quantity, vehicle trips and recycled quantity. Optional population, weather and festival data can improve analysis later.</w:t>
      </w:r>
    </w:p>
    <w:p w14:paraId="4ABFBC00" w14:textId="77777777" w:rsidR="002F2574" w:rsidRDefault="00000000">
      <w:pPr>
        <w:pStyle w:val="Heading1"/>
      </w:pPr>
      <w:r>
        <w:t>9. Non-Functional Requirements</w:t>
      </w:r>
    </w:p>
    <w:p w14:paraId="389C2611" w14:textId="77777777" w:rsidR="002F2574" w:rsidRDefault="00000000">
      <w:pPr>
        <w:pStyle w:val="ListBullet"/>
        <w:rPr>
          <w:rFonts w:hint="eastAsia"/>
        </w:rPr>
      </w:pPr>
      <w:r>
        <w:t>Usability: dashboard should be understandable to non-technical municipal users.</w:t>
      </w:r>
    </w:p>
    <w:p w14:paraId="596D1A63" w14:textId="77777777" w:rsidR="002F2574" w:rsidRDefault="00000000">
      <w:pPr>
        <w:pStyle w:val="ListBullet"/>
        <w:rPr>
          <w:rFonts w:hint="eastAsia"/>
        </w:rPr>
      </w:pPr>
      <w:r>
        <w:t>Performance: common dashboard filters should respond quickly on the prototype dataset.</w:t>
      </w:r>
    </w:p>
    <w:p w14:paraId="499A3B5B" w14:textId="77777777" w:rsidR="002F2574" w:rsidRDefault="00000000">
      <w:pPr>
        <w:pStyle w:val="ListBullet"/>
        <w:rPr>
          <w:rFonts w:hint="eastAsia"/>
        </w:rPr>
      </w:pPr>
      <w:r>
        <w:t>Reliability: invalid or missing data should be flagged rather than silently used.</w:t>
      </w:r>
    </w:p>
    <w:p w14:paraId="3CE3E168" w14:textId="77777777" w:rsidR="002F2574" w:rsidRDefault="00000000">
      <w:pPr>
        <w:pStyle w:val="ListBullet"/>
        <w:rPr>
          <w:rFonts w:hint="eastAsia"/>
        </w:rPr>
      </w:pPr>
      <w:r>
        <w:t>Scalability: database and analytics pipeline should support increasing record volume.</w:t>
      </w:r>
    </w:p>
    <w:p w14:paraId="0D4B3A56" w14:textId="77777777" w:rsidR="002F2574" w:rsidRDefault="00000000">
      <w:pPr>
        <w:pStyle w:val="ListBullet"/>
        <w:rPr>
          <w:rFonts w:hint="eastAsia"/>
        </w:rPr>
      </w:pPr>
      <w:r>
        <w:t>Security: authenticated users and protected administrative functions should be used in a deployed version.</w:t>
      </w:r>
    </w:p>
    <w:p w14:paraId="1A09A9C5" w14:textId="77777777" w:rsidR="002F2574" w:rsidRDefault="00000000">
      <w:pPr>
        <w:pStyle w:val="ListBullet"/>
        <w:rPr>
          <w:rFonts w:hint="eastAsia"/>
        </w:rPr>
      </w:pPr>
      <w:r>
        <w:t>Maintainability: modules for ingestion, analytics, prediction and recommendations should be separated.</w:t>
      </w:r>
    </w:p>
    <w:p w14:paraId="7FC2AAB4" w14:textId="77777777" w:rsidR="002F2574" w:rsidRDefault="00000000">
      <w:pPr>
        <w:pStyle w:val="ListBullet"/>
        <w:rPr>
          <w:rFonts w:hint="eastAsia"/>
        </w:rPr>
      </w:pPr>
      <w:r>
        <w:t>Explainability: prediction and recommendation outputs should display understandable reasons/metrics.</w:t>
      </w:r>
    </w:p>
    <w:p w14:paraId="6A1BA7CF" w14:textId="77777777" w:rsidR="002F2574" w:rsidRDefault="00000000">
      <w:pPr>
        <w:pStyle w:val="Heading1"/>
      </w:pPr>
      <w:r>
        <w:t>10. System Architecture</w:t>
      </w:r>
    </w:p>
    <w:p w14:paraId="4201AA1C" w14:textId="77777777" w:rsidR="002F2574" w:rsidRDefault="00000000">
      <w:pPr>
        <w:rPr>
          <w:rFonts w:hint="eastAsia"/>
        </w:rPr>
      </w:pPr>
      <w:r>
        <w:t>Recommended architecture is a simple layered pipeline suitable for a hackathon:</w:t>
      </w:r>
    </w:p>
    <w:p w14:paraId="54E7BBF4" w14:textId="77777777" w:rsidR="002F2574" w:rsidRDefault="00000000">
      <w:pPr>
        <w:pStyle w:val="ListNumber"/>
        <w:rPr>
          <w:rFonts w:hint="eastAsia"/>
        </w:rPr>
      </w:pPr>
      <w:r>
        <w:t>Data Source – municipal records / prepared CSV or Excel dataset.</w:t>
      </w:r>
    </w:p>
    <w:p w14:paraId="592259EE" w14:textId="77777777" w:rsidR="002F2574" w:rsidRDefault="00000000">
      <w:pPr>
        <w:pStyle w:val="ListNumber"/>
        <w:rPr>
          <w:rFonts w:hint="eastAsia"/>
        </w:rPr>
      </w:pPr>
      <w:r>
        <w:t>Data Ingestion – upload and validation layer.</w:t>
      </w:r>
    </w:p>
    <w:p w14:paraId="15E0D495" w14:textId="77777777" w:rsidR="002F2574" w:rsidRDefault="00000000">
      <w:pPr>
        <w:pStyle w:val="ListNumber"/>
        <w:rPr>
          <w:rFonts w:hint="eastAsia"/>
        </w:rPr>
      </w:pPr>
      <w:r>
        <w:t>Data Processing – Python + Pandas cleaning, transformation and aggregation.</w:t>
      </w:r>
    </w:p>
    <w:p w14:paraId="6D4818CA" w14:textId="77777777" w:rsidR="002F2574" w:rsidRDefault="00000000">
      <w:pPr>
        <w:pStyle w:val="ListNumber"/>
        <w:rPr>
          <w:rFonts w:hint="eastAsia"/>
        </w:rPr>
      </w:pPr>
      <w:r>
        <w:t>Data Storage – MySQL database.</w:t>
      </w:r>
    </w:p>
    <w:p w14:paraId="01EBF439" w14:textId="77777777" w:rsidR="002F2574" w:rsidRDefault="00000000">
      <w:pPr>
        <w:pStyle w:val="ListNumber"/>
        <w:rPr>
          <w:rFonts w:hint="eastAsia"/>
        </w:rPr>
      </w:pPr>
      <w:r>
        <w:t>Analytics – Pandas/NumPy calculations and chart-ready summaries.</w:t>
      </w:r>
    </w:p>
    <w:p w14:paraId="5404E57B" w14:textId="77777777" w:rsidR="002F2574" w:rsidRDefault="00000000">
      <w:pPr>
        <w:pStyle w:val="ListNumber"/>
        <w:rPr>
          <w:rFonts w:hint="eastAsia"/>
        </w:rPr>
      </w:pPr>
      <w:r>
        <w:lastRenderedPageBreak/>
        <w:t>Machine Learning – Scikit-learn prediction model.</w:t>
      </w:r>
    </w:p>
    <w:p w14:paraId="5AE4710F" w14:textId="77777777" w:rsidR="002F2574" w:rsidRDefault="00000000">
      <w:pPr>
        <w:pStyle w:val="ListNumber"/>
        <w:rPr>
          <w:rFonts w:hint="eastAsia"/>
        </w:rPr>
      </w:pPr>
      <w:r>
        <w:t>Recommendation Engine – rule-based decision logic.</w:t>
      </w:r>
    </w:p>
    <w:p w14:paraId="08D220F9" w14:textId="77777777" w:rsidR="002F2574" w:rsidRDefault="00000000">
      <w:pPr>
        <w:pStyle w:val="ListNumber"/>
        <w:rPr>
          <w:rFonts w:hint="eastAsia"/>
        </w:rPr>
      </w:pPr>
      <w:r>
        <w:t>Backend API – Flask.</w:t>
      </w:r>
    </w:p>
    <w:p w14:paraId="00479FBE" w14:textId="77777777" w:rsidR="002F2574" w:rsidRDefault="00000000">
      <w:pPr>
        <w:pStyle w:val="ListNumber"/>
        <w:rPr>
          <w:rFonts w:hint="eastAsia"/>
        </w:rPr>
      </w:pPr>
      <w:r>
        <w:t>Frontend – HTML/CSS/JavaScript with Chart.js; React can be used optionally.</w:t>
      </w:r>
    </w:p>
    <w:p w14:paraId="56C7E0BD" w14:textId="77777777" w:rsidR="002F2574" w:rsidRDefault="00000000">
      <w:pPr>
        <w:pStyle w:val="ListNumber"/>
        <w:rPr>
          <w:rFonts w:hint="eastAsia"/>
        </w:rPr>
      </w:pPr>
      <w:r>
        <w:t>User Dashboard – KPIs, charts, prediction and recommendations.</w:t>
      </w:r>
    </w:p>
    <w:p w14:paraId="4D058CA6" w14:textId="77777777" w:rsidR="002F2574" w:rsidRDefault="00000000">
      <w:pPr>
        <w:rPr>
          <w:rFonts w:hint="eastAsia"/>
        </w:rPr>
      </w:pPr>
      <w:r>
        <w:t>Architecture flow:</w:t>
      </w:r>
    </w:p>
    <w:p w14:paraId="68F1AA4C" w14:textId="77777777" w:rsidR="002F2574" w:rsidRDefault="00000000">
      <w:pPr>
        <w:jc w:val="center"/>
        <w:rPr>
          <w:rFonts w:hint="eastAsia"/>
        </w:rPr>
      </w:pPr>
      <w:r>
        <w:rPr>
          <w:b/>
        </w:rPr>
        <w:t>Municipal Data → Ingestion → Cleaning → MySQL → Analytics/ML → Recommendation Engine → Flask API → Web Dashboard</w:t>
      </w:r>
    </w:p>
    <w:p w14:paraId="1A1F1854" w14:textId="77777777" w:rsidR="002F2574" w:rsidRDefault="00000000">
      <w:pPr>
        <w:pStyle w:val="Heading1"/>
      </w:pPr>
      <w:r>
        <w:t>11. Technology, Frameworks and Tools</w:t>
      </w:r>
    </w:p>
    <w:tbl>
      <w:tblPr>
        <w:tblW w:w="0" w:type="auto"/>
        <w:jc w:val="center"/>
        <w:tblLook w:val="04A0" w:firstRow="1" w:lastRow="0" w:firstColumn="1" w:lastColumn="0" w:noHBand="0" w:noVBand="1"/>
      </w:tblPr>
      <w:tblGrid>
        <w:gridCol w:w="3408"/>
        <w:gridCol w:w="3408"/>
        <w:gridCol w:w="3408"/>
      </w:tblGrid>
      <w:tr w:rsidR="002F2574" w14:paraId="74E16F17" w14:textId="77777777">
        <w:trPr>
          <w:jc w:val="center"/>
        </w:trPr>
        <w:tc>
          <w:tcPr>
            <w:tcW w:w="3408" w:type="dxa"/>
            <w:shd w:val="clear" w:color="auto" w:fill="DDEFE5"/>
            <w:vAlign w:val="center"/>
          </w:tcPr>
          <w:p w14:paraId="35F50584" w14:textId="77777777" w:rsidR="002F2574" w:rsidRDefault="00000000">
            <w:pPr>
              <w:rPr>
                <w:rFonts w:hint="eastAsia"/>
              </w:rPr>
            </w:pPr>
            <w:r>
              <w:rPr>
                <w:b/>
                <w:sz w:val="19"/>
              </w:rPr>
              <w:t>Layer</w:t>
            </w:r>
          </w:p>
        </w:tc>
        <w:tc>
          <w:tcPr>
            <w:tcW w:w="3408" w:type="dxa"/>
            <w:shd w:val="clear" w:color="auto" w:fill="DDEFE5"/>
            <w:vAlign w:val="center"/>
          </w:tcPr>
          <w:p w14:paraId="13E158DF" w14:textId="77777777" w:rsidR="002F2574" w:rsidRDefault="00000000">
            <w:pPr>
              <w:rPr>
                <w:rFonts w:hint="eastAsia"/>
              </w:rPr>
            </w:pPr>
            <w:r>
              <w:rPr>
                <w:b/>
                <w:sz w:val="19"/>
              </w:rPr>
              <w:t>Recommended Technology</w:t>
            </w:r>
          </w:p>
        </w:tc>
        <w:tc>
          <w:tcPr>
            <w:tcW w:w="3408" w:type="dxa"/>
            <w:shd w:val="clear" w:color="auto" w:fill="DDEFE5"/>
            <w:vAlign w:val="center"/>
          </w:tcPr>
          <w:p w14:paraId="471B142A" w14:textId="77777777" w:rsidR="002F2574" w:rsidRDefault="00000000">
            <w:pPr>
              <w:rPr>
                <w:rFonts w:hint="eastAsia"/>
              </w:rPr>
            </w:pPr>
            <w:r>
              <w:rPr>
                <w:b/>
                <w:sz w:val="19"/>
              </w:rPr>
              <w:t>Purpose</w:t>
            </w:r>
          </w:p>
        </w:tc>
      </w:tr>
      <w:tr w:rsidR="002F2574" w14:paraId="34144C69" w14:textId="77777777">
        <w:trPr>
          <w:jc w:val="center"/>
        </w:trPr>
        <w:tc>
          <w:tcPr>
            <w:tcW w:w="3408" w:type="dxa"/>
            <w:vAlign w:val="center"/>
          </w:tcPr>
          <w:p w14:paraId="076FAB69" w14:textId="77777777" w:rsidR="002F2574" w:rsidRDefault="00000000">
            <w:pPr>
              <w:rPr>
                <w:rFonts w:hint="eastAsia"/>
              </w:rPr>
            </w:pPr>
            <w:r>
              <w:rPr>
                <w:sz w:val="19"/>
              </w:rPr>
              <w:t>Frontend</w:t>
            </w:r>
          </w:p>
        </w:tc>
        <w:tc>
          <w:tcPr>
            <w:tcW w:w="3408" w:type="dxa"/>
            <w:vAlign w:val="center"/>
          </w:tcPr>
          <w:p w14:paraId="620F9DE7" w14:textId="77777777" w:rsidR="002F2574" w:rsidRDefault="00000000">
            <w:pPr>
              <w:rPr>
                <w:rFonts w:hint="eastAsia"/>
              </w:rPr>
            </w:pPr>
            <w:r>
              <w:rPr>
                <w:sz w:val="19"/>
              </w:rPr>
              <w:t>HTML, CSS, JavaScript</w:t>
            </w:r>
          </w:p>
        </w:tc>
        <w:tc>
          <w:tcPr>
            <w:tcW w:w="3408" w:type="dxa"/>
            <w:vAlign w:val="center"/>
          </w:tcPr>
          <w:p w14:paraId="0C29A10E" w14:textId="77777777" w:rsidR="002F2574" w:rsidRDefault="00000000">
            <w:pPr>
              <w:rPr>
                <w:rFonts w:hint="eastAsia"/>
              </w:rPr>
            </w:pPr>
            <w:r>
              <w:rPr>
                <w:sz w:val="19"/>
              </w:rPr>
              <w:t>Web interface</w:t>
            </w:r>
          </w:p>
        </w:tc>
      </w:tr>
      <w:tr w:rsidR="002F2574" w14:paraId="445D4548" w14:textId="77777777">
        <w:trPr>
          <w:jc w:val="center"/>
        </w:trPr>
        <w:tc>
          <w:tcPr>
            <w:tcW w:w="3408" w:type="dxa"/>
            <w:vAlign w:val="center"/>
          </w:tcPr>
          <w:p w14:paraId="09C42613" w14:textId="77777777" w:rsidR="002F2574" w:rsidRDefault="00000000">
            <w:pPr>
              <w:rPr>
                <w:rFonts w:hint="eastAsia"/>
              </w:rPr>
            </w:pPr>
            <w:r>
              <w:rPr>
                <w:sz w:val="19"/>
              </w:rPr>
              <w:t>Charts</w:t>
            </w:r>
          </w:p>
        </w:tc>
        <w:tc>
          <w:tcPr>
            <w:tcW w:w="3408" w:type="dxa"/>
            <w:vAlign w:val="center"/>
          </w:tcPr>
          <w:p w14:paraId="44F556C8" w14:textId="77777777" w:rsidR="002F2574" w:rsidRDefault="00000000">
            <w:pPr>
              <w:rPr>
                <w:rFonts w:hint="eastAsia"/>
              </w:rPr>
            </w:pPr>
            <w:r>
              <w:rPr>
                <w:sz w:val="19"/>
              </w:rPr>
              <w:t>Chart.js / Plotly</w:t>
            </w:r>
          </w:p>
        </w:tc>
        <w:tc>
          <w:tcPr>
            <w:tcW w:w="3408" w:type="dxa"/>
            <w:vAlign w:val="center"/>
          </w:tcPr>
          <w:p w14:paraId="130F131F" w14:textId="77777777" w:rsidR="002F2574" w:rsidRDefault="00000000">
            <w:pPr>
              <w:rPr>
                <w:rFonts w:hint="eastAsia"/>
              </w:rPr>
            </w:pPr>
            <w:r>
              <w:rPr>
                <w:sz w:val="19"/>
              </w:rPr>
              <w:t>Interactive graphs</w:t>
            </w:r>
          </w:p>
        </w:tc>
      </w:tr>
      <w:tr w:rsidR="002F2574" w14:paraId="6DB8A474" w14:textId="77777777">
        <w:trPr>
          <w:jc w:val="center"/>
        </w:trPr>
        <w:tc>
          <w:tcPr>
            <w:tcW w:w="3408" w:type="dxa"/>
            <w:vAlign w:val="center"/>
          </w:tcPr>
          <w:p w14:paraId="4937BDC3" w14:textId="77777777" w:rsidR="002F2574" w:rsidRDefault="00000000">
            <w:pPr>
              <w:rPr>
                <w:rFonts w:hint="eastAsia"/>
              </w:rPr>
            </w:pPr>
            <w:r>
              <w:rPr>
                <w:sz w:val="19"/>
              </w:rPr>
              <w:t>Backend</w:t>
            </w:r>
          </w:p>
        </w:tc>
        <w:tc>
          <w:tcPr>
            <w:tcW w:w="3408" w:type="dxa"/>
            <w:vAlign w:val="center"/>
          </w:tcPr>
          <w:p w14:paraId="7A77BD2D" w14:textId="77777777" w:rsidR="002F2574" w:rsidRDefault="00000000">
            <w:pPr>
              <w:rPr>
                <w:rFonts w:hint="eastAsia"/>
              </w:rPr>
            </w:pPr>
            <w:r>
              <w:rPr>
                <w:sz w:val="19"/>
              </w:rPr>
              <w:t>Python Flask</w:t>
            </w:r>
          </w:p>
        </w:tc>
        <w:tc>
          <w:tcPr>
            <w:tcW w:w="3408" w:type="dxa"/>
            <w:vAlign w:val="center"/>
          </w:tcPr>
          <w:p w14:paraId="5EA1514B" w14:textId="77777777" w:rsidR="002F2574" w:rsidRDefault="00000000">
            <w:pPr>
              <w:rPr>
                <w:rFonts w:hint="eastAsia"/>
              </w:rPr>
            </w:pPr>
            <w:r>
              <w:rPr>
                <w:sz w:val="19"/>
              </w:rPr>
              <w:t>REST APIs and application logic</w:t>
            </w:r>
          </w:p>
        </w:tc>
      </w:tr>
      <w:tr w:rsidR="002F2574" w14:paraId="1AD541D9" w14:textId="77777777">
        <w:trPr>
          <w:jc w:val="center"/>
        </w:trPr>
        <w:tc>
          <w:tcPr>
            <w:tcW w:w="3408" w:type="dxa"/>
            <w:vAlign w:val="center"/>
          </w:tcPr>
          <w:p w14:paraId="5F89D9CB" w14:textId="77777777" w:rsidR="002F2574" w:rsidRDefault="00000000">
            <w:pPr>
              <w:rPr>
                <w:rFonts w:hint="eastAsia"/>
              </w:rPr>
            </w:pPr>
            <w:r>
              <w:rPr>
                <w:sz w:val="19"/>
              </w:rPr>
              <w:t>Data Analysis</w:t>
            </w:r>
          </w:p>
        </w:tc>
        <w:tc>
          <w:tcPr>
            <w:tcW w:w="3408" w:type="dxa"/>
            <w:vAlign w:val="center"/>
          </w:tcPr>
          <w:p w14:paraId="46753110" w14:textId="52F13C78" w:rsidR="002F2574" w:rsidRDefault="005228BC">
            <w:pPr>
              <w:rPr>
                <w:rFonts w:hint="eastAsia"/>
              </w:rPr>
            </w:pPr>
            <w:r>
              <w:t>Google sheets</w:t>
            </w:r>
          </w:p>
        </w:tc>
        <w:tc>
          <w:tcPr>
            <w:tcW w:w="3408" w:type="dxa"/>
            <w:vAlign w:val="center"/>
          </w:tcPr>
          <w:p w14:paraId="18E8175E" w14:textId="77777777" w:rsidR="002F2574" w:rsidRDefault="00000000">
            <w:pPr>
              <w:rPr>
                <w:rFonts w:hint="eastAsia"/>
              </w:rPr>
            </w:pPr>
            <w:r>
              <w:rPr>
                <w:sz w:val="19"/>
              </w:rPr>
              <w:t>Cleaning, aggregation, statistics</w:t>
            </w:r>
          </w:p>
        </w:tc>
      </w:tr>
      <w:tr w:rsidR="002F2574" w14:paraId="471BC63C" w14:textId="77777777">
        <w:trPr>
          <w:jc w:val="center"/>
        </w:trPr>
        <w:tc>
          <w:tcPr>
            <w:tcW w:w="3408" w:type="dxa"/>
            <w:vAlign w:val="center"/>
          </w:tcPr>
          <w:p w14:paraId="024BED5D" w14:textId="77777777" w:rsidR="002F2574" w:rsidRDefault="00000000">
            <w:pPr>
              <w:rPr>
                <w:rFonts w:hint="eastAsia"/>
              </w:rPr>
            </w:pPr>
            <w:r>
              <w:rPr>
                <w:sz w:val="19"/>
              </w:rPr>
              <w:t>Machine Learning</w:t>
            </w:r>
          </w:p>
        </w:tc>
        <w:tc>
          <w:tcPr>
            <w:tcW w:w="3408" w:type="dxa"/>
            <w:vAlign w:val="center"/>
          </w:tcPr>
          <w:p w14:paraId="35DDBFDC" w14:textId="77777777" w:rsidR="002F2574" w:rsidRDefault="00000000">
            <w:pPr>
              <w:rPr>
                <w:rFonts w:hint="eastAsia"/>
              </w:rPr>
            </w:pPr>
            <w:r>
              <w:rPr>
                <w:sz w:val="19"/>
              </w:rPr>
              <w:t>Scikit-learn</w:t>
            </w:r>
          </w:p>
        </w:tc>
        <w:tc>
          <w:tcPr>
            <w:tcW w:w="3408" w:type="dxa"/>
            <w:vAlign w:val="center"/>
          </w:tcPr>
          <w:p w14:paraId="171621CF" w14:textId="77777777" w:rsidR="002F2574" w:rsidRDefault="00000000">
            <w:pPr>
              <w:rPr>
                <w:rFonts w:hint="eastAsia"/>
              </w:rPr>
            </w:pPr>
            <w:r>
              <w:rPr>
                <w:sz w:val="19"/>
              </w:rPr>
              <w:t>Waste prediction</w:t>
            </w:r>
          </w:p>
        </w:tc>
      </w:tr>
      <w:tr w:rsidR="002F2574" w14:paraId="5106287C" w14:textId="77777777">
        <w:trPr>
          <w:jc w:val="center"/>
        </w:trPr>
        <w:tc>
          <w:tcPr>
            <w:tcW w:w="3408" w:type="dxa"/>
            <w:vAlign w:val="center"/>
          </w:tcPr>
          <w:p w14:paraId="0F90C2F1" w14:textId="77777777" w:rsidR="002F2574" w:rsidRDefault="00000000">
            <w:pPr>
              <w:rPr>
                <w:rFonts w:hint="eastAsia"/>
              </w:rPr>
            </w:pPr>
            <w:r>
              <w:rPr>
                <w:sz w:val="19"/>
              </w:rPr>
              <w:t>Database</w:t>
            </w:r>
          </w:p>
        </w:tc>
        <w:tc>
          <w:tcPr>
            <w:tcW w:w="3408" w:type="dxa"/>
            <w:vAlign w:val="center"/>
          </w:tcPr>
          <w:p w14:paraId="3F93548B" w14:textId="77777777" w:rsidR="002F2574" w:rsidRDefault="00000000">
            <w:pPr>
              <w:rPr>
                <w:rFonts w:hint="eastAsia"/>
              </w:rPr>
            </w:pPr>
            <w:r>
              <w:rPr>
                <w:sz w:val="19"/>
              </w:rPr>
              <w:t>MySQL</w:t>
            </w:r>
          </w:p>
        </w:tc>
        <w:tc>
          <w:tcPr>
            <w:tcW w:w="3408" w:type="dxa"/>
            <w:vAlign w:val="center"/>
          </w:tcPr>
          <w:p w14:paraId="121F2CCB" w14:textId="77777777" w:rsidR="002F2574" w:rsidRDefault="00000000">
            <w:pPr>
              <w:rPr>
                <w:rFonts w:hint="eastAsia"/>
              </w:rPr>
            </w:pPr>
            <w:r>
              <w:rPr>
                <w:sz w:val="19"/>
              </w:rPr>
              <w:t>Structured data storage</w:t>
            </w:r>
          </w:p>
        </w:tc>
      </w:tr>
      <w:tr w:rsidR="002F2574" w14:paraId="2C1F1F4A" w14:textId="77777777">
        <w:trPr>
          <w:jc w:val="center"/>
        </w:trPr>
        <w:tc>
          <w:tcPr>
            <w:tcW w:w="3408" w:type="dxa"/>
            <w:vAlign w:val="center"/>
          </w:tcPr>
          <w:p w14:paraId="744BF47C" w14:textId="77777777" w:rsidR="002F2574" w:rsidRDefault="00000000">
            <w:pPr>
              <w:rPr>
                <w:rFonts w:hint="eastAsia"/>
              </w:rPr>
            </w:pPr>
            <w:r>
              <w:rPr>
                <w:sz w:val="19"/>
              </w:rPr>
              <w:t>Development</w:t>
            </w:r>
          </w:p>
        </w:tc>
        <w:tc>
          <w:tcPr>
            <w:tcW w:w="3408" w:type="dxa"/>
            <w:vAlign w:val="center"/>
          </w:tcPr>
          <w:p w14:paraId="20EF3847" w14:textId="77777777" w:rsidR="002F2574" w:rsidRDefault="00000000">
            <w:pPr>
              <w:rPr>
                <w:rFonts w:hint="eastAsia"/>
              </w:rPr>
            </w:pPr>
            <w:r>
              <w:rPr>
                <w:sz w:val="19"/>
              </w:rPr>
              <w:t>VS Code</w:t>
            </w:r>
          </w:p>
        </w:tc>
        <w:tc>
          <w:tcPr>
            <w:tcW w:w="3408" w:type="dxa"/>
            <w:vAlign w:val="center"/>
          </w:tcPr>
          <w:p w14:paraId="144EBFC2" w14:textId="77777777" w:rsidR="002F2574" w:rsidRDefault="00000000">
            <w:pPr>
              <w:rPr>
                <w:rFonts w:hint="eastAsia"/>
              </w:rPr>
            </w:pPr>
            <w:r>
              <w:rPr>
                <w:sz w:val="19"/>
              </w:rPr>
              <w:t>Coding and debugging</w:t>
            </w:r>
          </w:p>
        </w:tc>
      </w:tr>
      <w:tr w:rsidR="002F2574" w14:paraId="50B2634D" w14:textId="77777777">
        <w:trPr>
          <w:jc w:val="center"/>
        </w:trPr>
        <w:tc>
          <w:tcPr>
            <w:tcW w:w="3408" w:type="dxa"/>
            <w:vAlign w:val="center"/>
          </w:tcPr>
          <w:p w14:paraId="41001AFF" w14:textId="77777777" w:rsidR="002F2574" w:rsidRDefault="00000000">
            <w:pPr>
              <w:rPr>
                <w:rFonts w:hint="eastAsia"/>
              </w:rPr>
            </w:pPr>
            <w:r>
              <w:rPr>
                <w:sz w:val="19"/>
              </w:rPr>
              <w:t>Version Control</w:t>
            </w:r>
          </w:p>
        </w:tc>
        <w:tc>
          <w:tcPr>
            <w:tcW w:w="3408" w:type="dxa"/>
            <w:vAlign w:val="center"/>
          </w:tcPr>
          <w:p w14:paraId="3C187C8F" w14:textId="77777777" w:rsidR="002F2574" w:rsidRDefault="00000000">
            <w:pPr>
              <w:rPr>
                <w:rFonts w:hint="eastAsia"/>
              </w:rPr>
            </w:pPr>
            <w:r>
              <w:rPr>
                <w:sz w:val="19"/>
              </w:rPr>
              <w:t>Git + GitHub</w:t>
            </w:r>
          </w:p>
        </w:tc>
        <w:tc>
          <w:tcPr>
            <w:tcW w:w="3408" w:type="dxa"/>
            <w:vAlign w:val="center"/>
          </w:tcPr>
          <w:p w14:paraId="126F3E36" w14:textId="77777777" w:rsidR="002F2574" w:rsidRDefault="00000000">
            <w:pPr>
              <w:rPr>
                <w:rFonts w:hint="eastAsia"/>
              </w:rPr>
            </w:pPr>
            <w:r>
              <w:rPr>
                <w:sz w:val="19"/>
              </w:rPr>
              <w:t>Team collaboration</w:t>
            </w:r>
          </w:p>
        </w:tc>
      </w:tr>
      <w:tr w:rsidR="002F2574" w14:paraId="7A359A07" w14:textId="77777777">
        <w:trPr>
          <w:jc w:val="center"/>
        </w:trPr>
        <w:tc>
          <w:tcPr>
            <w:tcW w:w="3408" w:type="dxa"/>
            <w:vAlign w:val="center"/>
          </w:tcPr>
          <w:p w14:paraId="669857F6" w14:textId="77777777" w:rsidR="002F2574" w:rsidRDefault="00000000">
            <w:pPr>
              <w:rPr>
                <w:rFonts w:hint="eastAsia"/>
              </w:rPr>
            </w:pPr>
            <w:r>
              <w:rPr>
                <w:sz w:val="19"/>
              </w:rPr>
              <w:t>Design/Prototype</w:t>
            </w:r>
          </w:p>
        </w:tc>
        <w:tc>
          <w:tcPr>
            <w:tcW w:w="3408" w:type="dxa"/>
            <w:vAlign w:val="center"/>
          </w:tcPr>
          <w:p w14:paraId="7D737425" w14:textId="618BFCB4" w:rsidR="002F2574" w:rsidRDefault="00000000">
            <w:pPr>
              <w:rPr>
                <w:rFonts w:hint="eastAsia"/>
              </w:rPr>
            </w:pPr>
            <w:r>
              <w:rPr>
                <w:sz w:val="19"/>
              </w:rPr>
              <w:t xml:space="preserve"> HTML-CSS prototype</w:t>
            </w:r>
          </w:p>
        </w:tc>
        <w:tc>
          <w:tcPr>
            <w:tcW w:w="3408" w:type="dxa"/>
            <w:vAlign w:val="center"/>
          </w:tcPr>
          <w:p w14:paraId="513BB257" w14:textId="77777777" w:rsidR="002F2574" w:rsidRDefault="00000000">
            <w:pPr>
              <w:rPr>
                <w:rFonts w:hint="eastAsia"/>
              </w:rPr>
            </w:pPr>
            <w:r>
              <w:rPr>
                <w:sz w:val="19"/>
              </w:rPr>
              <w:t>UI mockups</w:t>
            </w:r>
          </w:p>
        </w:tc>
      </w:tr>
      <w:tr w:rsidR="002F2574" w14:paraId="3F52B07D" w14:textId="77777777">
        <w:trPr>
          <w:jc w:val="center"/>
        </w:trPr>
        <w:tc>
          <w:tcPr>
            <w:tcW w:w="3408" w:type="dxa"/>
            <w:vAlign w:val="center"/>
          </w:tcPr>
          <w:p w14:paraId="75630A5B" w14:textId="77777777" w:rsidR="002F2574" w:rsidRDefault="00000000">
            <w:pPr>
              <w:rPr>
                <w:rFonts w:hint="eastAsia"/>
              </w:rPr>
            </w:pPr>
            <w:r>
              <w:rPr>
                <w:sz w:val="19"/>
              </w:rPr>
              <w:t>Deployment</w:t>
            </w:r>
          </w:p>
        </w:tc>
        <w:tc>
          <w:tcPr>
            <w:tcW w:w="3408" w:type="dxa"/>
            <w:vAlign w:val="center"/>
          </w:tcPr>
          <w:p w14:paraId="73914329" w14:textId="296FF60F" w:rsidR="002F2574" w:rsidRDefault="005228BC">
            <w:pPr>
              <w:rPr>
                <w:rFonts w:hint="eastAsia"/>
              </w:rPr>
            </w:pPr>
            <w:r>
              <w:t>Web browser</w:t>
            </w:r>
          </w:p>
        </w:tc>
        <w:tc>
          <w:tcPr>
            <w:tcW w:w="3408" w:type="dxa"/>
            <w:vAlign w:val="center"/>
          </w:tcPr>
          <w:p w14:paraId="26CA70B6" w14:textId="77777777" w:rsidR="002F2574" w:rsidRDefault="00000000">
            <w:pPr>
              <w:rPr>
                <w:rFonts w:hint="eastAsia"/>
              </w:rPr>
            </w:pPr>
            <w:r>
              <w:rPr>
                <w:sz w:val="19"/>
              </w:rPr>
              <w:t>Optional deployment</w:t>
            </w:r>
          </w:p>
        </w:tc>
      </w:tr>
    </w:tbl>
    <w:p w14:paraId="624971FE" w14:textId="77777777" w:rsidR="002F2574" w:rsidRDefault="00000000">
      <w:pPr>
        <w:pStyle w:val="Heading1"/>
      </w:pPr>
      <w:r>
        <w:t>12. Algorithms and Analytics</w:t>
      </w:r>
    </w:p>
    <w:p w14:paraId="36A6FB29" w14:textId="77777777" w:rsidR="002F2574" w:rsidRDefault="00000000">
      <w:pPr>
        <w:pStyle w:val="Heading2"/>
      </w:pPr>
      <w:r>
        <w:t>12.1 Descriptive Analytics</w:t>
      </w:r>
    </w:p>
    <w:p w14:paraId="3EFE1E39" w14:textId="77777777" w:rsidR="002F2574" w:rsidRDefault="00000000">
      <w:pPr>
        <w:pStyle w:val="ListBullet"/>
        <w:rPr>
          <w:rFonts w:hint="eastAsia"/>
        </w:rPr>
      </w:pPr>
      <w:r>
        <w:t>Sum/average/count for waste quantity.</w:t>
      </w:r>
    </w:p>
    <w:p w14:paraId="35DA51BD" w14:textId="77777777" w:rsidR="002F2574" w:rsidRDefault="00000000">
      <w:pPr>
        <w:pStyle w:val="ListBullet"/>
        <w:rPr>
          <w:rFonts w:hint="eastAsia"/>
        </w:rPr>
      </w:pPr>
      <w:r>
        <w:t>Group-by analysis for ward, waste type and date.</w:t>
      </w:r>
    </w:p>
    <w:p w14:paraId="137EA21E" w14:textId="77777777" w:rsidR="002F2574" w:rsidRDefault="00000000">
      <w:pPr>
        <w:pStyle w:val="ListBullet"/>
        <w:rPr>
          <w:rFonts w:hint="eastAsia"/>
        </w:rPr>
      </w:pPr>
      <w:r>
        <w:t>Recycling rate = (Recycled Quantity / Total Waste Quantity) × 100.</w:t>
      </w:r>
    </w:p>
    <w:p w14:paraId="7C1E264C" w14:textId="77777777" w:rsidR="002F2574" w:rsidRDefault="00000000">
      <w:pPr>
        <w:pStyle w:val="ListBullet"/>
        <w:rPr>
          <w:rFonts w:hint="eastAsia"/>
        </w:rPr>
      </w:pPr>
      <w:r>
        <w:t>Vehicle productivity = Collected Quantity / Vehicle Trips.</w:t>
      </w:r>
    </w:p>
    <w:p w14:paraId="2BB023CD" w14:textId="77777777" w:rsidR="002F2574" w:rsidRDefault="00000000">
      <w:pPr>
        <w:pStyle w:val="Heading2"/>
      </w:pPr>
      <w:r>
        <w:t>12.2 Waste Prediction</w:t>
      </w:r>
    </w:p>
    <w:p w14:paraId="1F5A426C" w14:textId="77777777" w:rsidR="002F2574" w:rsidRDefault="00000000">
      <w:pPr>
        <w:rPr>
          <w:rFonts w:hint="eastAsia"/>
        </w:rPr>
      </w:pPr>
      <w:r>
        <w:t>Recommended first model: Linear Regression for short-term forecasting when the dataset is simple. It is easy to implement and explain during a hackathon. If enough historical data is available, Random Forest Regression can be tested as an alternative and compared using MAE/RMSE.</w:t>
      </w:r>
    </w:p>
    <w:p w14:paraId="64B2DFA1" w14:textId="77777777" w:rsidR="002F2574" w:rsidRDefault="00000000">
      <w:pPr>
        <w:pStyle w:val="Heading2"/>
      </w:pPr>
      <w:r>
        <w:lastRenderedPageBreak/>
        <w:t>12.3 Ward/Pattern Segmentation</w:t>
      </w:r>
    </w:p>
    <w:p w14:paraId="3D3A1EBF" w14:textId="77777777" w:rsidR="002F2574" w:rsidRDefault="00000000">
      <w:pPr>
        <w:rPr>
          <w:rFonts w:hint="eastAsia"/>
        </w:rPr>
      </w:pPr>
      <w:r>
        <w:t>K-Means clustering can optionally group wards based on features such as average waste, plastic percentage and recycling rate. This can help create labels such as high-generation/low-recycling patterns without hard-coding every ward.</w:t>
      </w:r>
    </w:p>
    <w:p w14:paraId="79BA5781" w14:textId="77777777" w:rsidR="002F2574" w:rsidRDefault="00000000">
      <w:pPr>
        <w:pStyle w:val="Heading2"/>
      </w:pPr>
      <w:r>
        <w:t>12.4 Recommendation Rules</w:t>
      </w:r>
    </w:p>
    <w:p w14:paraId="7CBBF30F" w14:textId="77777777" w:rsidR="002F2574" w:rsidRDefault="00000000">
      <w:pPr>
        <w:pStyle w:val="ListBullet"/>
        <w:rPr>
          <w:rFonts w:hint="eastAsia"/>
        </w:rPr>
      </w:pPr>
      <w:r>
        <w:t>If waste quantity &gt; defined high-waste threshold → recommend higher collection frequency.</w:t>
      </w:r>
    </w:p>
    <w:p w14:paraId="516888C0" w14:textId="77777777" w:rsidR="002F2574" w:rsidRDefault="00000000">
      <w:pPr>
        <w:pStyle w:val="ListBullet"/>
        <w:rPr>
          <w:rFonts w:hint="eastAsia"/>
        </w:rPr>
      </w:pPr>
      <w:r>
        <w:t>If plastic percentage is high → recommend additional dry-waste/plastic collection support.</w:t>
      </w:r>
    </w:p>
    <w:p w14:paraId="325302CB" w14:textId="77777777" w:rsidR="002F2574" w:rsidRDefault="00000000">
      <w:pPr>
        <w:pStyle w:val="ListBullet"/>
        <w:rPr>
          <w:rFonts w:hint="eastAsia"/>
        </w:rPr>
      </w:pPr>
      <w:r>
        <w:t>If weekend/holiday waste is consistently high → recommend extra trips on those days.</w:t>
      </w:r>
    </w:p>
    <w:p w14:paraId="359F05CE" w14:textId="77777777" w:rsidR="002F2574" w:rsidRDefault="00000000">
      <w:pPr>
        <w:pStyle w:val="ListBullet"/>
        <w:rPr>
          <w:rFonts w:hint="eastAsia"/>
        </w:rPr>
      </w:pPr>
      <w:r>
        <w:t>If recycling rate is low → recommend segregation/recycling support.</w:t>
      </w:r>
    </w:p>
    <w:p w14:paraId="30AE846E" w14:textId="77777777" w:rsidR="002F2574" w:rsidRDefault="00000000">
      <w:pPr>
        <w:pStyle w:val="ListBullet"/>
        <w:rPr>
          <w:rFonts w:hint="eastAsia"/>
        </w:rPr>
      </w:pPr>
      <w:r>
        <w:t>If predicted waste exceeds current collection capacity → recommend additional vehicle/trips.</w:t>
      </w:r>
    </w:p>
    <w:p w14:paraId="321B4C93" w14:textId="77777777" w:rsidR="002F2574" w:rsidRDefault="00000000">
      <w:pPr>
        <w:pStyle w:val="ListBullet"/>
        <w:rPr>
          <w:rFonts w:hint="eastAsia"/>
        </w:rPr>
      </w:pPr>
      <w:r>
        <w:t>If a ward repeatedly remains high-priority → recommend long-term infrastructure review.</w:t>
      </w:r>
    </w:p>
    <w:p w14:paraId="5C556A5C" w14:textId="77777777" w:rsidR="002F2574" w:rsidRDefault="00000000">
      <w:pPr>
        <w:pStyle w:val="Heading1"/>
      </w:pPr>
      <w:r>
        <w:t>13. System Modules</w:t>
      </w:r>
    </w:p>
    <w:tbl>
      <w:tblPr>
        <w:tblW w:w="0" w:type="auto"/>
        <w:jc w:val="center"/>
        <w:tblLook w:val="04A0" w:firstRow="1" w:lastRow="0" w:firstColumn="1" w:lastColumn="0" w:noHBand="0" w:noVBand="1"/>
      </w:tblPr>
      <w:tblGrid>
        <w:gridCol w:w="5112"/>
        <w:gridCol w:w="5112"/>
      </w:tblGrid>
      <w:tr w:rsidR="002F2574" w14:paraId="50AC2AB7" w14:textId="77777777">
        <w:trPr>
          <w:jc w:val="center"/>
        </w:trPr>
        <w:tc>
          <w:tcPr>
            <w:tcW w:w="5112" w:type="dxa"/>
            <w:shd w:val="clear" w:color="auto" w:fill="DDEFE5"/>
            <w:vAlign w:val="center"/>
          </w:tcPr>
          <w:p w14:paraId="53DE25C9" w14:textId="77777777" w:rsidR="002F2574" w:rsidRDefault="00000000">
            <w:pPr>
              <w:rPr>
                <w:rFonts w:hint="eastAsia"/>
              </w:rPr>
            </w:pPr>
            <w:r>
              <w:rPr>
                <w:b/>
                <w:sz w:val="19"/>
              </w:rPr>
              <w:t>Module</w:t>
            </w:r>
          </w:p>
        </w:tc>
        <w:tc>
          <w:tcPr>
            <w:tcW w:w="5112" w:type="dxa"/>
            <w:shd w:val="clear" w:color="auto" w:fill="DDEFE5"/>
            <w:vAlign w:val="center"/>
          </w:tcPr>
          <w:p w14:paraId="0C5C6C1C" w14:textId="77777777" w:rsidR="002F2574" w:rsidRDefault="00000000">
            <w:pPr>
              <w:rPr>
                <w:rFonts w:hint="eastAsia"/>
              </w:rPr>
            </w:pPr>
            <w:r>
              <w:rPr>
                <w:b/>
                <w:sz w:val="19"/>
              </w:rPr>
              <w:t>Function</w:t>
            </w:r>
          </w:p>
        </w:tc>
      </w:tr>
      <w:tr w:rsidR="002F2574" w14:paraId="76B77C86" w14:textId="77777777">
        <w:trPr>
          <w:jc w:val="center"/>
        </w:trPr>
        <w:tc>
          <w:tcPr>
            <w:tcW w:w="5112" w:type="dxa"/>
            <w:vAlign w:val="center"/>
          </w:tcPr>
          <w:p w14:paraId="77EF7F53" w14:textId="77777777" w:rsidR="002F2574" w:rsidRDefault="00000000">
            <w:pPr>
              <w:rPr>
                <w:rFonts w:hint="eastAsia"/>
              </w:rPr>
            </w:pPr>
            <w:r>
              <w:rPr>
                <w:sz w:val="19"/>
              </w:rPr>
              <w:t>1. Admin/Login</w:t>
            </w:r>
          </w:p>
        </w:tc>
        <w:tc>
          <w:tcPr>
            <w:tcW w:w="5112" w:type="dxa"/>
            <w:vAlign w:val="center"/>
          </w:tcPr>
          <w:p w14:paraId="39F492FB" w14:textId="77777777" w:rsidR="002F2574" w:rsidRDefault="00000000">
            <w:pPr>
              <w:rPr>
                <w:rFonts w:hint="eastAsia"/>
              </w:rPr>
            </w:pPr>
            <w:r>
              <w:rPr>
                <w:sz w:val="19"/>
              </w:rPr>
              <w:t>Secure access for authorized users.</w:t>
            </w:r>
          </w:p>
        </w:tc>
      </w:tr>
      <w:tr w:rsidR="002F2574" w14:paraId="5EA4645E" w14:textId="77777777">
        <w:trPr>
          <w:jc w:val="center"/>
        </w:trPr>
        <w:tc>
          <w:tcPr>
            <w:tcW w:w="5112" w:type="dxa"/>
            <w:vAlign w:val="center"/>
          </w:tcPr>
          <w:p w14:paraId="78311C9C" w14:textId="77777777" w:rsidR="002F2574" w:rsidRDefault="00000000">
            <w:pPr>
              <w:rPr>
                <w:rFonts w:hint="eastAsia"/>
              </w:rPr>
            </w:pPr>
            <w:r>
              <w:rPr>
                <w:sz w:val="19"/>
              </w:rPr>
              <w:t>2. Data Upload</w:t>
            </w:r>
          </w:p>
        </w:tc>
        <w:tc>
          <w:tcPr>
            <w:tcW w:w="5112" w:type="dxa"/>
            <w:vAlign w:val="center"/>
          </w:tcPr>
          <w:p w14:paraId="0F23774C" w14:textId="77777777" w:rsidR="002F2574" w:rsidRDefault="00000000">
            <w:pPr>
              <w:rPr>
                <w:rFonts w:hint="eastAsia"/>
              </w:rPr>
            </w:pPr>
            <w:r>
              <w:rPr>
                <w:sz w:val="19"/>
              </w:rPr>
              <w:t>Upload CSV/Excel records and validate columns.</w:t>
            </w:r>
          </w:p>
        </w:tc>
      </w:tr>
      <w:tr w:rsidR="002F2574" w14:paraId="64627781" w14:textId="77777777">
        <w:trPr>
          <w:jc w:val="center"/>
        </w:trPr>
        <w:tc>
          <w:tcPr>
            <w:tcW w:w="5112" w:type="dxa"/>
            <w:vAlign w:val="center"/>
          </w:tcPr>
          <w:p w14:paraId="63AB481B" w14:textId="77777777" w:rsidR="002F2574" w:rsidRDefault="00000000">
            <w:pPr>
              <w:rPr>
                <w:rFonts w:hint="eastAsia"/>
              </w:rPr>
            </w:pPr>
            <w:r>
              <w:rPr>
                <w:sz w:val="19"/>
              </w:rPr>
              <w:t>3. Data Processing</w:t>
            </w:r>
          </w:p>
        </w:tc>
        <w:tc>
          <w:tcPr>
            <w:tcW w:w="5112" w:type="dxa"/>
            <w:vAlign w:val="center"/>
          </w:tcPr>
          <w:p w14:paraId="3CFA2B78" w14:textId="77777777" w:rsidR="002F2574" w:rsidRDefault="00000000">
            <w:pPr>
              <w:rPr>
                <w:rFonts w:hint="eastAsia"/>
              </w:rPr>
            </w:pPr>
            <w:r>
              <w:rPr>
                <w:sz w:val="19"/>
              </w:rPr>
              <w:t>Clean, transform and store records.</w:t>
            </w:r>
          </w:p>
        </w:tc>
      </w:tr>
      <w:tr w:rsidR="002F2574" w14:paraId="69C61214" w14:textId="77777777">
        <w:trPr>
          <w:jc w:val="center"/>
        </w:trPr>
        <w:tc>
          <w:tcPr>
            <w:tcW w:w="5112" w:type="dxa"/>
            <w:vAlign w:val="center"/>
          </w:tcPr>
          <w:p w14:paraId="308F72B2" w14:textId="77777777" w:rsidR="002F2574" w:rsidRDefault="00000000">
            <w:pPr>
              <w:rPr>
                <w:rFonts w:hint="eastAsia"/>
              </w:rPr>
            </w:pPr>
            <w:r>
              <w:rPr>
                <w:sz w:val="19"/>
              </w:rPr>
              <w:t>4. Overview Dashboard</w:t>
            </w:r>
          </w:p>
        </w:tc>
        <w:tc>
          <w:tcPr>
            <w:tcW w:w="5112" w:type="dxa"/>
            <w:vAlign w:val="center"/>
          </w:tcPr>
          <w:p w14:paraId="0A2FE08C" w14:textId="77777777" w:rsidR="002F2574" w:rsidRDefault="00000000">
            <w:pPr>
              <w:rPr>
                <w:rFonts w:hint="eastAsia"/>
              </w:rPr>
            </w:pPr>
            <w:r>
              <w:rPr>
                <w:sz w:val="19"/>
              </w:rPr>
              <w:t>KPI cards and overall waste/recycling summary.</w:t>
            </w:r>
          </w:p>
        </w:tc>
      </w:tr>
      <w:tr w:rsidR="002F2574" w14:paraId="20085D7F" w14:textId="77777777">
        <w:trPr>
          <w:jc w:val="center"/>
        </w:trPr>
        <w:tc>
          <w:tcPr>
            <w:tcW w:w="5112" w:type="dxa"/>
            <w:vAlign w:val="center"/>
          </w:tcPr>
          <w:p w14:paraId="6EB08472" w14:textId="77777777" w:rsidR="002F2574" w:rsidRDefault="00000000">
            <w:pPr>
              <w:rPr>
                <w:rFonts w:hint="eastAsia"/>
              </w:rPr>
            </w:pPr>
            <w:r>
              <w:rPr>
                <w:sz w:val="19"/>
              </w:rPr>
              <w:t>5. Ward Analytics</w:t>
            </w:r>
          </w:p>
        </w:tc>
        <w:tc>
          <w:tcPr>
            <w:tcW w:w="5112" w:type="dxa"/>
            <w:vAlign w:val="center"/>
          </w:tcPr>
          <w:p w14:paraId="04D5FAEF" w14:textId="77777777" w:rsidR="002F2574" w:rsidRDefault="00000000">
            <w:pPr>
              <w:rPr>
                <w:rFonts w:hint="eastAsia"/>
              </w:rPr>
            </w:pPr>
            <w:r>
              <w:rPr>
                <w:sz w:val="19"/>
              </w:rPr>
              <w:t>Rank/compare wards using charts and tables without forcing a political/evaluative judgment; priority is based on defined operational thresholds.</w:t>
            </w:r>
          </w:p>
        </w:tc>
      </w:tr>
      <w:tr w:rsidR="002F2574" w14:paraId="73D826A4" w14:textId="77777777">
        <w:trPr>
          <w:jc w:val="center"/>
        </w:trPr>
        <w:tc>
          <w:tcPr>
            <w:tcW w:w="5112" w:type="dxa"/>
            <w:vAlign w:val="center"/>
          </w:tcPr>
          <w:p w14:paraId="7BF78D3A" w14:textId="77777777" w:rsidR="002F2574" w:rsidRDefault="00000000">
            <w:pPr>
              <w:rPr>
                <w:rFonts w:hint="eastAsia"/>
              </w:rPr>
            </w:pPr>
            <w:r>
              <w:rPr>
                <w:sz w:val="19"/>
              </w:rPr>
              <w:t>6. Waste-Type Analytics</w:t>
            </w:r>
          </w:p>
        </w:tc>
        <w:tc>
          <w:tcPr>
            <w:tcW w:w="5112" w:type="dxa"/>
            <w:vAlign w:val="center"/>
          </w:tcPr>
          <w:p w14:paraId="62F1DDD5" w14:textId="77777777" w:rsidR="002F2574" w:rsidRDefault="00000000">
            <w:pPr>
              <w:rPr>
                <w:rFonts w:hint="eastAsia"/>
              </w:rPr>
            </w:pPr>
            <w:r>
              <w:rPr>
                <w:sz w:val="19"/>
              </w:rPr>
              <w:t>Organic/plastic/paper/metal/glass/other distribution.</w:t>
            </w:r>
          </w:p>
        </w:tc>
      </w:tr>
      <w:tr w:rsidR="002F2574" w14:paraId="6FD764CB" w14:textId="77777777">
        <w:trPr>
          <w:jc w:val="center"/>
        </w:trPr>
        <w:tc>
          <w:tcPr>
            <w:tcW w:w="5112" w:type="dxa"/>
            <w:vAlign w:val="center"/>
          </w:tcPr>
          <w:p w14:paraId="464F61DB" w14:textId="77777777" w:rsidR="002F2574" w:rsidRDefault="00000000">
            <w:pPr>
              <w:rPr>
                <w:rFonts w:hint="eastAsia"/>
              </w:rPr>
            </w:pPr>
            <w:r>
              <w:rPr>
                <w:sz w:val="19"/>
              </w:rPr>
              <w:t>7. Trend Analytics</w:t>
            </w:r>
          </w:p>
        </w:tc>
        <w:tc>
          <w:tcPr>
            <w:tcW w:w="5112" w:type="dxa"/>
            <w:vAlign w:val="center"/>
          </w:tcPr>
          <w:p w14:paraId="6E69E732" w14:textId="77777777" w:rsidR="002F2574" w:rsidRDefault="00000000">
            <w:pPr>
              <w:rPr>
                <w:rFonts w:hint="eastAsia"/>
              </w:rPr>
            </w:pPr>
            <w:r>
              <w:rPr>
                <w:sz w:val="19"/>
              </w:rPr>
              <w:t>Daily, weekly and monthly patterns.</w:t>
            </w:r>
          </w:p>
        </w:tc>
      </w:tr>
      <w:tr w:rsidR="002F2574" w14:paraId="238E51B9" w14:textId="77777777">
        <w:trPr>
          <w:jc w:val="center"/>
        </w:trPr>
        <w:tc>
          <w:tcPr>
            <w:tcW w:w="5112" w:type="dxa"/>
            <w:vAlign w:val="center"/>
          </w:tcPr>
          <w:p w14:paraId="3542B4DC" w14:textId="77777777" w:rsidR="002F2574" w:rsidRDefault="00000000">
            <w:pPr>
              <w:rPr>
                <w:rFonts w:hint="eastAsia"/>
              </w:rPr>
            </w:pPr>
            <w:r>
              <w:rPr>
                <w:sz w:val="19"/>
              </w:rPr>
              <w:t>8. Vehicle Analytics</w:t>
            </w:r>
          </w:p>
        </w:tc>
        <w:tc>
          <w:tcPr>
            <w:tcW w:w="5112" w:type="dxa"/>
            <w:vAlign w:val="center"/>
          </w:tcPr>
          <w:p w14:paraId="5B21322A" w14:textId="77777777" w:rsidR="002F2574" w:rsidRDefault="00000000">
            <w:pPr>
              <w:rPr>
                <w:rFonts w:hint="eastAsia"/>
              </w:rPr>
            </w:pPr>
            <w:r>
              <w:rPr>
                <w:sz w:val="19"/>
              </w:rPr>
              <w:t>Vehicle trips, collected quantity and productivity.</w:t>
            </w:r>
          </w:p>
        </w:tc>
      </w:tr>
      <w:tr w:rsidR="002F2574" w14:paraId="06CA4630" w14:textId="77777777">
        <w:trPr>
          <w:jc w:val="center"/>
        </w:trPr>
        <w:tc>
          <w:tcPr>
            <w:tcW w:w="5112" w:type="dxa"/>
            <w:vAlign w:val="center"/>
          </w:tcPr>
          <w:p w14:paraId="25E1DF3B" w14:textId="77777777" w:rsidR="002F2574" w:rsidRDefault="00000000">
            <w:pPr>
              <w:rPr>
                <w:rFonts w:hint="eastAsia"/>
              </w:rPr>
            </w:pPr>
            <w:r>
              <w:rPr>
                <w:sz w:val="19"/>
              </w:rPr>
              <w:t>9. Prediction</w:t>
            </w:r>
          </w:p>
        </w:tc>
        <w:tc>
          <w:tcPr>
            <w:tcW w:w="5112" w:type="dxa"/>
            <w:vAlign w:val="center"/>
          </w:tcPr>
          <w:p w14:paraId="653D96AD" w14:textId="77777777" w:rsidR="002F2574" w:rsidRDefault="00000000">
            <w:pPr>
              <w:rPr>
                <w:rFonts w:hint="eastAsia"/>
              </w:rPr>
            </w:pPr>
            <w:r>
              <w:rPr>
                <w:sz w:val="19"/>
              </w:rPr>
              <w:t>Future waste estimate.</w:t>
            </w:r>
          </w:p>
        </w:tc>
      </w:tr>
      <w:tr w:rsidR="002F2574" w14:paraId="1CD05718" w14:textId="77777777">
        <w:trPr>
          <w:jc w:val="center"/>
        </w:trPr>
        <w:tc>
          <w:tcPr>
            <w:tcW w:w="5112" w:type="dxa"/>
            <w:vAlign w:val="center"/>
          </w:tcPr>
          <w:p w14:paraId="18F36307" w14:textId="77777777" w:rsidR="002F2574" w:rsidRDefault="00000000">
            <w:pPr>
              <w:rPr>
                <w:rFonts w:hint="eastAsia"/>
              </w:rPr>
            </w:pPr>
            <w:r>
              <w:rPr>
                <w:sz w:val="19"/>
              </w:rPr>
              <w:t>10. Smart Recommendations</w:t>
            </w:r>
          </w:p>
        </w:tc>
        <w:tc>
          <w:tcPr>
            <w:tcW w:w="5112" w:type="dxa"/>
            <w:vAlign w:val="center"/>
          </w:tcPr>
          <w:p w14:paraId="4C2AB0E0" w14:textId="77777777" w:rsidR="002F2574" w:rsidRDefault="00000000">
            <w:pPr>
              <w:rPr>
                <w:rFonts w:hint="eastAsia"/>
              </w:rPr>
            </w:pPr>
            <w:r>
              <w:rPr>
                <w:sz w:val="19"/>
              </w:rPr>
              <w:t>Action suggestions based on rules and predictions.</w:t>
            </w:r>
          </w:p>
        </w:tc>
      </w:tr>
      <w:tr w:rsidR="002F2574" w14:paraId="3A71C0AC" w14:textId="77777777">
        <w:trPr>
          <w:jc w:val="center"/>
        </w:trPr>
        <w:tc>
          <w:tcPr>
            <w:tcW w:w="5112" w:type="dxa"/>
            <w:vAlign w:val="center"/>
          </w:tcPr>
          <w:p w14:paraId="7FAA05C3" w14:textId="77777777" w:rsidR="002F2574" w:rsidRDefault="00000000">
            <w:pPr>
              <w:rPr>
                <w:rFonts w:hint="eastAsia"/>
              </w:rPr>
            </w:pPr>
            <w:r>
              <w:rPr>
                <w:sz w:val="19"/>
              </w:rPr>
              <w:t>11. Reports</w:t>
            </w:r>
          </w:p>
        </w:tc>
        <w:tc>
          <w:tcPr>
            <w:tcW w:w="5112" w:type="dxa"/>
            <w:vAlign w:val="center"/>
          </w:tcPr>
          <w:p w14:paraId="38AC0612" w14:textId="77777777" w:rsidR="002F2574" w:rsidRDefault="00000000">
            <w:pPr>
              <w:rPr>
                <w:rFonts w:hint="eastAsia"/>
              </w:rPr>
            </w:pPr>
            <w:r>
              <w:rPr>
                <w:sz w:val="19"/>
              </w:rPr>
              <w:t>Export selected insights for operational use.</w:t>
            </w:r>
          </w:p>
        </w:tc>
      </w:tr>
    </w:tbl>
    <w:p w14:paraId="38F9620C" w14:textId="77777777" w:rsidR="002F2574" w:rsidRDefault="00000000">
      <w:pPr>
        <w:pStyle w:val="Heading1"/>
      </w:pPr>
      <w:r>
        <w:t>14. Prototype / User Interface Design</w:t>
      </w:r>
    </w:p>
    <w:p w14:paraId="52333ED9" w14:textId="77777777" w:rsidR="002F2574" w:rsidRDefault="00000000">
      <w:pPr>
        <w:rPr>
          <w:rFonts w:hint="eastAsia"/>
        </w:rPr>
      </w:pPr>
      <w:r>
        <w:t>The prototype is designed as a simple web application. The user first logs in, then reaches an overview dashboard. From there the user can open Ward Analysis, Waste Trends, Recycling Analysis, Vehicle Analysis, Prediction and Smart Recommendations.</w:t>
      </w:r>
    </w:p>
    <w:p w14:paraId="12FEF888" w14:textId="77777777" w:rsidR="002F2574" w:rsidRDefault="00000000">
      <w:pPr>
        <w:pStyle w:val="ListNumber"/>
        <w:rPr>
          <w:rFonts w:hint="eastAsia"/>
        </w:rPr>
      </w:pPr>
      <w:r>
        <w:t>Login screen – username/password.</w:t>
      </w:r>
    </w:p>
    <w:p w14:paraId="5A9129E2" w14:textId="77777777" w:rsidR="002F2574" w:rsidRDefault="00000000">
      <w:pPr>
        <w:pStyle w:val="ListNumber"/>
        <w:rPr>
          <w:rFonts w:hint="eastAsia"/>
        </w:rPr>
      </w:pPr>
      <w:r>
        <w:t>Dashboard home – total waste, recycled quantity, recycling rate and high-priority wards.</w:t>
      </w:r>
    </w:p>
    <w:p w14:paraId="0E00B0F3" w14:textId="77777777" w:rsidR="002F2574" w:rsidRDefault="00000000">
      <w:pPr>
        <w:pStyle w:val="ListNumber"/>
        <w:rPr>
          <w:rFonts w:hint="eastAsia"/>
        </w:rPr>
      </w:pPr>
      <w:r>
        <w:t>Ward Analysis – bar chart and table comparing areas.</w:t>
      </w:r>
    </w:p>
    <w:p w14:paraId="4B9118B1" w14:textId="77777777" w:rsidR="002F2574" w:rsidRDefault="00000000">
      <w:pPr>
        <w:pStyle w:val="ListNumber"/>
        <w:rPr>
          <w:rFonts w:hint="eastAsia"/>
        </w:rPr>
      </w:pPr>
      <w:r>
        <w:lastRenderedPageBreak/>
        <w:t>Waste Trend – line chart for daily/weekly waste.</w:t>
      </w:r>
    </w:p>
    <w:p w14:paraId="186D23E8" w14:textId="77777777" w:rsidR="002F2574" w:rsidRDefault="00000000">
      <w:pPr>
        <w:pStyle w:val="ListNumber"/>
        <w:rPr>
          <w:rFonts w:hint="eastAsia"/>
        </w:rPr>
      </w:pPr>
      <w:r>
        <w:t>Waste Type – pie/donut chart for composition.</w:t>
      </w:r>
    </w:p>
    <w:p w14:paraId="2E073A72" w14:textId="77777777" w:rsidR="002F2574" w:rsidRDefault="00000000">
      <w:pPr>
        <w:pStyle w:val="ListNumber"/>
        <w:rPr>
          <w:rFonts w:hint="eastAsia"/>
        </w:rPr>
      </w:pPr>
      <w:r>
        <w:t>Vehicle Analysis – trips, collection quantity and productivity.</w:t>
      </w:r>
    </w:p>
    <w:p w14:paraId="665A05F9" w14:textId="77777777" w:rsidR="002F2574" w:rsidRDefault="00000000">
      <w:pPr>
        <w:pStyle w:val="ListNumber"/>
        <w:rPr>
          <w:rFonts w:hint="eastAsia"/>
        </w:rPr>
      </w:pPr>
      <w:r>
        <w:t>Prediction – actual vs predicted waste.</w:t>
      </w:r>
    </w:p>
    <w:p w14:paraId="26A40424" w14:textId="77777777" w:rsidR="002F2574" w:rsidRDefault="00000000">
      <w:pPr>
        <w:pStyle w:val="ListNumber"/>
        <w:rPr>
          <w:rFonts w:hint="eastAsia"/>
        </w:rPr>
      </w:pPr>
      <w:r>
        <w:t>Recommendations – action cards with reason and expected operational purpose.</w:t>
      </w:r>
    </w:p>
    <w:p w14:paraId="7D3F9504" w14:textId="77777777" w:rsidR="002F2574" w:rsidRDefault="00000000">
      <w:pPr>
        <w:jc w:val="center"/>
        <w:rPr>
          <w:rFonts w:hint="eastAsia"/>
        </w:rPr>
      </w:pPr>
      <w:r>
        <w:rPr>
          <w:noProof/>
        </w:rPr>
        <w:drawing>
          <wp:inline distT="0" distB="0" distL="0" distR="0" wp14:anchorId="4E4935F7" wp14:editId="69A832DF">
            <wp:extent cx="6126480" cy="65352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clean_infographic_poster_presentation_board_wi.png"/>
                    <pic:cNvPicPr/>
                  </pic:nvPicPr>
                  <pic:blipFill>
                    <a:blip r:embed="rId8"/>
                    <a:stretch>
                      <a:fillRect/>
                    </a:stretch>
                  </pic:blipFill>
                  <pic:spPr>
                    <a:xfrm>
                      <a:off x="0" y="0"/>
                      <a:ext cx="6126480" cy="6535248"/>
                    </a:xfrm>
                    <a:prstGeom prst="rect">
                      <a:avLst/>
                    </a:prstGeom>
                  </pic:spPr>
                </pic:pic>
              </a:graphicData>
            </a:graphic>
          </wp:inline>
        </w:drawing>
      </w:r>
    </w:p>
    <w:p w14:paraId="0B44C6A6" w14:textId="77777777" w:rsidR="002F2574" w:rsidRDefault="00000000">
      <w:pPr>
        <w:jc w:val="center"/>
        <w:rPr>
          <w:rFonts w:hint="eastAsia"/>
        </w:rPr>
      </w:pPr>
      <w:r>
        <w:rPr>
          <w:i/>
        </w:rPr>
        <w:t>Figure 1. EcoTrack concept board showing prototype and dashboard screens.</w:t>
      </w:r>
    </w:p>
    <w:p w14:paraId="68857C15" w14:textId="77777777" w:rsidR="002F2574" w:rsidRDefault="00000000">
      <w:pPr>
        <w:pStyle w:val="Heading1"/>
      </w:pPr>
      <w:r>
        <w:t>15. Dashboard Design</w:t>
      </w:r>
    </w:p>
    <w:p w14:paraId="63F63128" w14:textId="77777777" w:rsidR="002F2574" w:rsidRDefault="00000000">
      <w:pPr>
        <w:rPr>
          <w:rFonts w:hint="eastAsia"/>
        </w:rPr>
      </w:pPr>
      <w:r>
        <w:t>Recommended dashboard layout:</w:t>
      </w:r>
    </w:p>
    <w:tbl>
      <w:tblPr>
        <w:tblW w:w="0" w:type="auto"/>
        <w:jc w:val="center"/>
        <w:tblLook w:val="04A0" w:firstRow="1" w:lastRow="0" w:firstColumn="1" w:lastColumn="0" w:noHBand="0" w:noVBand="1"/>
      </w:tblPr>
      <w:tblGrid>
        <w:gridCol w:w="2556"/>
        <w:gridCol w:w="2556"/>
        <w:gridCol w:w="2556"/>
        <w:gridCol w:w="2556"/>
      </w:tblGrid>
      <w:tr w:rsidR="002F2574" w14:paraId="1D0E290A" w14:textId="77777777">
        <w:trPr>
          <w:jc w:val="center"/>
        </w:trPr>
        <w:tc>
          <w:tcPr>
            <w:tcW w:w="2556" w:type="dxa"/>
            <w:shd w:val="clear" w:color="auto" w:fill="DDEFE5"/>
            <w:vAlign w:val="center"/>
          </w:tcPr>
          <w:p w14:paraId="76C8AB36" w14:textId="77777777" w:rsidR="002F2574" w:rsidRDefault="00000000">
            <w:pPr>
              <w:rPr>
                <w:rFonts w:hint="eastAsia"/>
              </w:rPr>
            </w:pPr>
            <w:r>
              <w:rPr>
                <w:b/>
                <w:sz w:val="19"/>
              </w:rPr>
              <w:lastRenderedPageBreak/>
              <w:t>Total Waste</w:t>
            </w:r>
          </w:p>
        </w:tc>
        <w:tc>
          <w:tcPr>
            <w:tcW w:w="2556" w:type="dxa"/>
            <w:shd w:val="clear" w:color="auto" w:fill="DDEFE5"/>
            <w:vAlign w:val="center"/>
          </w:tcPr>
          <w:p w14:paraId="0B5D351A" w14:textId="77777777" w:rsidR="002F2574" w:rsidRDefault="00000000">
            <w:pPr>
              <w:rPr>
                <w:rFonts w:hint="eastAsia"/>
              </w:rPr>
            </w:pPr>
            <w:r>
              <w:rPr>
                <w:b/>
                <w:sz w:val="19"/>
              </w:rPr>
              <w:t>Recycled</w:t>
            </w:r>
          </w:p>
        </w:tc>
        <w:tc>
          <w:tcPr>
            <w:tcW w:w="2556" w:type="dxa"/>
            <w:shd w:val="clear" w:color="auto" w:fill="DDEFE5"/>
            <w:vAlign w:val="center"/>
          </w:tcPr>
          <w:p w14:paraId="11CACAF0" w14:textId="77777777" w:rsidR="002F2574" w:rsidRDefault="00000000">
            <w:pPr>
              <w:rPr>
                <w:rFonts w:hint="eastAsia"/>
              </w:rPr>
            </w:pPr>
            <w:r>
              <w:rPr>
                <w:b/>
                <w:sz w:val="19"/>
              </w:rPr>
              <w:t>Recycling Rate</w:t>
            </w:r>
          </w:p>
        </w:tc>
        <w:tc>
          <w:tcPr>
            <w:tcW w:w="2556" w:type="dxa"/>
            <w:shd w:val="clear" w:color="auto" w:fill="DDEFE5"/>
            <w:vAlign w:val="center"/>
          </w:tcPr>
          <w:p w14:paraId="2BD81E46" w14:textId="77777777" w:rsidR="002F2574" w:rsidRDefault="00000000">
            <w:pPr>
              <w:rPr>
                <w:rFonts w:hint="eastAsia"/>
              </w:rPr>
            </w:pPr>
            <w:r>
              <w:rPr>
                <w:b/>
                <w:sz w:val="19"/>
              </w:rPr>
              <w:t>High-Priority Wards</w:t>
            </w:r>
          </w:p>
        </w:tc>
      </w:tr>
      <w:tr w:rsidR="002F2574" w14:paraId="0694C926" w14:textId="77777777">
        <w:trPr>
          <w:jc w:val="center"/>
        </w:trPr>
        <w:tc>
          <w:tcPr>
            <w:tcW w:w="2556" w:type="dxa"/>
            <w:vAlign w:val="center"/>
          </w:tcPr>
          <w:p w14:paraId="434934A8" w14:textId="77777777" w:rsidR="002F2574" w:rsidRDefault="00000000">
            <w:pPr>
              <w:rPr>
                <w:rFonts w:hint="eastAsia"/>
              </w:rPr>
            </w:pPr>
            <w:r>
              <w:rPr>
                <w:sz w:val="19"/>
              </w:rPr>
              <w:t>12,450 kg</w:t>
            </w:r>
          </w:p>
        </w:tc>
        <w:tc>
          <w:tcPr>
            <w:tcW w:w="2556" w:type="dxa"/>
            <w:vAlign w:val="center"/>
          </w:tcPr>
          <w:p w14:paraId="6A75EA91" w14:textId="77777777" w:rsidR="002F2574" w:rsidRDefault="00000000">
            <w:pPr>
              <w:rPr>
                <w:rFonts w:hint="eastAsia"/>
              </w:rPr>
            </w:pPr>
            <w:r>
              <w:rPr>
                <w:sz w:val="19"/>
              </w:rPr>
              <w:t>4,250 kg</w:t>
            </w:r>
          </w:p>
        </w:tc>
        <w:tc>
          <w:tcPr>
            <w:tcW w:w="2556" w:type="dxa"/>
            <w:vAlign w:val="center"/>
          </w:tcPr>
          <w:p w14:paraId="48B4BF33" w14:textId="77777777" w:rsidR="002F2574" w:rsidRDefault="00000000">
            <w:pPr>
              <w:rPr>
                <w:rFonts w:hint="eastAsia"/>
              </w:rPr>
            </w:pPr>
            <w:r>
              <w:rPr>
                <w:sz w:val="19"/>
              </w:rPr>
              <w:t>34.1%</w:t>
            </w:r>
          </w:p>
        </w:tc>
        <w:tc>
          <w:tcPr>
            <w:tcW w:w="2556" w:type="dxa"/>
            <w:vAlign w:val="center"/>
          </w:tcPr>
          <w:p w14:paraId="5917F166" w14:textId="77777777" w:rsidR="002F2574" w:rsidRDefault="00000000">
            <w:pPr>
              <w:rPr>
                <w:rFonts w:hint="eastAsia"/>
              </w:rPr>
            </w:pPr>
            <w:r>
              <w:rPr>
                <w:sz w:val="19"/>
              </w:rPr>
              <w:t>3</w:t>
            </w:r>
          </w:p>
        </w:tc>
      </w:tr>
    </w:tbl>
    <w:p w14:paraId="14F56A49" w14:textId="77777777" w:rsidR="002F2574" w:rsidRDefault="002F2574">
      <w:pPr>
        <w:rPr>
          <w:rFonts w:hint="eastAsia"/>
        </w:rPr>
      </w:pPr>
    </w:p>
    <w:p w14:paraId="25FB1DD4" w14:textId="77777777" w:rsidR="002F2574" w:rsidRDefault="00000000">
      <w:pPr>
        <w:pStyle w:val="ListBullet"/>
        <w:rPr>
          <w:rFonts w:hint="eastAsia"/>
        </w:rPr>
      </w:pPr>
      <w:r>
        <w:t>Row 2: Ward-wise waste bar chart + waste-type donut chart.</w:t>
      </w:r>
    </w:p>
    <w:p w14:paraId="2DB42768" w14:textId="77777777" w:rsidR="002F2574" w:rsidRDefault="00000000">
      <w:pPr>
        <w:pStyle w:val="ListBullet"/>
        <w:rPr>
          <w:rFonts w:hint="eastAsia"/>
        </w:rPr>
      </w:pPr>
      <w:r>
        <w:t>Row 3: Daily/weekly waste trend line chart + vehicle trip table.</w:t>
      </w:r>
    </w:p>
    <w:p w14:paraId="73588F01" w14:textId="77777777" w:rsidR="002F2574" w:rsidRDefault="00000000">
      <w:pPr>
        <w:pStyle w:val="ListBullet"/>
        <w:rPr>
          <w:rFonts w:hint="eastAsia"/>
        </w:rPr>
      </w:pPr>
      <w:r>
        <w:t>Row 4: Prediction chart with actual vs predicted values.</w:t>
      </w:r>
    </w:p>
    <w:p w14:paraId="27730B7B" w14:textId="77777777" w:rsidR="002F2574" w:rsidRDefault="00000000">
      <w:pPr>
        <w:pStyle w:val="ListBullet"/>
        <w:rPr>
          <w:rFonts w:hint="eastAsia"/>
        </w:rPr>
      </w:pPr>
      <w:r>
        <w:t>Row 5: Smart recommendation cards showing problem, evidence and action.</w:t>
      </w:r>
    </w:p>
    <w:p w14:paraId="038C39BD" w14:textId="77777777" w:rsidR="002F2574" w:rsidRDefault="00000000">
      <w:pPr>
        <w:rPr>
          <w:rFonts w:hint="eastAsia"/>
        </w:rPr>
      </w:pPr>
      <w:r>
        <w:t>Suggested dashboard KPI calculations:</w:t>
      </w:r>
    </w:p>
    <w:p w14:paraId="358FC926" w14:textId="77777777" w:rsidR="002F2574" w:rsidRDefault="00000000">
      <w:pPr>
        <w:pStyle w:val="ListBullet"/>
        <w:rPr>
          <w:rFonts w:hint="eastAsia"/>
        </w:rPr>
      </w:pPr>
      <w:r>
        <w:t>Total Waste = sum of waste_quantity_kg.</w:t>
      </w:r>
    </w:p>
    <w:p w14:paraId="68248733" w14:textId="77777777" w:rsidR="002F2574" w:rsidRDefault="00000000">
      <w:pPr>
        <w:pStyle w:val="ListBullet"/>
        <w:rPr>
          <w:rFonts w:hint="eastAsia"/>
        </w:rPr>
      </w:pPr>
      <w:r>
        <w:t>Total Recycled = sum of recycled_quantity_kg.</w:t>
      </w:r>
    </w:p>
    <w:p w14:paraId="5C63ABE8" w14:textId="77777777" w:rsidR="002F2574" w:rsidRDefault="00000000">
      <w:pPr>
        <w:pStyle w:val="ListBullet"/>
        <w:rPr>
          <w:rFonts w:hint="eastAsia"/>
        </w:rPr>
      </w:pPr>
      <w:r>
        <w:t>Recycling Rate = Total Recycled / Total Waste × 100.</w:t>
      </w:r>
    </w:p>
    <w:p w14:paraId="76C6D133" w14:textId="77777777" w:rsidR="002F2574" w:rsidRDefault="00000000">
      <w:pPr>
        <w:pStyle w:val="ListBullet"/>
        <w:rPr>
          <w:rFonts w:hint="eastAsia"/>
        </w:rPr>
      </w:pPr>
      <w:r>
        <w:t>High-Priority Wards = wards crossing the configured waste/recycling thresholds.</w:t>
      </w:r>
    </w:p>
    <w:p w14:paraId="44547D46" w14:textId="77777777" w:rsidR="002F2574" w:rsidRDefault="00000000">
      <w:pPr>
        <w:pStyle w:val="Heading1"/>
      </w:pPr>
      <w:r>
        <w:t>16. Smart Recommendation Logic</w:t>
      </w:r>
    </w:p>
    <w:tbl>
      <w:tblPr>
        <w:tblW w:w="0" w:type="auto"/>
        <w:jc w:val="center"/>
        <w:tblLook w:val="04A0" w:firstRow="1" w:lastRow="0" w:firstColumn="1" w:lastColumn="0" w:noHBand="0" w:noVBand="1"/>
      </w:tblPr>
      <w:tblGrid>
        <w:gridCol w:w="2556"/>
        <w:gridCol w:w="2556"/>
        <w:gridCol w:w="2556"/>
        <w:gridCol w:w="2556"/>
      </w:tblGrid>
      <w:tr w:rsidR="002F2574" w14:paraId="77875C55" w14:textId="77777777">
        <w:trPr>
          <w:jc w:val="center"/>
        </w:trPr>
        <w:tc>
          <w:tcPr>
            <w:tcW w:w="2556" w:type="dxa"/>
            <w:shd w:val="clear" w:color="auto" w:fill="DDEFE5"/>
            <w:vAlign w:val="center"/>
          </w:tcPr>
          <w:p w14:paraId="7856C80F" w14:textId="77777777" w:rsidR="002F2574" w:rsidRDefault="00000000">
            <w:pPr>
              <w:rPr>
                <w:rFonts w:hint="eastAsia"/>
              </w:rPr>
            </w:pPr>
            <w:r>
              <w:rPr>
                <w:b/>
                <w:sz w:val="19"/>
              </w:rPr>
              <w:t>Observed Pattern</w:t>
            </w:r>
          </w:p>
        </w:tc>
        <w:tc>
          <w:tcPr>
            <w:tcW w:w="2556" w:type="dxa"/>
            <w:shd w:val="clear" w:color="auto" w:fill="DDEFE5"/>
            <w:vAlign w:val="center"/>
          </w:tcPr>
          <w:p w14:paraId="3445DB4A" w14:textId="77777777" w:rsidR="002F2574" w:rsidRDefault="00000000">
            <w:pPr>
              <w:rPr>
                <w:rFonts w:hint="eastAsia"/>
              </w:rPr>
            </w:pPr>
            <w:r>
              <w:rPr>
                <w:b/>
                <w:sz w:val="19"/>
              </w:rPr>
              <w:t>Evidence</w:t>
            </w:r>
          </w:p>
        </w:tc>
        <w:tc>
          <w:tcPr>
            <w:tcW w:w="2556" w:type="dxa"/>
            <w:shd w:val="clear" w:color="auto" w:fill="DDEFE5"/>
            <w:vAlign w:val="center"/>
          </w:tcPr>
          <w:p w14:paraId="76FA78D3" w14:textId="77777777" w:rsidR="002F2574" w:rsidRDefault="00000000">
            <w:pPr>
              <w:rPr>
                <w:rFonts w:hint="eastAsia"/>
              </w:rPr>
            </w:pPr>
            <w:r>
              <w:rPr>
                <w:b/>
                <w:sz w:val="19"/>
              </w:rPr>
              <w:t>Recommended Action</w:t>
            </w:r>
          </w:p>
        </w:tc>
        <w:tc>
          <w:tcPr>
            <w:tcW w:w="2556" w:type="dxa"/>
            <w:shd w:val="clear" w:color="auto" w:fill="DDEFE5"/>
            <w:vAlign w:val="center"/>
          </w:tcPr>
          <w:p w14:paraId="01FA39C8" w14:textId="77777777" w:rsidR="002F2574" w:rsidRDefault="00000000">
            <w:pPr>
              <w:rPr>
                <w:rFonts w:hint="eastAsia"/>
              </w:rPr>
            </w:pPr>
            <w:r>
              <w:rPr>
                <w:b/>
                <w:sz w:val="19"/>
              </w:rPr>
              <w:t>Purpose</w:t>
            </w:r>
          </w:p>
        </w:tc>
      </w:tr>
      <w:tr w:rsidR="002F2574" w14:paraId="76619DEB" w14:textId="77777777">
        <w:trPr>
          <w:jc w:val="center"/>
        </w:trPr>
        <w:tc>
          <w:tcPr>
            <w:tcW w:w="2556" w:type="dxa"/>
            <w:vAlign w:val="center"/>
          </w:tcPr>
          <w:p w14:paraId="1EEE2F4E" w14:textId="77777777" w:rsidR="002F2574" w:rsidRDefault="00000000">
            <w:pPr>
              <w:rPr>
                <w:rFonts w:hint="eastAsia"/>
              </w:rPr>
            </w:pPr>
            <w:r>
              <w:rPr>
                <w:sz w:val="19"/>
              </w:rPr>
              <w:t>High waste in Ward 5</w:t>
            </w:r>
          </w:p>
        </w:tc>
        <w:tc>
          <w:tcPr>
            <w:tcW w:w="2556" w:type="dxa"/>
            <w:vAlign w:val="center"/>
          </w:tcPr>
          <w:p w14:paraId="329988A5" w14:textId="77777777" w:rsidR="002F2574" w:rsidRDefault="00000000">
            <w:pPr>
              <w:rPr>
                <w:rFonts w:hint="eastAsia"/>
              </w:rPr>
            </w:pPr>
            <w:r>
              <w:rPr>
                <w:sz w:val="19"/>
              </w:rPr>
              <w:t>2,500 kg/week vs threshold 2,000</w:t>
            </w:r>
          </w:p>
        </w:tc>
        <w:tc>
          <w:tcPr>
            <w:tcW w:w="2556" w:type="dxa"/>
            <w:vAlign w:val="center"/>
          </w:tcPr>
          <w:p w14:paraId="471BFC74" w14:textId="77777777" w:rsidR="002F2574" w:rsidRDefault="00000000">
            <w:pPr>
              <w:rPr>
                <w:rFonts w:hint="eastAsia"/>
              </w:rPr>
            </w:pPr>
            <w:r>
              <w:rPr>
                <w:sz w:val="19"/>
              </w:rPr>
              <w:t>Increase collection frequency from 3 to 5 trips/week</w:t>
            </w:r>
          </w:p>
        </w:tc>
        <w:tc>
          <w:tcPr>
            <w:tcW w:w="2556" w:type="dxa"/>
            <w:vAlign w:val="center"/>
          </w:tcPr>
          <w:p w14:paraId="17B0D82B" w14:textId="77777777" w:rsidR="002F2574" w:rsidRDefault="00000000">
            <w:pPr>
              <w:rPr>
                <w:rFonts w:hint="eastAsia"/>
              </w:rPr>
            </w:pPr>
            <w:r>
              <w:rPr>
                <w:sz w:val="19"/>
              </w:rPr>
              <w:t>Reduce overflow risk</w:t>
            </w:r>
          </w:p>
        </w:tc>
      </w:tr>
      <w:tr w:rsidR="002F2574" w14:paraId="64C7F152" w14:textId="77777777">
        <w:trPr>
          <w:jc w:val="center"/>
        </w:trPr>
        <w:tc>
          <w:tcPr>
            <w:tcW w:w="2556" w:type="dxa"/>
            <w:vAlign w:val="center"/>
          </w:tcPr>
          <w:p w14:paraId="19F43855" w14:textId="77777777" w:rsidR="002F2574" w:rsidRDefault="00000000">
            <w:pPr>
              <w:rPr>
                <w:rFonts w:hint="eastAsia"/>
              </w:rPr>
            </w:pPr>
            <w:r>
              <w:rPr>
                <w:sz w:val="19"/>
              </w:rPr>
              <w:t>High plastic share</w:t>
            </w:r>
          </w:p>
        </w:tc>
        <w:tc>
          <w:tcPr>
            <w:tcW w:w="2556" w:type="dxa"/>
            <w:vAlign w:val="center"/>
          </w:tcPr>
          <w:p w14:paraId="4921E760" w14:textId="77777777" w:rsidR="002F2574" w:rsidRDefault="00000000">
            <w:pPr>
              <w:rPr>
                <w:rFonts w:hint="eastAsia"/>
              </w:rPr>
            </w:pPr>
            <w:r>
              <w:rPr>
                <w:sz w:val="19"/>
              </w:rPr>
              <w:t>Plastic = 42%</w:t>
            </w:r>
          </w:p>
        </w:tc>
        <w:tc>
          <w:tcPr>
            <w:tcW w:w="2556" w:type="dxa"/>
            <w:vAlign w:val="center"/>
          </w:tcPr>
          <w:p w14:paraId="34B62731" w14:textId="77777777" w:rsidR="002F2574" w:rsidRDefault="00000000">
            <w:pPr>
              <w:rPr>
                <w:rFonts w:hint="eastAsia"/>
              </w:rPr>
            </w:pPr>
            <w:r>
              <w:rPr>
                <w:sz w:val="19"/>
              </w:rPr>
              <w:t>Add dry/plastic collection bins and prioritize recycling pickup</w:t>
            </w:r>
          </w:p>
        </w:tc>
        <w:tc>
          <w:tcPr>
            <w:tcW w:w="2556" w:type="dxa"/>
            <w:vAlign w:val="center"/>
          </w:tcPr>
          <w:p w14:paraId="4B0A4A0F" w14:textId="77777777" w:rsidR="002F2574" w:rsidRDefault="00000000">
            <w:pPr>
              <w:rPr>
                <w:rFonts w:hint="eastAsia"/>
              </w:rPr>
            </w:pPr>
            <w:r>
              <w:rPr>
                <w:sz w:val="19"/>
              </w:rPr>
              <w:t>Improve segregation/recycling</w:t>
            </w:r>
          </w:p>
        </w:tc>
      </w:tr>
      <w:tr w:rsidR="002F2574" w14:paraId="00352DF6" w14:textId="77777777">
        <w:trPr>
          <w:jc w:val="center"/>
        </w:trPr>
        <w:tc>
          <w:tcPr>
            <w:tcW w:w="2556" w:type="dxa"/>
            <w:vAlign w:val="center"/>
          </w:tcPr>
          <w:p w14:paraId="6581C8C1" w14:textId="77777777" w:rsidR="002F2574" w:rsidRDefault="00000000">
            <w:pPr>
              <w:rPr>
                <w:rFonts w:hint="eastAsia"/>
              </w:rPr>
            </w:pPr>
            <w:r>
              <w:rPr>
                <w:sz w:val="19"/>
              </w:rPr>
              <w:t>Weekend peak</w:t>
            </w:r>
          </w:p>
        </w:tc>
        <w:tc>
          <w:tcPr>
            <w:tcW w:w="2556" w:type="dxa"/>
            <w:vAlign w:val="center"/>
          </w:tcPr>
          <w:p w14:paraId="3EFF7885" w14:textId="77777777" w:rsidR="002F2574" w:rsidRDefault="00000000">
            <w:pPr>
              <w:rPr>
                <w:rFonts w:hint="eastAsia"/>
              </w:rPr>
            </w:pPr>
            <w:r>
              <w:rPr>
                <w:sz w:val="19"/>
              </w:rPr>
              <w:t>Weekend average &gt; weekday average</w:t>
            </w:r>
          </w:p>
        </w:tc>
        <w:tc>
          <w:tcPr>
            <w:tcW w:w="2556" w:type="dxa"/>
            <w:vAlign w:val="center"/>
          </w:tcPr>
          <w:p w14:paraId="69BF4913" w14:textId="77777777" w:rsidR="002F2574" w:rsidRDefault="00000000">
            <w:pPr>
              <w:rPr>
                <w:rFonts w:hint="eastAsia"/>
              </w:rPr>
            </w:pPr>
            <w:r>
              <w:rPr>
                <w:sz w:val="19"/>
              </w:rPr>
              <w:t>Schedule additional weekend trip</w:t>
            </w:r>
          </w:p>
        </w:tc>
        <w:tc>
          <w:tcPr>
            <w:tcW w:w="2556" w:type="dxa"/>
            <w:vAlign w:val="center"/>
          </w:tcPr>
          <w:p w14:paraId="6A635808" w14:textId="77777777" w:rsidR="002F2574" w:rsidRDefault="00000000">
            <w:pPr>
              <w:rPr>
                <w:rFonts w:hint="eastAsia"/>
              </w:rPr>
            </w:pPr>
            <w:r>
              <w:rPr>
                <w:sz w:val="19"/>
              </w:rPr>
              <w:t>Match collection capacity to demand</w:t>
            </w:r>
          </w:p>
        </w:tc>
      </w:tr>
      <w:tr w:rsidR="002F2574" w14:paraId="5BB1E4DF" w14:textId="77777777">
        <w:trPr>
          <w:jc w:val="center"/>
        </w:trPr>
        <w:tc>
          <w:tcPr>
            <w:tcW w:w="2556" w:type="dxa"/>
            <w:vAlign w:val="center"/>
          </w:tcPr>
          <w:p w14:paraId="1330DDEF" w14:textId="77777777" w:rsidR="002F2574" w:rsidRDefault="00000000">
            <w:pPr>
              <w:rPr>
                <w:rFonts w:hint="eastAsia"/>
              </w:rPr>
            </w:pPr>
            <w:r>
              <w:rPr>
                <w:sz w:val="19"/>
              </w:rPr>
              <w:t>Low recycling</w:t>
            </w:r>
          </w:p>
        </w:tc>
        <w:tc>
          <w:tcPr>
            <w:tcW w:w="2556" w:type="dxa"/>
            <w:vAlign w:val="center"/>
          </w:tcPr>
          <w:p w14:paraId="54BEC9B4" w14:textId="77777777" w:rsidR="002F2574" w:rsidRDefault="00000000">
            <w:pPr>
              <w:rPr>
                <w:rFonts w:hint="eastAsia"/>
              </w:rPr>
            </w:pPr>
            <w:r>
              <w:rPr>
                <w:sz w:val="19"/>
              </w:rPr>
              <w:t>Recycling rate = 15%</w:t>
            </w:r>
          </w:p>
        </w:tc>
        <w:tc>
          <w:tcPr>
            <w:tcW w:w="2556" w:type="dxa"/>
            <w:vAlign w:val="center"/>
          </w:tcPr>
          <w:p w14:paraId="364CE938" w14:textId="77777777" w:rsidR="002F2574" w:rsidRDefault="00000000">
            <w:pPr>
              <w:rPr>
                <w:rFonts w:hint="eastAsia"/>
              </w:rPr>
            </w:pPr>
            <w:r>
              <w:rPr>
                <w:sz w:val="19"/>
              </w:rPr>
              <w:t>Increase segregation and recycling support</w:t>
            </w:r>
          </w:p>
        </w:tc>
        <w:tc>
          <w:tcPr>
            <w:tcW w:w="2556" w:type="dxa"/>
            <w:vAlign w:val="center"/>
          </w:tcPr>
          <w:p w14:paraId="3F9BEBCD" w14:textId="77777777" w:rsidR="002F2574" w:rsidRDefault="00000000">
            <w:pPr>
              <w:rPr>
                <w:rFonts w:hint="eastAsia"/>
              </w:rPr>
            </w:pPr>
            <w:r>
              <w:rPr>
                <w:sz w:val="19"/>
              </w:rPr>
              <w:t>Improve recovery of recyclable waste</w:t>
            </w:r>
          </w:p>
        </w:tc>
      </w:tr>
      <w:tr w:rsidR="002F2574" w14:paraId="505FB999" w14:textId="77777777">
        <w:trPr>
          <w:jc w:val="center"/>
        </w:trPr>
        <w:tc>
          <w:tcPr>
            <w:tcW w:w="2556" w:type="dxa"/>
            <w:vAlign w:val="center"/>
          </w:tcPr>
          <w:p w14:paraId="52A63134" w14:textId="77777777" w:rsidR="002F2574" w:rsidRDefault="00000000">
            <w:pPr>
              <w:rPr>
                <w:rFonts w:hint="eastAsia"/>
              </w:rPr>
            </w:pPr>
            <w:r>
              <w:rPr>
                <w:sz w:val="19"/>
              </w:rPr>
              <w:t>Predicted increase</w:t>
            </w:r>
          </w:p>
        </w:tc>
        <w:tc>
          <w:tcPr>
            <w:tcW w:w="2556" w:type="dxa"/>
            <w:vAlign w:val="center"/>
          </w:tcPr>
          <w:p w14:paraId="4CBA6AD6" w14:textId="77777777" w:rsidR="002F2574" w:rsidRDefault="00000000">
            <w:pPr>
              <w:rPr>
                <w:rFonts w:hint="eastAsia"/>
              </w:rPr>
            </w:pPr>
            <w:r>
              <w:rPr>
                <w:sz w:val="19"/>
              </w:rPr>
              <w:t>Next-week estimate exceeds current capacity</w:t>
            </w:r>
          </w:p>
        </w:tc>
        <w:tc>
          <w:tcPr>
            <w:tcW w:w="2556" w:type="dxa"/>
            <w:vAlign w:val="center"/>
          </w:tcPr>
          <w:p w14:paraId="26A17081" w14:textId="77777777" w:rsidR="002F2574" w:rsidRDefault="00000000">
            <w:pPr>
              <w:rPr>
                <w:rFonts w:hint="eastAsia"/>
              </w:rPr>
            </w:pPr>
            <w:r>
              <w:rPr>
                <w:sz w:val="19"/>
              </w:rPr>
              <w:t>Pre-plan vehicle/trip capacity</w:t>
            </w:r>
          </w:p>
        </w:tc>
        <w:tc>
          <w:tcPr>
            <w:tcW w:w="2556" w:type="dxa"/>
            <w:vAlign w:val="center"/>
          </w:tcPr>
          <w:p w14:paraId="1A65D9C2" w14:textId="77777777" w:rsidR="002F2574" w:rsidRDefault="00000000">
            <w:pPr>
              <w:rPr>
                <w:rFonts w:hint="eastAsia"/>
              </w:rPr>
            </w:pPr>
            <w:r>
              <w:rPr>
                <w:sz w:val="19"/>
              </w:rPr>
              <w:t>Avoid future collection shortage</w:t>
            </w:r>
          </w:p>
        </w:tc>
      </w:tr>
    </w:tbl>
    <w:p w14:paraId="035FFF6C" w14:textId="77777777" w:rsidR="002F2574" w:rsidRDefault="00000000">
      <w:pPr>
        <w:pStyle w:val="Heading1"/>
      </w:pPr>
      <w:r>
        <w:t>17. End-to-End Workflow</w:t>
      </w:r>
    </w:p>
    <w:p w14:paraId="14D687BC" w14:textId="77777777" w:rsidR="002F2574" w:rsidRDefault="00000000">
      <w:pPr>
        <w:pStyle w:val="ListNumber"/>
        <w:rPr>
          <w:rFonts w:hint="eastAsia"/>
        </w:rPr>
      </w:pPr>
      <w:r>
        <w:t>Municipal/admin user uploads waste dataset.</w:t>
      </w:r>
    </w:p>
    <w:p w14:paraId="0522054D" w14:textId="77777777" w:rsidR="002F2574" w:rsidRDefault="00000000">
      <w:pPr>
        <w:pStyle w:val="ListNumber"/>
        <w:rPr>
          <w:rFonts w:hint="eastAsia"/>
        </w:rPr>
      </w:pPr>
      <w:r>
        <w:t>System validates required columns and data types.</w:t>
      </w:r>
    </w:p>
    <w:p w14:paraId="053211D3" w14:textId="77777777" w:rsidR="002F2574" w:rsidRDefault="00000000">
      <w:pPr>
        <w:pStyle w:val="ListNumber"/>
        <w:rPr>
          <w:rFonts w:hint="eastAsia"/>
        </w:rPr>
      </w:pPr>
      <w:r>
        <w:t>Python/Pandas cleans duplicates, missing values and inconsistent labels.</w:t>
      </w:r>
    </w:p>
    <w:p w14:paraId="6CE27DA1" w14:textId="77777777" w:rsidR="002F2574" w:rsidRDefault="00000000">
      <w:pPr>
        <w:pStyle w:val="ListNumber"/>
        <w:rPr>
          <w:rFonts w:hint="eastAsia"/>
        </w:rPr>
      </w:pPr>
      <w:r>
        <w:t>Cleaned data is stored in MySQL.</w:t>
      </w:r>
    </w:p>
    <w:p w14:paraId="47FA693F" w14:textId="77777777" w:rsidR="002F2574" w:rsidRDefault="00000000">
      <w:pPr>
        <w:pStyle w:val="ListNumber"/>
        <w:rPr>
          <w:rFonts w:hint="eastAsia"/>
        </w:rPr>
      </w:pPr>
      <w:r>
        <w:t>Analytics engine calculates KPIs, ward patterns, waste-type distribution, recycling rate and vehicle metrics.</w:t>
      </w:r>
    </w:p>
    <w:p w14:paraId="6CA4751E" w14:textId="77777777" w:rsidR="002F2574" w:rsidRDefault="00000000">
      <w:pPr>
        <w:pStyle w:val="ListNumber"/>
        <w:rPr>
          <w:rFonts w:hint="eastAsia"/>
        </w:rPr>
      </w:pPr>
      <w:r>
        <w:t>ML model predicts near-future waste quantity.</w:t>
      </w:r>
    </w:p>
    <w:p w14:paraId="7C2DFAED" w14:textId="77777777" w:rsidR="002F2574" w:rsidRDefault="00000000">
      <w:pPr>
        <w:pStyle w:val="ListNumber"/>
        <w:rPr>
          <w:rFonts w:hint="eastAsia"/>
        </w:rPr>
      </w:pPr>
      <w:r>
        <w:t>Recommendation engine compares current/predicted values with configured thresholds.</w:t>
      </w:r>
    </w:p>
    <w:p w14:paraId="0B006032" w14:textId="77777777" w:rsidR="002F2574" w:rsidRDefault="00000000">
      <w:pPr>
        <w:pStyle w:val="ListNumber"/>
        <w:rPr>
          <w:rFonts w:hint="eastAsia"/>
        </w:rPr>
      </w:pPr>
      <w:r>
        <w:t>Flask API sends analytics and recommendations to the frontend.</w:t>
      </w:r>
    </w:p>
    <w:p w14:paraId="287708A6" w14:textId="77777777" w:rsidR="002F2574" w:rsidRDefault="00000000">
      <w:pPr>
        <w:pStyle w:val="ListNumber"/>
        <w:rPr>
          <w:rFonts w:hint="eastAsia"/>
        </w:rPr>
      </w:pPr>
      <w:r>
        <w:t>Dashboard displays charts, prediction and recommended actions.</w:t>
      </w:r>
    </w:p>
    <w:p w14:paraId="7993A1C4" w14:textId="77777777" w:rsidR="002F2574" w:rsidRDefault="00000000">
      <w:pPr>
        <w:pStyle w:val="ListNumber"/>
        <w:rPr>
          <w:rFonts w:hint="eastAsia"/>
        </w:rPr>
      </w:pPr>
      <w:r>
        <w:lastRenderedPageBreak/>
        <w:t>After actions are implemented, new records can be uploaded and the effect can be monitored.</w:t>
      </w:r>
    </w:p>
    <w:p w14:paraId="2FB1D7C3" w14:textId="77777777" w:rsidR="002F2574" w:rsidRDefault="00000000">
      <w:pPr>
        <w:pStyle w:val="Heading1"/>
      </w:pPr>
      <w:r>
        <w:t>18. Sample Use Cases</w:t>
      </w:r>
    </w:p>
    <w:tbl>
      <w:tblPr>
        <w:tblW w:w="0" w:type="auto"/>
        <w:jc w:val="center"/>
        <w:tblLook w:val="04A0" w:firstRow="1" w:lastRow="0" w:firstColumn="1" w:lastColumn="0" w:noHBand="0" w:noVBand="1"/>
      </w:tblPr>
      <w:tblGrid>
        <w:gridCol w:w="3408"/>
        <w:gridCol w:w="3408"/>
        <w:gridCol w:w="3408"/>
      </w:tblGrid>
      <w:tr w:rsidR="002F2574" w14:paraId="098F3EEF" w14:textId="77777777">
        <w:trPr>
          <w:jc w:val="center"/>
        </w:trPr>
        <w:tc>
          <w:tcPr>
            <w:tcW w:w="3408" w:type="dxa"/>
            <w:shd w:val="clear" w:color="auto" w:fill="DDEFE5"/>
            <w:vAlign w:val="center"/>
          </w:tcPr>
          <w:p w14:paraId="54AF1B8C" w14:textId="77777777" w:rsidR="002F2574" w:rsidRDefault="00000000">
            <w:pPr>
              <w:rPr>
                <w:rFonts w:hint="eastAsia"/>
              </w:rPr>
            </w:pPr>
            <w:r>
              <w:rPr>
                <w:b/>
                <w:sz w:val="19"/>
              </w:rPr>
              <w:t>ID</w:t>
            </w:r>
          </w:p>
        </w:tc>
        <w:tc>
          <w:tcPr>
            <w:tcW w:w="3408" w:type="dxa"/>
            <w:shd w:val="clear" w:color="auto" w:fill="DDEFE5"/>
            <w:vAlign w:val="center"/>
          </w:tcPr>
          <w:p w14:paraId="5CC09D2E" w14:textId="77777777" w:rsidR="002F2574" w:rsidRDefault="00000000">
            <w:pPr>
              <w:rPr>
                <w:rFonts w:hint="eastAsia"/>
              </w:rPr>
            </w:pPr>
            <w:r>
              <w:rPr>
                <w:b/>
                <w:sz w:val="19"/>
              </w:rPr>
              <w:t>Use Case</w:t>
            </w:r>
          </w:p>
        </w:tc>
        <w:tc>
          <w:tcPr>
            <w:tcW w:w="3408" w:type="dxa"/>
            <w:shd w:val="clear" w:color="auto" w:fill="DDEFE5"/>
            <w:vAlign w:val="center"/>
          </w:tcPr>
          <w:p w14:paraId="645AC6F3" w14:textId="77777777" w:rsidR="002F2574" w:rsidRDefault="00000000">
            <w:pPr>
              <w:rPr>
                <w:rFonts w:hint="eastAsia"/>
              </w:rPr>
            </w:pPr>
            <w:r>
              <w:rPr>
                <w:b/>
                <w:sz w:val="19"/>
              </w:rPr>
              <w:t>Flow</w:t>
            </w:r>
          </w:p>
        </w:tc>
      </w:tr>
      <w:tr w:rsidR="002F2574" w14:paraId="1B96274A" w14:textId="77777777">
        <w:trPr>
          <w:jc w:val="center"/>
        </w:trPr>
        <w:tc>
          <w:tcPr>
            <w:tcW w:w="3408" w:type="dxa"/>
            <w:vAlign w:val="center"/>
          </w:tcPr>
          <w:p w14:paraId="576E0474" w14:textId="77777777" w:rsidR="002F2574" w:rsidRDefault="00000000">
            <w:pPr>
              <w:rPr>
                <w:rFonts w:hint="eastAsia"/>
              </w:rPr>
            </w:pPr>
            <w:r>
              <w:rPr>
                <w:sz w:val="19"/>
              </w:rPr>
              <w:t>UC-01</w:t>
            </w:r>
          </w:p>
        </w:tc>
        <w:tc>
          <w:tcPr>
            <w:tcW w:w="3408" w:type="dxa"/>
            <w:vAlign w:val="center"/>
          </w:tcPr>
          <w:p w14:paraId="32ADC7BC" w14:textId="77777777" w:rsidR="002F2574" w:rsidRDefault="00000000">
            <w:pPr>
              <w:rPr>
                <w:rFonts w:hint="eastAsia"/>
              </w:rPr>
            </w:pPr>
            <w:r>
              <w:rPr>
                <w:sz w:val="19"/>
              </w:rPr>
              <w:t>Find high-waste area</w:t>
            </w:r>
          </w:p>
        </w:tc>
        <w:tc>
          <w:tcPr>
            <w:tcW w:w="3408" w:type="dxa"/>
            <w:vAlign w:val="center"/>
          </w:tcPr>
          <w:p w14:paraId="4FD438DC" w14:textId="77777777" w:rsidR="002F2574" w:rsidRDefault="00000000">
            <w:pPr>
              <w:rPr>
                <w:rFonts w:hint="eastAsia"/>
              </w:rPr>
            </w:pPr>
            <w:r>
              <w:rPr>
                <w:sz w:val="19"/>
              </w:rPr>
              <w:t>User selects a date range → dashboard compares wards → high-priority wards are highlighted.</w:t>
            </w:r>
          </w:p>
        </w:tc>
      </w:tr>
      <w:tr w:rsidR="002F2574" w14:paraId="17DE18B9" w14:textId="77777777">
        <w:trPr>
          <w:jc w:val="center"/>
        </w:trPr>
        <w:tc>
          <w:tcPr>
            <w:tcW w:w="3408" w:type="dxa"/>
            <w:vAlign w:val="center"/>
          </w:tcPr>
          <w:p w14:paraId="6A6E13C7" w14:textId="77777777" w:rsidR="002F2574" w:rsidRDefault="00000000">
            <w:pPr>
              <w:rPr>
                <w:rFonts w:hint="eastAsia"/>
              </w:rPr>
            </w:pPr>
            <w:r>
              <w:rPr>
                <w:sz w:val="19"/>
              </w:rPr>
              <w:t>UC-02</w:t>
            </w:r>
          </w:p>
        </w:tc>
        <w:tc>
          <w:tcPr>
            <w:tcW w:w="3408" w:type="dxa"/>
            <w:vAlign w:val="center"/>
          </w:tcPr>
          <w:p w14:paraId="1BF9A797" w14:textId="77777777" w:rsidR="002F2574" w:rsidRDefault="00000000">
            <w:pPr>
              <w:rPr>
                <w:rFonts w:hint="eastAsia"/>
              </w:rPr>
            </w:pPr>
            <w:r>
              <w:rPr>
                <w:sz w:val="19"/>
              </w:rPr>
              <w:t>Understand waste composition</w:t>
            </w:r>
          </w:p>
        </w:tc>
        <w:tc>
          <w:tcPr>
            <w:tcW w:w="3408" w:type="dxa"/>
            <w:vAlign w:val="center"/>
          </w:tcPr>
          <w:p w14:paraId="539F0DB7" w14:textId="77777777" w:rsidR="002F2574" w:rsidRDefault="00000000">
            <w:pPr>
              <w:rPr>
                <w:rFonts w:hint="eastAsia"/>
              </w:rPr>
            </w:pPr>
            <w:r>
              <w:rPr>
                <w:sz w:val="19"/>
              </w:rPr>
              <w:t>User selects Ward 5 → system shows organic/plastic/paper/metal/glass distribution.</w:t>
            </w:r>
          </w:p>
        </w:tc>
      </w:tr>
      <w:tr w:rsidR="002F2574" w14:paraId="7888F0BB" w14:textId="77777777">
        <w:trPr>
          <w:jc w:val="center"/>
        </w:trPr>
        <w:tc>
          <w:tcPr>
            <w:tcW w:w="3408" w:type="dxa"/>
            <w:vAlign w:val="center"/>
          </w:tcPr>
          <w:p w14:paraId="3E67329F" w14:textId="77777777" w:rsidR="002F2574" w:rsidRDefault="00000000">
            <w:pPr>
              <w:rPr>
                <w:rFonts w:hint="eastAsia"/>
              </w:rPr>
            </w:pPr>
            <w:r>
              <w:rPr>
                <w:sz w:val="19"/>
              </w:rPr>
              <w:t>UC-03</w:t>
            </w:r>
          </w:p>
        </w:tc>
        <w:tc>
          <w:tcPr>
            <w:tcW w:w="3408" w:type="dxa"/>
            <w:vAlign w:val="center"/>
          </w:tcPr>
          <w:p w14:paraId="180DC732" w14:textId="77777777" w:rsidR="002F2574" w:rsidRDefault="00000000">
            <w:pPr>
              <w:rPr>
                <w:rFonts w:hint="eastAsia"/>
              </w:rPr>
            </w:pPr>
            <w:r>
              <w:rPr>
                <w:sz w:val="19"/>
              </w:rPr>
              <w:t>Plan collection</w:t>
            </w:r>
          </w:p>
        </w:tc>
        <w:tc>
          <w:tcPr>
            <w:tcW w:w="3408" w:type="dxa"/>
            <w:vAlign w:val="center"/>
          </w:tcPr>
          <w:p w14:paraId="639F7CF0" w14:textId="77777777" w:rsidR="002F2574" w:rsidRDefault="00000000">
            <w:pPr>
              <w:rPr>
                <w:rFonts w:hint="eastAsia"/>
              </w:rPr>
            </w:pPr>
            <w:r>
              <w:rPr>
                <w:sz w:val="19"/>
              </w:rPr>
              <w:t>User checks ward trend + vehicle trips → recommendation suggests additional trips where threshold is crossed.</w:t>
            </w:r>
          </w:p>
        </w:tc>
      </w:tr>
      <w:tr w:rsidR="002F2574" w14:paraId="22E23E5A" w14:textId="77777777">
        <w:trPr>
          <w:jc w:val="center"/>
        </w:trPr>
        <w:tc>
          <w:tcPr>
            <w:tcW w:w="3408" w:type="dxa"/>
            <w:vAlign w:val="center"/>
          </w:tcPr>
          <w:p w14:paraId="38882534" w14:textId="77777777" w:rsidR="002F2574" w:rsidRDefault="00000000">
            <w:pPr>
              <w:rPr>
                <w:rFonts w:hint="eastAsia"/>
              </w:rPr>
            </w:pPr>
            <w:r>
              <w:rPr>
                <w:sz w:val="19"/>
              </w:rPr>
              <w:t>UC-04</w:t>
            </w:r>
          </w:p>
        </w:tc>
        <w:tc>
          <w:tcPr>
            <w:tcW w:w="3408" w:type="dxa"/>
            <w:vAlign w:val="center"/>
          </w:tcPr>
          <w:p w14:paraId="5A080BB0" w14:textId="77777777" w:rsidR="002F2574" w:rsidRDefault="00000000">
            <w:pPr>
              <w:rPr>
                <w:rFonts w:hint="eastAsia"/>
              </w:rPr>
            </w:pPr>
            <w:r>
              <w:rPr>
                <w:sz w:val="19"/>
              </w:rPr>
              <w:t>Plan for next week</w:t>
            </w:r>
          </w:p>
        </w:tc>
        <w:tc>
          <w:tcPr>
            <w:tcW w:w="3408" w:type="dxa"/>
            <w:vAlign w:val="center"/>
          </w:tcPr>
          <w:p w14:paraId="01B549F0" w14:textId="77777777" w:rsidR="002F2574" w:rsidRDefault="00000000">
            <w:pPr>
              <w:rPr>
                <w:rFonts w:hint="eastAsia"/>
              </w:rPr>
            </w:pPr>
            <w:r>
              <w:rPr>
                <w:sz w:val="19"/>
              </w:rPr>
              <w:t>User opens Prediction → system shows predicted waste → capacity-related recommendation is displayed.</w:t>
            </w:r>
          </w:p>
        </w:tc>
      </w:tr>
      <w:tr w:rsidR="002F2574" w14:paraId="28007F3F" w14:textId="77777777">
        <w:trPr>
          <w:jc w:val="center"/>
        </w:trPr>
        <w:tc>
          <w:tcPr>
            <w:tcW w:w="3408" w:type="dxa"/>
            <w:vAlign w:val="center"/>
          </w:tcPr>
          <w:p w14:paraId="5C7EC515" w14:textId="77777777" w:rsidR="002F2574" w:rsidRDefault="00000000">
            <w:pPr>
              <w:rPr>
                <w:rFonts w:hint="eastAsia"/>
              </w:rPr>
            </w:pPr>
            <w:r>
              <w:rPr>
                <w:sz w:val="19"/>
              </w:rPr>
              <w:t>UC-05</w:t>
            </w:r>
          </w:p>
        </w:tc>
        <w:tc>
          <w:tcPr>
            <w:tcW w:w="3408" w:type="dxa"/>
            <w:vAlign w:val="center"/>
          </w:tcPr>
          <w:p w14:paraId="065BA4ED" w14:textId="77777777" w:rsidR="002F2574" w:rsidRDefault="00000000">
            <w:pPr>
              <w:rPr>
                <w:rFonts w:hint="eastAsia"/>
              </w:rPr>
            </w:pPr>
            <w:r>
              <w:rPr>
                <w:sz w:val="19"/>
              </w:rPr>
              <w:t>Improve recycling</w:t>
            </w:r>
          </w:p>
        </w:tc>
        <w:tc>
          <w:tcPr>
            <w:tcW w:w="3408" w:type="dxa"/>
            <w:vAlign w:val="center"/>
          </w:tcPr>
          <w:p w14:paraId="04D2D9F7" w14:textId="77777777" w:rsidR="002F2574" w:rsidRDefault="00000000">
            <w:pPr>
              <w:rPr>
                <w:rFonts w:hint="eastAsia"/>
              </w:rPr>
            </w:pPr>
            <w:r>
              <w:rPr>
                <w:sz w:val="19"/>
              </w:rPr>
              <w:t>User opens Recycling Analysis → low recycling areas are identified → system suggests segregation/recycling support.</w:t>
            </w:r>
          </w:p>
        </w:tc>
      </w:tr>
    </w:tbl>
    <w:p w14:paraId="361E554D" w14:textId="77777777" w:rsidR="002F2574" w:rsidRDefault="00000000">
      <w:pPr>
        <w:pStyle w:val="Heading1"/>
      </w:pPr>
      <w:r>
        <w:t>19. Expected Outcomes</w:t>
      </w:r>
    </w:p>
    <w:p w14:paraId="44BB3467" w14:textId="77777777" w:rsidR="002F2574" w:rsidRDefault="00000000">
      <w:pPr>
        <w:pStyle w:val="ListBullet"/>
        <w:rPr>
          <w:rFonts w:hint="eastAsia"/>
        </w:rPr>
      </w:pPr>
      <w:r>
        <w:t>Clear visibility of total waste generation and recycling performance.</w:t>
      </w:r>
    </w:p>
    <w:p w14:paraId="5CD62D8E" w14:textId="77777777" w:rsidR="002F2574" w:rsidRDefault="00000000">
      <w:pPr>
        <w:pStyle w:val="ListBullet"/>
        <w:rPr>
          <w:rFonts w:hint="eastAsia"/>
        </w:rPr>
      </w:pPr>
      <w:r>
        <w:t>Identification of high-waste areas and peak collection periods.</w:t>
      </w:r>
    </w:p>
    <w:p w14:paraId="1F9E8E22" w14:textId="77777777" w:rsidR="002F2574" w:rsidRDefault="00000000">
      <w:pPr>
        <w:pStyle w:val="ListBullet"/>
        <w:rPr>
          <w:rFonts w:hint="eastAsia"/>
        </w:rPr>
      </w:pPr>
      <w:r>
        <w:t>Better understanding of waste composition.</w:t>
      </w:r>
    </w:p>
    <w:p w14:paraId="20BF7742" w14:textId="77777777" w:rsidR="002F2574" w:rsidRDefault="00000000">
      <w:pPr>
        <w:pStyle w:val="ListBullet"/>
        <w:rPr>
          <w:rFonts w:hint="eastAsia"/>
        </w:rPr>
      </w:pPr>
      <w:r>
        <w:t>Data-driven planning of vehicle trips and collection frequency.</w:t>
      </w:r>
    </w:p>
    <w:p w14:paraId="6C4EEEB3" w14:textId="77777777" w:rsidR="002F2574" w:rsidRDefault="00000000">
      <w:pPr>
        <w:pStyle w:val="ListBullet"/>
        <w:rPr>
          <w:rFonts w:hint="eastAsia"/>
        </w:rPr>
      </w:pPr>
      <w:r>
        <w:t>Short-term forecast of future waste generation.</w:t>
      </w:r>
    </w:p>
    <w:p w14:paraId="2B282D0F" w14:textId="77777777" w:rsidR="002F2574" w:rsidRDefault="00000000">
      <w:pPr>
        <w:pStyle w:val="ListBullet"/>
        <w:rPr>
          <w:rFonts w:hint="eastAsia"/>
        </w:rPr>
      </w:pPr>
      <w:r>
        <w:t>Actionable recommendations instead of analysis-only reports.</w:t>
      </w:r>
    </w:p>
    <w:p w14:paraId="3F555ECF" w14:textId="77777777" w:rsidR="002F2574" w:rsidRDefault="00000000">
      <w:pPr>
        <w:pStyle w:val="ListBullet"/>
        <w:rPr>
          <w:rFonts w:hint="eastAsia"/>
        </w:rPr>
      </w:pPr>
      <w:r>
        <w:t>Improved monitoring of recycling performance.</w:t>
      </w:r>
    </w:p>
    <w:p w14:paraId="4922F42E" w14:textId="77777777" w:rsidR="002F2574" w:rsidRDefault="00000000">
      <w:pPr>
        <w:pStyle w:val="ListBullet"/>
        <w:rPr>
          <w:rFonts w:hint="eastAsia"/>
        </w:rPr>
      </w:pPr>
      <w:r>
        <w:t>Reduced manual effort in preparing recurring waste reports.</w:t>
      </w:r>
    </w:p>
    <w:p w14:paraId="5CFE5F67" w14:textId="77777777" w:rsidR="002F2574" w:rsidRDefault="00000000">
      <w:pPr>
        <w:pStyle w:val="ListBullet"/>
        <w:rPr>
          <w:rFonts w:hint="eastAsia"/>
        </w:rPr>
      </w:pPr>
      <w:r>
        <w:t>A scalable foundation for future IoT, computer vision and route-optimization features.</w:t>
      </w:r>
    </w:p>
    <w:p w14:paraId="259ED254" w14:textId="77777777" w:rsidR="002F2574" w:rsidRDefault="00000000">
      <w:pPr>
        <w:pStyle w:val="Heading1"/>
      </w:pPr>
      <w:r>
        <w:t>20. Advantages</w:t>
      </w:r>
    </w:p>
    <w:p w14:paraId="58F7A72C" w14:textId="77777777" w:rsidR="002F2574" w:rsidRDefault="00000000">
      <w:pPr>
        <w:pStyle w:val="ListBullet"/>
        <w:rPr>
          <w:rFonts w:hint="eastAsia"/>
        </w:rPr>
      </w:pPr>
      <w:r>
        <w:t>Simple and explainable core architecture.</w:t>
      </w:r>
    </w:p>
    <w:p w14:paraId="2FD527D7" w14:textId="77777777" w:rsidR="002F2574" w:rsidRDefault="00000000">
      <w:pPr>
        <w:pStyle w:val="ListBullet"/>
        <w:rPr>
          <w:rFonts w:hint="eastAsia"/>
        </w:rPr>
      </w:pPr>
      <w:r>
        <w:t>Can start with CSV data; no hardware is mandatory.</w:t>
      </w:r>
    </w:p>
    <w:p w14:paraId="1F662951" w14:textId="77777777" w:rsidR="002F2574" w:rsidRDefault="00000000">
      <w:pPr>
        <w:pStyle w:val="ListBullet"/>
        <w:rPr>
          <w:rFonts w:hint="eastAsia"/>
        </w:rPr>
      </w:pPr>
      <w:r>
        <w:t>Combines Big Data analytics, visualization and ML in one project.</w:t>
      </w:r>
    </w:p>
    <w:p w14:paraId="2D4BC379" w14:textId="77777777" w:rsidR="002F2574" w:rsidRDefault="00000000">
      <w:pPr>
        <w:pStyle w:val="ListBullet"/>
        <w:rPr>
          <w:rFonts w:hint="eastAsia"/>
        </w:rPr>
      </w:pPr>
      <w:r>
        <w:t>Easy to demonstrate with a realistic sample dataset.</w:t>
      </w:r>
    </w:p>
    <w:p w14:paraId="4E96B187" w14:textId="77777777" w:rsidR="002F2574" w:rsidRDefault="00000000">
      <w:pPr>
        <w:pStyle w:val="ListBullet"/>
        <w:rPr>
          <w:rFonts w:hint="eastAsia"/>
        </w:rPr>
      </w:pPr>
      <w:r>
        <w:t>Recommendation engine directly connects findings to actions.</w:t>
      </w:r>
    </w:p>
    <w:p w14:paraId="06256735" w14:textId="77777777" w:rsidR="002F2574" w:rsidRDefault="00000000">
      <w:pPr>
        <w:pStyle w:val="ListBullet"/>
        <w:rPr>
          <w:rFonts w:hint="eastAsia"/>
        </w:rPr>
      </w:pPr>
      <w:r>
        <w:t>Can be extended to IoT and image classification later.</w:t>
      </w:r>
    </w:p>
    <w:p w14:paraId="63F50397" w14:textId="77777777" w:rsidR="002F2574" w:rsidRDefault="00000000">
      <w:pPr>
        <w:pStyle w:val="Heading1"/>
      </w:pPr>
      <w:r>
        <w:lastRenderedPageBreak/>
        <w:t>21. Limitations</w:t>
      </w:r>
    </w:p>
    <w:p w14:paraId="49979F8E" w14:textId="77777777" w:rsidR="002F2574" w:rsidRDefault="00000000">
      <w:pPr>
        <w:pStyle w:val="ListBullet"/>
        <w:rPr>
          <w:rFonts w:hint="eastAsia"/>
        </w:rPr>
      </w:pPr>
      <w:r>
        <w:t>Prediction quality depends on historical data quality and quantity.</w:t>
      </w:r>
    </w:p>
    <w:p w14:paraId="58D0F369" w14:textId="77777777" w:rsidR="002F2574" w:rsidRDefault="00000000">
      <w:pPr>
        <w:pStyle w:val="ListBullet"/>
        <w:rPr>
          <w:rFonts w:hint="eastAsia"/>
        </w:rPr>
      </w:pPr>
      <w:r>
        <w:t>Recommendations are decision-support suggestions, not automatic commands.</w:t>
      </w:r>
    </w:p>
    <w:p w14:paraId="6316E167" w14:textId="77777777" w:rsidR="002F2574" w:rsidRDefault="00000000">
      <w:pPr>
        <w:pStyle w:val="ListBullet"/>
        <w:rPr>
          <w:rFonts w:hint="eastAsia"/>
        </w:rPr>
      </w:pPr>
      <w:r>
        <w:t>Thresholds need to be configured for each city/operational context.</w:t>
      </w:r>
    </w:p>
    <w:p w14:paraId="7FD21996" w14:textId="77777777" w:rsidR="002F2574" w:rsidRDefault="00000000">
      <w:pPr>
        <w:pStyle w:val="ListBullet"/>
        <w:rPr>
          <w:rFonts w:hint="eastAsia"/>
        </w:rPr>
      </w:pPr>
      <w:r>
        <w:t>Without real-time sensors, the first prototype works on uploaded/periodic data.</w:t>
      </w:r>
    </w:p>
    <w:p w14:paraId="3A2C8248" w14:textId="77777777" w:rsidR="002F2574" w:rsidRDefault="00000000">
      <w:pPr>
        <w:pStyle w:val="ListBullet"/>
        <w:rPr>
          <w:rFonts w:hint="eastAsia"/>
        </w:rPr>
      </w:pPr>
      <w:r>
        <w:t>Image-based waste classification is not part of the minimum viable implementation.</w:t>
      </w:r>
    </w:p>
    <w:p w14:paraId="588EE87C" w14:textId="77777777" w:rsidR="002F2574" w:rsidRDefault="00000000">
      <w:pPr>
        <w:pStyle w:val="Heading1"/>
      </w:pPr>
      <w:r>
        <w:t>22. Future Enhancements</w:t>
      </w:r>
    </w:p>
    <w:p w14:paraId="7D79BF33" w14:textId="77777777" w:rsidR="002F2574" w:rsidRDefault="00000000">
      <w:pPr>
        <w:pStyle w:val="ListBullet"/>
        <w:rPr>
          <w:rFonts w:hint="eastAsia"/>
        </w:rPr>
      </w:pPr>
      <w:r>
        <w:t>Computer-vision based waste image classification.</w:t>
      </w:r>
    </w:p>
    <w:p w14:paraId="42A905C8" w14:textId="77777777" w:rsidR="002F2574" w:rsidRDefault="00000000">
      <w:pPr>
        <w:pStyle w:val="ListBullet"/>
        <w:rPr>
          <w:rFonts w:hint="eastAsia"/>
        </w:rPr>
      </w:pPr>
      <w:r>
        <w:t>IoT smart-bin sensors for real-time fill-level data.</w:t>
      </w:r>
    </w:p>
    <w:p w14:paraId="694FA60A" w14:textId="77777777" w:rsidR="002F2574" w:rsidRDefault="00000000">
      <w:pPr>
        <w:pStyle w:val="ListBullet"/>
        <w:rPr>
          <w:rFonts w:hint="eastAsia"/>
        </w:rPr>
      </w:pPr>
      <w:r>
        <w:t>GPS integration for vehicle tracking.</w:t>
      </w:r>
    </w:p>
    <w:p w14:paraId="2FA1CC6A" w14:textId="77777777" w:rsidR="002F2574" w:rsidRDefault="00000000">
      <w:pPr>
        <w:pStyle w:val="ListBullet"/>
        <w:rPr>
          <w:rFonts w:hint="eastAsia"/>
        </w:rPr>
      </w:pPr>
      <w:r>
        <w:t>Route optimization for collection vehicles.</w:t>
      </w:r>
    </w:p>
    <w:p w14:paraId="6D2BBEDE" w14:textId="77777777" w:rsidR="002F2574" w:rsidRDefault="00000000">
      <w:pPr>
        <w:pStyle w:val="ListBullet"/>
        <w:rPr>
          <w:rFonts w:hint="eastAsia"/>
        </w:rPr>
      </w:pPr>
      <w:r>
        <w:t>Mobile app for field workers.</w:t>
      </w:r>
    </w:p>
    <w:p w14:paraId="42464BFA" w14:textId="77777777" w:rsidR="002F2574" w:rsidRDefault="00000000">
      <w:pPr>
        <w:pStyle w:val="ListBullet"/>
        <w:rPr>
          <w:rFonts w:hint="eastAsia"/>
        </w:rPr>
      </w:pPr>
      <w:r>
        <w:t>Weather and festival/holiday features for improved prediction.</w:t>
      </w:r>
    </w:p>
    <w:p w14:paraId="1DDD7D14" w14:textId="77777777" w:rsidR="002F2574" w:rsidRDefault="00000000">
      <w:pPr>
        <w:pStyle w:val="ListBullet"/>
        <w:rPr>
          <w:rFonts w:hint="eastAsia"/>
        </w:rPr>
      </w:pPr>
      <w:r>
        <w:t>Citizen reporting module.</w:t>
      </w:r>
    </w:p>
    <w:p w14:paraId="55143823" w14:textId="77777777" w:rsidR="002F2574" w:rsidRDefault="00000000">
      <w:pPr>
        <w:pStyle w:val="ListBullet"/>
        <w:rPr>
          <w:rFonts w:hint="eastAsia"/>
        </w:rPr>
      </w:pPr>
      <w:r>
        <w:t>Automated alerts through email/SMS/app notifications.</w:t>
      </w:r>
    </w:p>
    <w:p w14:paraId="03BA88AF" w14:textId="77777777" w:rsidR="002F2574" w:rsidRDefault="00000000">
      <w:pPr>
        <w:pStyle w:val="ListBullet"/>
        <w:rPr>
          <w:rFonts w:hint="eastAsia"/>
        </w:rPr>
      </w:pPr>
      <w:r>
        <w:t>Advanced time-series models when sufficient historical data is available.</w:t>
      </w:r>
    </w:p>
    <w:p w14:paraId="261A5F9E" w14:textId="77777777" w:rsidR="002F2574" w:rsidRDefault="00000000">
      <w:pPr>
        <w:pStyle w:val="Heading1"/>
      </w:pPr>
      <w:r>
        <w:t>23. Testing and Evaluation</w:t>
      </w:r>
    </w:p>
    <w:tbl>
      <w:tblPr>
        <w:tblW w:w="0" w:type="auto"/>
        <w:jc w:val="center"/>
        <w:tblLook w:val="04A0" w:firstRow="1" w:lastRow="0" w:firstColumn="1" w:lastColumn="0" w:noHBand="0" w:noVBand="1"/>
      </w:tblPr>
      <w:tblGrid>
        <w:gridCol w:w="3408"/>
        <w:gridCol w:w="3408"/>
        <w:gridCol w:w="3408"/>
      </w:tblGrid>
      <w:tr w:rsidR="002F2574" w14:paraId="5AC29857" w14:textId="77777777">
        <w:trPr>
          <w:jc w:val="center"/>
        </w:trPr>
        <w:tc>
          <w:tcPr>
            <w:tcW w:w="3408" w:type="dxa"/>
            <w:shd w:val="clear" w:color="auto" w:fill="DDEFE5"/>
            <w:vAlign w:val="center"/>
          </w:tcPr>
          <w:p w14:paraId="5CD2F328" w14:textId="77777777" w:rsidR="002F2574" w:rsidRDefault="00000000">
            <w:pPr>
              <w:rPr>
                <w:rFonts w:hint="eastAsia"/>
              </w:rPr>
            </w:pPr>
            <w:r>
              <w:rPr>
                <w:b/>
                <w:sz w:val="19"/>
              </w:rPr>
              <w:t>Test</w:t>
            </w:r>
          </w:p>
        </w:tc>
        <w:tc>
          <w:tcPr>
            <w:tcW w:w="3408" w:type="dxa"/>
            <w:shd w:val="clear" w:color="auto" w:fill="DDEFE5"/>
            <w:vAlign w:val="center"/>
          </w:tcPr>
          <w:p w14:paraId="23C73FAB" w14:textId="77777777" w:rsidR="002F2574" w:rsidRDefault="00000000">
            <w:pPr>
              <w:rPr>
                <w:rFonts w:hint="eastAsia"/>
              </w:rPr>
            </w:pPr>
            <w:r>
              <w:rPr>
                <w:b/>
                <w:sz w:val="19"/>
              </w:rPr>
              <w:t>Input/Condition</w:t>
            </w:r>
          </w:p>
        </w:tc>
        <w:tc>
          <w:tcPr>
            <w:tcW w:w="3408" w:type="dxa"/>
            <w:shd w:val="clear" w:color="auto" w:fill="DDEFE5"/>
            <w:vAlign w:val="center"/>
          </w:tcPr>
          <w:p w14:paraId="2DE23972" w14:textId="77777777" w:rsidR="002F2574" w:rsidRDefault="00000000">
            <w:pPr>
              <w:rPr>
                <w:rFonts w:hint="eastAsia"/>
              </w:rPr>
            </w:pPr>
            <w:r>
              <w:rPr>
                <w:b/>
                <w:sz w:val="19"/>
              </w:rPr>
              <w:t>Expected Result</w:t>
            </w:r>
          </w:p>
        </w:tc>
      </w:tr>
      <w:tr w:rsidR="002F2574" w14:paraId="2C128AD6" w14:textId="77777777">
        <w:trPr>
          <w:jc w:val="center"/>
        </w:trPr>
        <w:tc>
          <w:tcPr>
            <w:tcW w:w="3408" w:type="dxa"/>
            <w:vAlign w:val="center"/>
          </w:tcPr>
          <w:p w14:paraId="765B17D8" w14:textId="77777777" w:rsidR="002F2574" w:rsidRDefault="00000000">
            <w:pPr>
              <w:rPr>
                <w:rFonts w:hint="eastAsia"/>
              </w:rPr>
            </w:pPr>
            <w:r>
              <w:rPr>
                <w:sz w:val="19"/>
              </w:rPr>
              <w:t>Data validation</w:t>
            </w:r>
          </w:p>
        </w:tc>
        <w:tc>
          <w:tcPr>
            <w:tcW w:w="3408" w:type="dxa"/>
            <w:vAlign w:val="center"/>
          </w:tcPr>
          <w:p w14:paraId="1FAEBC4C" w14:textId="77777777" w:rsidR="002F2574" w:rsidRDefault="00000000">
            <w:pPr>
              <w:rPr>
                <w:rFonts w:hint="eastAsia"/>
              </w:rPr>
            </w:pPr>
            <w:r>
              <w:rPr>
                <w:sz w:val="19"/>
              </w:rPr>
              <w:t>Missing waste quantity</w:t>
            </w:r>
          </w:p>
        </w:tc>
        <w:tc>
          <w:tcPr>
            <w:tcW w:w="3408" w:type="dxa"/>
            <w:vAlign w:val="center"/>
          </w:tcPr>
          <w:p w14:paraId="0D7A68C8" w14:textId="77777777" w:rsidR="002F2574" w:rsidRDefault="00000000">
            <w:pPr>
              <w:rPr>
                <w:rFonts w:hint="eastAsia"/>
              </w:rPr>
            </w:pPr>
            <w:r>
              <w:rPr>
                <w:sz w:val="19"/>
              </w:rPr>
              <w:t>Record flagged; invalid row not silently processed</w:t>
            </w:r>
          </w:p>
        </w:tc>
      </w:tr>
      <w:tr w:rsidR="002F2574" w14:paraId="25BDB543" w14:textId="77777777">
        <w:trPr>
          <w:jc w:val="center"/>
        </w:trPr>
        <w:tc>
          <w:tcPr>
            <w:tcW w:w="3408" w:type="dxa"/>
            <w:vAlign w:val="center"/>
          </w:tcPr>
          <w:p w14:paraId="5E6506D6" w14:textId="77777777" w:rsidR="002F2574" w:rsidRDefault="00000000">
            <w:pPr>
              <w:rPr>
                <w:rFonts w:hint="eastAsia"/>
              </w:rPr>
            </w:pPr>
            <w:r>
              <w:rPr>
                <w:sz w:val="19"/>
              </w:rPr>
              <w:t>Duplicate handling</w:t>
            </w:r>
          </w:p>
        </w:tc>
        <w:tc>
          <w:tcPr>
            <w:tcW w:w="3408" w:type="dxa"/>
            <w:vAlign w:val="center"/>
          </w:tcPr>
          <w:p w14:paraId="64C42A70" w14:textId="77777777" w:rsidR="002F2574" w:rsidRDefault="00000000">
            <w:pPr>
              <w:rPr>
                <w:rFonts w:hint="eastAsia"/>
              </w:rPr>
            </w:pPr>
            <w:r>
              <w:rPr>
                <w:sz w:val="19"/>
              </w:rPr>
              <w:t>Same record twice</w:t>
            </w:r>
          </w:p>
        </w:tc>
        <w:tc>
          <w:tcPr>
            <w:tcW w:w="3408" w:type="dxa"/>
            <w:vAlign w:val="center"/>
          </w:tcPr>
          <w:p w14:paraId="549CFDB4" w14:textId="77777777" w:rsidR="002F2574" w:rsidRDefault="00000000">
            <w:pPr>
              <w:rPr>
                <w:rFonts w:hint="eastAsia"/>
              </w:rPr>
            </w:pPr>
            <w:r>
              <w:rPr>
                <w:sz w:val="19"/>
              </w:rPr>
              <w:t>Duplicate identified/removed according to rule</w:t>
            </w:r>
          </w:p>
        </w:tc>
      </w:tr>
      <w:tr w:rsidR="002F2574" w14:paraId="0B687A8D" w14:textId="77777777">
        <w:trPr>
          <w:jc w:val="center"/>
        </w:trPr>
        <w:tc>
          <w:tcPr>
            <w:tcW w:w="3408" w:type="dxa"/>
            <w:vAlign w:val="center"/>
          </w:tcPr>
          <w:p w14:paraId="79DFA121" w14:textId="77777777" w:rsidR="002F2574" w:rsidRDefault="00000000">
            <w:pPr>
              <w:rPr>
                <w:rFonts w:hint="eastAsia"/>
              </w:rPr>
            </w:pPr>
            <w:r>
              <w:rPr>
                <w:sz w:val="19"/>
              </w:rPr>
              <w:t>Dashboard KPI</w:t>
            </w:r>
          </w:p>
        </w:tc>
        <w:tc>
          <w:tcPr>
            <w:tcW w:w="3408" w:type="dxa"/>
            <w:vAlign w:val="center"/>
          </w:tcPr>
          <w:p w14:paraId="13356E5F" w14:textId="77777777" w:rsidR="002F2574" w:rsidRDefault="00000000">
            <w:pPr>
              <w:rPr>
                <w:rFonts w:hint="eastAsia"/>
              </w:rPr>
            </w:pPr>
            <w:r>
              <w:rPr>
                <w:sz w:val="19"/>
              </w:rPr>
              <w:t>Known sample totals</w:t>
            </w:r>
          </w:p>
        </w:tc>
        <w:tc>
          <w:tcPr>
            <w:tcW w:w="3408" w:type="dxa"/>
            <w:vAlign w:val="center"/>
          </w:tcPr>
          <w:p w14:paraId="03D7DDE6" w14:textId="77777777" w:rsidR="002F2574" w:rsidRDefault="00000000">
            <w:pPr>
              <w:rPr>
                <w:rFonts w:hint="eastAsia"/>
              </w:rPr>
            </w:pPr>
            <w:r>
              <w:rPr>
                <w:sz w:val="19"/>
              </w:rPr>
              <w:t>Displayed totals match calculated values</w:t>
            </w:r>
          </w:p>
        </w:tc>
      </w:tr>
      <w:tr w:rsidR="002F2574" w14:paraId="7CF37254" w14:textId="77777777">
        <w:trPr>
          <w:jc w:val="center"/>
        </w:trPr>
        <w:tc>
          <w:tcPr>
            <w:tcW w:w="3408" w:type="dxa"/>
            <w:vAlign w:val="center"/>
          </w:tcPr>
          <w:p w14:paraId="42323D54" w14:textId="77777777" w:rsidR="002F2574" w:rsidRDefault="00000000">
            <w:pPr>
              <w:rPr>
                <w:rFonts w:hint="eastAsia"/>
              </w:rPr>
            </w:pPr>
            <w:r>
              <w:rPr>
                <w:sz w:val="19"/>
              </w:rPr>
              <w:t>Ward analysis</w:t>
            </w:r>
          </w:p>
        </w:tc>
        <w:tc>
          <w:tcPr>
            <w:tcW w:w="3408" w:type="dxa"/>
            <w:vAlign w:val="center"/>
          </w:tcPr>
          <w:p w14:paraId="1C678BA5" w14:textId="77777777" w:rsidR="002F2574" w:rsidRDefault="00000000">
            <w:pPr>
              <w:rPr>
                <w:rFonts w:hint="eastAsia"/>
              </w:rPr>
            </w:pPr>
            <w:r>
              <w:rPr>
                <w:sz w:val="19"/>
              </w:rPr>
              <w:t>Multiple wards</w:t>
            </w:r>
          </w:p>
        </w:tc>
        <w:tc>
          <w:tcPr>
            <w:tcW w:w="3408" w:type="dxa"/>
            <w:vAlign w:val="center"/>
          </w:tcPr>
          <w:p w14:paraId="4B650166" w14:textId="77777777" w:rsidR="002F2574" w:rsidRDefault="00000000">
            <w:pPr>
              <w:rPr>
                <w:rFonts w:hint="eastAsia"/>
              </w:rPr>
            </w:pPr>
            <w:r>
              <w:rPr>
                <w:sz w:val="19"/>
              </w:rPr>
              <w:t>Charts/tables show correct aggregation</w:t>
            </w:r>
          </w:p>
        </w:tc>
      </w:tr>
      <w:tr w:rsidR="002F2574" w14:paraId="4142FFC2" w14:textId="77777777">
        <w:trPr>
          <w:jc w:val="center"/>
        </w:trPr>
        <w:tc>
          <w:tcPr>
            <w:tcW w:w="3408" w:type="dxa"/>
            <w:vAlign w:val="center"/>
          </w:tcPr>
          <w:p w14:paraId="2275FD46" w14:textId="77777777" w:rsidR="002F2574" w:rsidRDefault="00000000">
            <w:pPr>
              <w:rPr>
                <w:rFonts w:hint="eastAsia"/>
              </w:rPr>
            </w:pPr>
            <w:r>
              <w:rPr>
                <w:sz w:val="19"/>
              </w:rPr>
              <w:t>Recycling rate</w:t>
            </w:r>
          </w:p>
        </w:tc>
        <w:tc>
          <w:tcPr>
            <w:tcW w:w="3408" w:type="dxa"/>
            <w:vAlign w:val="center"/>
          </w:tcPr>
          <w:p w14:paraId="23822A8B" w14:textId="77777777" w:rsidR="002F2574" w:rsidRDefault="00000000">
            <w:pPr>
              <w:rPr>
                <w:rFonts w:hint="eastAsia"/>
              </w:rPr>
            </w:pPr>
            <w:r>
              <w:rPr>
                <w:sz w:val="19"/>
              </w:rPr>
              <w:t>Known waste and recycled values</w:t>
            </w:r>
          </w:p>
        </w:tc>
        <w:tc>
          <w:tcPr>
            <w:tcW w:w="3408" w:type="dxa"/>
            <w:vAlign w:val="center"/>
          </w:tcPr>
          <w:p w14:paraId="53A6CE3E" w14:textId="77777777" w:rsidR="002F2574" w:rsidRDefault="00000000">
            <w:pPr>
              <w:rPr>
                <w:rFonts w:hint="eastAsia"/>
              </w:rPr>
            </w:pPr>
            <w:r>
              <w:rPr>
                <w:sz w:val="19"/>
              </w:rPr>
              <w:t>Correct percentage displayed</w:t>
            </w:r>
          </w:p>
        </w:tc>
      </w:tr>
      <w:tr w:rsidR="002F2574" w14:paraId="6A1AB230" w14:textId="77777777">
        <w:trPr>
          <w:jc w:val="center"/>
        </w:trPr>
        <w:tc>
          <w:tcPr>
            <w:tcW w:w="3408" w:type="dxa"/>
            <w:vAlign w:val="center"/>
          </w:tcPr>
          <w:p w14:paraId="425A8A25" w14:textId="77777777" w:rsidR="002F2574" w:rsidRDefault="00000000">
            <w:pPr>
              <w:rPr>
                <w:rFonts w:hint="eastAsia"/>
              </w:rPr>
            </w:pPr>
            <w:r>
              <w:rPr>
                <w:sz w:val="19"/>
              </w:rPr>
              <w:t>Prediction</w:t>
            </w:r>
          </w:p>
        </w:tc>
        <w:tc>
          <w:tcPr>
            <w:tcW w:w="3408" w:type="dxa"/>
            <w:vAlign w:val="center"/>
          </w:tcPr>
          <w:p w14:paraId="26729106" w14:textId="77777777" w:rsidR="002F2574" w:rsidRDefault="00000000">
            <w:pPr>
              <w:rPr>
                <w:rFonts w:hint="eastAsia"/>
              </w:rPr>
            </w:pPr>
            <w:r>
              <w:rPr>
                <w:sz w:val="19"/>
              </w:rPr>
              <w:t>Historical daily data</w:t>
            </w:r>
          </w:p>
        </w:tc>
        <w:tc>
          <w:tcPr>
            <w:tcW w:w="3408" w:type="dxa"/>
            <w:vAlign w:val="center"/>
          </w:tcPr>
          <w:p w14:paraId="14325605" w14:textId="77777777" w:rsidR="002F2574" w:rsidRDefault="00000000">
            <w:pPr>
              <w:rPr>
                <w:rFonts w:hint="eastAsia"/>
              </w:rPr>
            </w:pPr>
            <w:r>
              <w:rPr>
                <w:sz w:val="19"/>
              </w:rPr>
              <w:t>Model returns a forecast value</w:t>
            </w:r>
          </w:p>
        </w:tc>
      </w:tr>
      <w:tr w:rsidR="002F2574" w14:paraId="23DE525C" w14:textId="77777777">
        <w:trPr>
          <w:jc w:val="center"/>
        </w:trPr>
        <w:tc>
          <w:tcPr>
            <w:tcW w:w="3408" w:type="dxa"/>
            <w:vAlign w:val="center"/>
          </w:tcPr>
          <w:p w14:paraId="1D32DA5E" w14:textId="77777777" w:rsidR="002F2574" w:rsidRDefault="00000000">
            <w:pPr>
              <w:rPr>
                <w:rFonts w:hint="eastAsia"/>
              </w:rPr>
            </w:pPr>
            <w:r>
              <w:rPr>
                <w:sz w:val="19"/>
              </w:rPr>
              <w:t>Recommendation</w:t>
            </w:r>
          </w:p>
        </w:tc>
        <w:tc>
          <w:tcPr>
            <w:tcW w:w="3408" w:type="dxa"/>
            <w:vAlign w:val="center"/>
          </w:tcPr>
          <w:p w14:paraId="42F01673" w14:textId="77777777" w:rsidR="002F2574" w:rsidRDefault="00000000">
            <w:pPr>
              <w:rPr>
                <w:rFonts w:hint="eastAsia"/>
              </w:rPr>
            </w:pPr>
            <w:r>
              <w:rPr>
                <w:sz w:val="19"/>
              </w:rPr>
              <w:t>Waste above threshold</w:t>
            </w:r>
          </w:p>
        </w:tc>
        <w:tc>
          <w:tcPr>
            <w:tcW w:w="3408" w:type="dxa"/>
            <w:vAlign w:val="center"/>
          </w:tcPr>
          <w:p w14:paraId="0F9A0C80" w14:textId="77777777" w:rsidR="002F2574" w:rsidRDefault="00000000">
            <w:pPr>
              <w:rPr>
                <w:rFonts w:hint="eastAsia"/>
              </w:rPr>
            </w:pPr>
            <w:r>
              <w:rPr>
                <w:sz w:val="19"/>
              </w:rPr>
              <w:t>Relevant collection recommendation shown</w:t>
            </w:r>
          </w:p>
        </w:tc>
      </w:tr>
      <w:tr w:rsidR="002F2574" w14:paraId="0AD9522B" w14:textId="77777777">
        <w:trPr>
          <w:jc w:val="center"/>
        </w:trPr>
        <w:tc>
          <w:tcPr>
            <w:tcW w:w="3408" w:type="dxa"/>
            <w:vAlign w:val="center"/>
          </w:tcPr>
          <w:p w14:paraId="230A4E51" w14:textId="77777777" w:rsidR="002F2574" w:rsidRDefault="00000000">
            <w:pPr>
              <w:rPr>
                <w:rFonts w:hint="eastAsia"/>
              </w:rPr>
            </w:pPr>
            <w:r>
              <w:rPr>
                <w:sz w:val="19"/>
              </w:rPr>
              <w:t>Filtering</w:t>
            </w:r>
          </w:p>
        </w:tc>
        <w:tc>
          <w:tcPr>
            <w:tcW w:w="3408" w:type="dxa"/>
            <w:vAlign w:val="center"/>
          </w:tcPr>
          <w:p w14:paraId="5D6B4A6C" w14:textId="77777777" w:rsidR="002F2574" w:rsidRDefault="00000000">
            <w:pPr>
              <w:rPr>
                <w:rFonts w:hint="eastAsia"/>
              </w:rPr>
            </w:pPr>
            <w:r>
              <w:rPr>
                <w:sz w:val="19"/>
              </w:rPr>
              <w:t>Ward/date filter</w:t>
            </w:r>
          </w:p>
        </w:tc>
        <w:tc>
          <w:tcPr>
            <w:tcW w:w="3408" w:type="dxa"/>
            <w:vAlign w:val="center"/>
          </w:tcPr>
          <w:p w14:paraId="7812F8A2" w14:textId="77777777" w:rsidR="002F2574" w:rsidRDefault="00000000">
            <w:pPr>
              <w:rPr>
                <w:rFonts w:hint="eastAsia"/>
              </w:rPr>
            </w:pPr>
            <w:r>
              <w:rPr>
                <w:sz w:val="19"/>
              </w:rPr>
              <w:t>Only selected records are reflected in charts</w:t>
            </w:r>
          </w:p>
        </w:tc>
      </w:tr>
      <w:tr w:rsidR="002F2574" w14:paraId="390527F0" w14:textId="77777777">
        <w:trPr>
          <w:jc w:val="center"/>
        </w:trPr>
        <w:tc>
          <w:tcPr>
            <w:tcW w:w="3408" w:type="dxa"/>
            <w:vAlign w:val="center"/>
          </w:tcPr>
          <w:p w14:paraId="4E320414" w14:textId="77777777" w:rsidR="002F2574" w:rsidRDefault="00000000">
            <w:pPr>
              <w:rPr>
                <w:rFonts w:hint="eastAsia"/>
              </w:rPr>
            </w:pPr>
            <w:r>
              <w:rPr>
                <w:sz w:val="19"/>
              </w:rPr>
              <w:t>UI</w:t>
            </w:r>
          </w:p>
        </w:tc>
        <w:tc>
          <w:tcPr>
            <w:tcW w:w="3408" w:type="dxa"/>
            <w:vAlign w:val="center"/>
          </w:tcPr>
          <w:p w14:paraId="6FD33F8A" w14:textId="77777777" w:rsidR="002F2574" w:rsidRDefault="00000000">
            <w:pPr>
              <w:rPr>
                <w:rFonts w:hint="eastAsia"/>
              </w:rPr>
            </w:pPr>
            <w:r>
              <w:rPr>
                <w:sz w:val="19"/>
              </w:rPr>
              <w:t>Desktop/mobile browser</w:t>
            </w:r>
          </w:p>
        </w:tc>
        <w:tc>
          <w:tcPr>
            <w:tcW w:w="3408" w:type="dxa"/>
            <w:vAlign w:val="center"/>
          </w:tcPr>
          <w:p w14:paraId="16398DE4" w14:textId="77777777" w:rsidR="002F2574" w:rsidRDefault="00000000">
            <w:pPr>
              <w:rPr>
                <w:rFonts w:hint="eastAsia"/>
              </w:rPr>
            </w:pPr>
            <w:r>
              <w:rPr>
                <w:sz w:val="19"/>
              </w:rPr>
              <w:t>Core dashboard remains usable</w:t>
            </w:r>
          </w:p>
        </w:tc>
      </w:tr>
    </w:tbl>
    <w:p w14:paraId="15DA004D" w14:textId="77777777" w:rsidR="002F2574" w:rsidRDefault="00000000">
      <w:pPr>
        <w:pStyle w:val="Heading1"/>
      </w:pPr>
      <w:r>
        <w:lastRenderedPageBreak/>
        <w:t>24. Conclusion</w:t>
      </w:r>
    </w:p>
    <w:p w14:paraId="674A42D7" w14:textId="77777777" w:rsidR="002F2574" w:rsidRDefault="00000000">
      <w:pPr>
        <w:rPr>
          <w:rFonts w:hint="eastAsia"/>
        </w:rPr>
      </w:pPr>
      <w:r>
        <w:t>EcoTrack transforms raw waste-management records into a practical decision-support workflow. The project moves beyond simply answering 'where is waste high?' by connecting analytics to prediction and action. For each important pattern, the system provides a clear operational recommendation such as increasing collection frequency, adding dry-waste support, planning extra trips during peak periods or improving recycling facilities. This makes the project suitable for a Big Data Analytics hackathon because it demonstrates data ingestion, processing, visualization, machine learning and actionable insights in a single understandable solution.</w:t>
      </w:r>
    </w:p>
    <w:tbl>
      <w:tblPr>
        <w:tblW w:w="0" w:type="auto"/>
        <w:jc w:val="center"/>
        <w:tblLook w:val="04A0" w:firstRow="1" w:lastRow="0" w:firstColumn="1" w:lastColumn="0" w:noHBand="0" w:noVBand="1"/>
      </w:tblPr>
      <w:tblGrid>
        <w:gridCol w:w="10224"/>
      </w:tblGrid>
      <w:tr w:rsidR="002F2574" w14:paraId="5A177B4B" w14:textId="77777777">
        <w:trPr>
          <w:jc w:val="center"/>
        </w:trPr>
        <w:tc>
          <w:tcPr>
            <w:tcW w:w="10224" w:type="dxa"/>
            <w:shd w:val="clear" w:color="auto" w:fill="E8F5E9"/>
          </w:tcPr>
          <w:p w14:paraId="26F32D24" w14:textId="77777777" w:rsidR="002F2574" w:rsidRDefault="00000000">
            <w:pPr>
              <w:rPr>
                <w:rFonts w:hint="eastAsia"/>
              </w:rPr>
            </w:pPr>
            <w:r>
              <w:rPr>
                <w:b/>
                <w:sz w:val="22"/>
              </w:rPr>
              <w:t>Hackathon pitch</w:t>
            </w:r>
            <w:r>
              <w:rPr>
                <w:b/>
                <w:sz w:val="22"/>
              </w:rPr>
              <w:br/>
            </w:r>
            <w:r>
              <w:rPr>
                <w:sz w:val="20"/>
              </w:rPr>
              <w:t>“EcoTrack turns waste data into decisions — Analyse where waste is high, predict what comes next, and recommend the action needed for smarter collection and better recycling.”</w:t>
            </w:r>
          </w:p>
        </w:tc>
      </w:tr>
    </w:tbl>
    <w:p w14:paraId="51E1D572" w14:textId="77777777" w:rsidR="002F2574" w:rsidRDefault="002F2574">
      <w:pPr>
        <w:rPr>
          <w:rFonts w:hint="eastAsia"/>
        </w:rPr>
      </w:pPr>
    </w:p>
    <w:p w14:paraId="5FC65127" w14:textId="77777777" w:rsidR="002F2574" w:rsidRDefault="00000000">
      <w:pPr>
        <w:pStyle w:val="Heading1"/>
      </w:pPr>
      <w:r>
        <w:t>Appendix A – Suggested Sample Dataset</w:t>
      </w:r>
    </w:p>
    <w:tbl>
      <w:tblPr>
        <w:tblW w:w="0" w:type="auto"/>
        <w:jc w:val="center"/>
        <w:tblLook w:val="04A0" w:firstRow="1" w:lastRow="0" w:firstColumn="1" w:lastColumn="0" w:noHBand="0" w:noVBand="1"/>
      </w:tblPr>
      <w:tblGrid>
        <w:gridCol w:w="1278"/>
        <w:gridCol w:w="1278"/>
        <w:gridCol w:w="1278"/>
        <w:gridCol w:w="1278"/>
        <w:gridCol w:w="1278"/>
        <w:gridCol w:w="1278"/>
        <w:gridCol w:w="1278"/>
        <w:gridCol w:w="1278"/>
      </w:tblGrid>
      <w:tr w:rsidR="002F2574" w14:paraId="0313897E" w14:textId="77777777">
        <w:trPr>
          <w:jc w:val="center"/>
        </w:trPr>
        <w:tc>
          <w:tcPr>
            <w:tcW w:w="1278" w:type="dxa"/>
            <w:shd w:val="clear" w:color="auto" w:fill="DDEFE5"/>
            <w:vAlign w:val="center"/>
          </w:tcPr>
          <w:p w14:paraId="56241DBB" w14:textId="77777777" w:rsidR="002F2574" w:rsidRDefault="00000000">
            <w:pPr>
              <w:rPr>
                <w:rFonts w:hint="eastAsia"/>
              </w:rPr>
            </w:pPr>
            <w:r>
              <w:rPr>
                <w:b/>
                <w:sz w:val="19"/>
              </w:rPr>
              <w:t>Date</w:t>
            </w:r>
          </w:p>
        </w:tc>
        <w:tc>
          <w:tcPr>
            <w:tcW w:w="1278" w:type="dxa"/>
            <w:shd w:val="clear" w:color="auto" w:fill="DDEFE5"/>
            <w:vAlign w:val="center"/>
          </w:tcPr>
          <w:p w14:paraId="42958399" w14:textId="77777777" w:rsidR="002F2574" w:rsidRDefault="00000000">
            <w:pPr>
              <w:rPr>
                <w:rFonts w:hint="eastAsia"/>
              </w:rPr>
            </w:pPr>
            <w:r>
              <w:rPr>
                <w:b/>
                <w:sz w:val="19"/>
              </w:rPr>
              <w:t>Ward</w:t>
            </w:r>
          </w:p>
        </w:tc>
        <w:tc>
          <w:tcPr>
            <w:tcW w:w="1278" w:type="dxa"/>
            <w:shd w:val="clear" w:color="auto" w:fill="DDEFE5"/>
            <w:vAlign w:val="center"/>
          </w:tcPr>
          <w:p w14:paraId="7CE6574D" w14:textId="77777777" w:rsidR="002F2574" w:rsidRDefault="00000000">
            <w:pPr>
              <w:rPr>
                <w:rFonts w:hint="eastAsia"/>
              </w:rPr>
            </w:pPr>
            <w:r>
              <w:rPr>
                <w:b/>
                <w:sz w:val="19"/>
              </w:rPr>
              <w:t>Waste Type</w:t>
            </w:r>
          </w:p>
        </w:tc>
        <w:tc>
          <w:tcPr>
            <w:tcW w:w="1278" w:type="dxa"/>
            <w:shd w:val="clear" w:color="auto" w:fill="DDEFE5"/>
            <w:vAlign w:val="center"/>
          </w:tcPr>
          <w:p w14:paraId="2BB01332" w14:textId="77777777" w:rsidR="002F2574" w:rsidRDefault="00000000">
            <w:pPr>
              <w:rPr>
                <w:rFonts w:hint="eastAsia"/>
              </w:rPr>
            </w:pPr>
            <w:r>
              <w:rPr>
                <w:b/>
                <w:sz w:val="19"/>
              </w:rPr>
              <w:t>Waste kg</w:t>
            </w:r>
          </w:p>
        </w:tc>
        <w:tc>
          <w:tcPr>
            <w:tcW w:w="1278" w:type="dxa"/>
            <w:shd w:val="clear" w:color="auto" w:fill="DDEFE5"/>
            <w:vAlign w:val="center"/>
          </w:tcPr>
          <w:p w14:paraId="1CDD2023" w14:textId="77777777" w:rsidR="002F2574" w:rsidRDefault="00000000">
            <w:pPr>
              <w:rPr>
                <w:rFonts w:hint="eastAsia"/>
              </w:rPr>
            </w:pPr>
            <w:r>
              <w:rPr>
                <w:b/>
                <w:sz w:val="19"/>
              </w:rPr>
              <w:t>Vehicle</w:t>
            </w:r>
          </w:p>
        </w:tc>
        <w:tc>
          <w:tcPr>
            <w:tcW w:w="1278" w:type="dxa"/>
            <w:shd w:val="clear" w:color="auto" w:fill="DDEFE5"/>
            <w:vAlign w:val="center"/>
          </w:tcPr>
          <w:p w14:paraId="6A269051" w14:textId="77777777" w:rsidR="002F2574" w:rsidRDefault="00000000">
            <w:pPr>
              <w:rPr>
                <w:rFonts w:hint="eastAsia"/>
              </w:rPr>
            </w:pPr>
            <w:r>
              <w:rPr>
                <w:b/>
                <w:sz w:val="19"/>
              </w:rPr>
              <w:t>Trips</w:t>
            </w:r>
          </w:p>
        </w:tc>
        <w:tc>
          <w:tcPr>
            <w:tcW w:w="1278" w:type="dxa"/>
            <w:shd w:val="clear" w:color="auto" w:fill="DDEFE5"/>
            <w:vAlign w:val="center"/>
          </w:tcPr>
          <w:p w14:paraId="647B56B4" w14:textId="77777777" w:rsidR="002F2574" w:rsidRDefault="00000000">
            <w:pPr>
              <w:rPr>
                <w:rFonts w:hint="eastAsia"/>
              </w:rPr>
            </w:pPr>
            <w:r>
              <w:rPr>
                <w:b/>
                <w:sz w:val="19"/>
              </w:rPr>
              <w:t>Recycled kg</w:t>
            </w:r>
          </w:p>
        </w:tc>
        <w:tc>
          <w:tcPr>
            <w:tcW w:w="1278" w:type="dxa"/>
            <w:shd w:val="clear" w:color="auto" w:fill="DDEFE5"/>
            <w:vAlign w:val="center"/>
          </w:tcPr>
          <w:p w14:paraId="6ABA2B14" w14:textId="77777777" w:rsidR="002F2574" w:rsidRDefault="00000000">
            <w:pPr>
              <w:rPr>
                <w:rFonts w:hint="eastAsia"/>
              </w:rPr>
            </w:pPr>
            <w:r>
              <w:rPr>
                <w:b/>
                <w:sz w:val="19"/>
              </w:rPr>
              <w:t>Collection</w:t>
            </w:r>
          </w:p>
        </w:tc>
      </w:tr>
      <w:tr w:rsidR="002F2574" w14:paraId="176CBFBA" w14:textId="77777777">
        <w:trPr>
          <w:jc w:val="center"/>
        </w:trPr>
        <w:tc>
          <w:tcPr>
            <w:tcW w:w="1278" w:type="dxa"/>
            <w:vAlign w:val="center"/>
          </w:tcPr>
          <w:p w14:paraId="1F8E577B" w14:textId="77777777" w:rsidR="002F2574" w:rsidRDefault="00000000">
            <w:pPr>
              <w:rPr>
                <w:rFonts w:hint="eastAsia"/>
              </w:rPr>
            </w:pPr>
            <w:r>
              <w:rPr>
                <w:sz w:val="19"/>
              </w:rPr>
              <w:t>2026-09-01</w:t>
            </w:r>
          </w:p>
        </w:tc>
        <w:tc>
          <w:tcPr>
            <w:tcW w:w="1278" w:type="dxa"/>
            <w:vAlign w:val="center"/>
          </w:tcPr>
          <w:p w14:paraId="32BEBFB6" w14:textId="77777777" w:rsidR="002F2574" w:rsidRDefault="00000000">
            <w:pPr>
              <w:rPr>
                <w:rFonts w:hint="eastAsia"/>
              </w:rPr>
            </w:pPr>
            <w:r>
              <w:rPr>
                <w:sz w:val="19"/>
              </w:rPr>
              <w:t>Ward 1</w:t>
            </w:r>
          </w:p>
        </w:tc>
        <w:tc>
          <w:tcPr>
            <w:tcW w:w="1278" w:type="dxa"/>
            <w:vAlign w:val="center"/>
          </w:tcPr>
          <w:p w14:paraId="5ACD722C" w14:textId="77777777" w:rsidR="002F2574" w:rsidRDefault="00000000">
            <w:pPr>
              <w:rPr>
                <w:rFonts w:hint="eastAsia"/>
              </w:rPr>
            </w:pPr>
            <w:r>
              <w:rPr>
                <w:sz w:val="19"/>
              </w:rPr>
              <w:t>Organic</w:t>
            </w:r>
          </w:p>
        </w:tc>
        <w:tc>
          <w:tcPr>
            <w:tcW w:w="1278" w:type="dxa"/>
            <w:vAlign w:val="center"/>
          </w:tcPr>
          <w:p w14:paraId="16A1DFA6" w14:textId="77777777" w:rsidR="002F2574" w:rsidRDefault="00000000">
            <w:pPr>
              <w:rPr>
                <w:rFonts w:hint="eastAsia"/>
              </w:rPr>
            </w:pPr>
            <w:r>
              <w:rPr>
                <w:sz w:val="19"/>
              </w:rPr>
              <w:t>850</w:t>
            </w:r>
          </w:p>
        </w:tc>
        <w:tc>
          <w:tcPr>
            <w:tcW w:w="1278" w:type="dxa"/>
            <w:vAlign w:val="center"/>
          </w:tcPr>
          <w:p w14:paraId="5B0D98BA" w14:textId="77777777" w:rsidR="002F2574" w:rsidRDefault="00000000">
            <w:pPr>
              <w:rPr>
                <w:rFonts w:hint="eastAsia"/>
              </w:rPr>
            </w:pPr>
            <w:r>
              <w:rPr>
                <w:sz w:val="19"/>
              </w:rPr>
              <w:t>V-001</w:t>
            </w:r>
          </w:p>
        </w:tc>
        <w:tc>
          <w:tcPr>
            <w:tcW w:w="1278" w:type="dxa"/>
            <w:vAlign w:val="center"/>
          </w:tcPr>
          <w:p w14:paraId="33A904F7" w14:textId="77777777" w:rsidR="002F2574" w:rsidRDefault="00000000">
            <w:pPr>
              <w:rPr>
                <w:rFonts w:hint="eastAsia"/>
              </w:rPr>
            </w:pPr>
            <w:r>
              <w:rPr>
                <w:sz w:val="19"/>
              </w:rPr>
              <w:t>3</w:t>
            </w:r>
          </w:p>
        </w:tc>
        <w:tc>
          <w:tcPr>
            <w:tcW w:w="1278" w:type="dxa"/>
            <w:vAlign w:val="center"/>
          </w:tcPr>
          <w:p w14:paraId="7630590F" w14:textId="77777777" w:rsidR="002F2574" w:rsidRDefault="00000000">
            <w:pPr>
              <w:rPr>
                <w:rFonts w:hint="eastAsia"/>
              </w:rPr>
            </w:pPr>
            <w:r>
              <w:rPr>
                <w:sz w:val="19"/>
              </w:rPr>
              <w:t>210</w:t>
            </w:r>
          </w:p>
        </w:tc>
        <w:tc>
          <w:tcPr>
            <w:tcW w:w="1278" w:type="dxa"/>
            <w:vAlign w:val="center"/>
          </w:tcPr>
          <w:p w14:paraId="37D592C7" w14:textId="77777777" w:rsidR="002F2574" w:rsidRDefault="00000000">
            <w:pPr>
              <w:rPr>
                <w:rFonts w:hint="eastAsia"/>
              </w:rPr>
            </w:pPr>
            <w:r>
              <w:rPr>
                <w:sz w:val="19"/>
              </w:rPr>
              <w:t>3/week</w:t>
            </w:r>
          </w:p>
        </w:tc>
      </w:tr>
      <w:tr w:rsidR="002F2574" w14:paraId="1AA5CC6B" w14:textId="77777777">
        <w:trPr>
          <w:jc w:val="center"/>
        </w:trPr>
        <w:tc>
          <w:tcPr>
            <w:tcW w:w="1278" w:type="dxa"/>
            <w:vAlign w:val="center"/>
          </w:tcPr>
          <w:p w14:paraId="4203F778" w14:textId="77777777" w:rsidR="002F2574" w:rsidRDefault="00000000">
            <w:pPr>
              <w:rPr>
                <w:rFonts w:hint="eastAsia"/>
              </w:rPr>
            </w:pPr>
            <w:r>
              <w:rPr>
                <w:sz w:val="19"/>
              </w:rPr>
              <w:t>2026-09-01</w:t>
            </w:r>
          </w:p>
        </w:tc>
        <w:tc>
          <w:tcPr>
            <w:tcW w:w="1278" w:type="dxa"/>
            <w:vAlign w:val="center"/>
          </w:tcPr>
          <w:p w14:paraId="2D399993" w14:textId="77777777" w:rsidR="002F2574" w:rsidRDefault="00000000">
            <w:pPr>
              <w:rPr>
                <w:rFonts w:hint="eastAsia"/>
              </w:rPr>
            </w:pPr>
            <w:r>
              <w:rPr>
                <w:sz w:val="19"/>
              </w:rPr>
              <w:t>Ward 2</w:t>
            </w:r>
          </w:p>
        </w:tc>
        <w:tc>
          <w:tcPr>
            <w:tcW w:w="1278" w:type="dxa"/>
            <w:vAlign w:val="center"/>
          </w:tcPr>
          <w:p w14:paraId="15C57439" w14:textId="77777777" w:rsidR="002F2574" w:rsidRDefault="00000000">
            <w:pPr>
              <w:rPr>
                <w:rFonts w:hint="eastAsia"/>
              </w:rPr>
            </w:pPr>
            <w:r>
              <w:rPr>
                <w:sz w:val="19"/>
              </w:rPr>
              <w:t>Plastic</w:t>
            </w:r>
          </w:p>
        </w:tc>
        <w:tc>
          <w:tcPr>
            <w:tcW w:w="1278" w:type="dxa"/>
            <w:vAlign w:val="center"/>
          </w:tcPr>
          <w:p w14:paraId="53085DB0" w14:textId="77777777" w:rsidR="002F2574" w:rsidRDefault="00000000">
            <w:pPr>
              <w:rPr>
                <w:rFonts w:hint="eastAsia"/>
              </w:rPr>
            </w:pPr>
            <w:r>
              <w:rPr>
                <w:sz w:val="19"/>
              </w:rPr>
              <w:t>620</w:t>
            </w:r>
          </w:p>
        </w:tc>
        <w:tc>
          <w:tcPr>
            <w:tcW w:w="1278" w:type="dxa"/>
            <w:vAlign w:val="center"/>
          </w:tcPr>
          <w:p w14:paraId="02FEFE82" w14:textId="77777777" w:rsidR="002F2574" w:rsidRDefault="00000000">
            <w:pPr>
              <w:rPr>
                <w:rFonts w:hint="eastAsia"/>
              </w:rPr>
            </w:pPr>
            <w:r>
              <w:rPr>
                <w:sz w:val="19"/>
              </w:rPr>
              <w:t>V-002</w:t>
            </w:r>
          </w:p>
        </w:tc>
        <w:tc>
          <w:tcPr>
            <w:tcW w:w="1278" w:type="dxa"/>
            <w:vAlign w:val="center"/>
          </w:tcPr>
          <w:p w14:paraId="0B768557" w14:textId="77777777" w:rsidR="002F2574" w:rsidRDefault="00000000">
            <w:pPr>
              <w:rPr>
                <w:rFonts w:hint="eastAsia"/>
              </w:rPr>
            </w:pPr>
            <w:r>
              <w:rPr>
                <w:sz w:val="19"/>
              </w:rPr>
              <w:t>4</w:t>
            </w:r>
          </w:p>
        </w:tc>
        <w:tc>
          <w:tcPr>
            <w:tcW w:w="1278" w:type="dxa"/>
            <w:vAlign w:val="center"/>
          </w:tcPr>
          <w:p w14:paraId="5CE6125A" w14:textId="77777777" w:rsidR="002F2574" w:rsidRDefault="00000000">
            <w:pPr>
              <w:rPr>
                <w:rFonts w:hint="eastAsia"/>
              </w:rPr>
            </w:pPr>
            <w:r>
              <w:rPr>
                <w:sz w:val="19"/>
              </w:rPr>
              <w:t>180</w:t>
            </w:r>
          </w:p>
        </w:tc>
        <w:tc>
          <w:tcPr>
            <w:tcW w:w="1278" w:type="dxa"/>
            <w:vAlign w:val="center"/>
          </w:tcPr>
          <w:p w14:paraId="015AFCED" w14:textId="77777777" w:rsidR="002F2574" w:rsidRDefault="00000000">
            <w:pPr>
              <w:rPr>
                <w:rFonts w:hint="eastAsia"/>
              </w:rPr>
            </w:pPr>
            <w:r>
              <w:rPr>
                <w:sz w:val="19"/>
              </w:rPr>
              <w:t>4/week</w:t>
            </w:r>
          </w:p>
        </w:tc>
      </w:tr>
      <w:tr w:rsidR="002F2574" w14:paraId="7B20C2D7" w14:textId="77777777">
        <w:trPr>
          <w:jc w:val="center"/>
        </w:trPr>
        <w:tc>
          <w:tcPr>
            <w:tcW w:w="1278" w:type="dxa"/>
            <w:vAlign w:val="center"/>
          </w:tcPr>
          <w:p w14:paraId="659FE0D0" w14:textId="77777777" w:rsidR="002F2574" w:rsidRDefault="00000000">
            <w:pPr>
              <w:rPr>
                <w:rFonts w:hint="eastAsia"/>
              </w:rPr>
            </w:pPr>
            <w:r>
              <w:rPr>
                <w:sz w:val="19"/>
              </w:rPr>
              <w:t>2026-09-01</w:t>
            </w:r>
          </w:p>
        </w:tc>
        <w:tc>
          <w:tcPr>
            <w:tcW w:w="1278" w:type="dxa"/>
            <w:vAlign w:val="center"/>
          </w:tcPr>
          <w:p w14:paraId="41807CE4" w14:textId="77777777" w:rsidR="002F2574" w:rsidRDefault="00000000">
            <w:pPr>
              <w:rPr>
                <w:rFonts w:hint="eastAsia"/>
              </w:rPr>
            </w:pPr>
            <w:r>
              <w:rPr>
                <w:sz w:val="19"/>
              </w:rPr>
              <w:t>Ward 5</w:t>
            </w:r>
          </w:p>
        </w:tc>
        <w:tc>
          <w:tcPr>
            <w:tcW w:w="1278" w:type="dxa"/>
            <w:vAlign w:val="center"/>
          </w:tcPr>
          <w:p w14:paraId="79441995" w14:textId="77777777" w:rsidR="002F2574" w:rsidRDefault="00000000">
            <w:pPr>
              <w:rPr>
                <w:rFonts w:hint="eastAsia"/>
              </w:rPr>
            </w:pPr>
            <w:r>
              <w:rPr>
                <w:sz w:val="19"/>
              </w:rPr>
              <w:t>Plastic</w:t>
            </w:r>
          </w:p>
        </w:tc>
        <w:tc>
          <w:tcPr>
            <w:tcW w:w="1278" w:type="dxa"/>
            <w:vAlign w:val="center"/>
          </w:tcPr>
          <w:p w14:paraId="44965267" w14:textId="77777777" w:rsidR="002F2574" w:rsidRDefault="00000000">
            <w:pPr>
              <w:rPr>
                <w:rFonts w:hint="eastAsia"/>
              </w:rPr>
            </w:pPr>
            <w:r>
              <w:rPr>
                <w:sz w:val="19"/>
              </w:rPr>
              <w:t>900</w:t>
            </w:r>
          </w:p>
        </w:tc>
        <w:tc>
          <w:tcPr>
            <w:tcW w:w="1278" w:type="dxa"/>
            <w:vAlign w:val="center"/>
          </w:tcPr>
          <w:p w14:paraId="55E41B33" w14:textId="77777777" w:rsidR="002F2574" w:rsidRDefault="00000000">
            <w:pPr>
              <w:rPr>
                <w:rFonts w:hint="eastAsia"/>
              </w:rPr>
            </w:pPr>
            <w:r>
              <w:rPr>
                <w:sz w:val="19"/>
              </w:rPr>
              <w:t>V-003</w:t>
            </w:r>
          </w:p>
        </w:tc>
        <w:tc>
          <w:tcPr>
            <w:tcW w:w="1278" w:type="dxa"/>
            <w:vAlign w:val="center"/>
          </w:tcPr>
          <w:p w14:paraId="2AF44EF1" w14:textId="77777777" w:rsidR="002F2574" w:rsidRDefault="00000000">
            <w:pPr>
              <w:rPr>
                <w:rFonts w:hint="eastAsia"/>
              </w:rPr>
            </w:pPr>
            <w:r>
              <w:rPr>
                <w:sz w:val="19"/>
              </w:rPr>
              <w:t>3</w:t>
            </w:r>
          </w:p>
        </w:tc>
        <w:tc>
          <w:tcPr>
            <w:tcW w:w="1278" w:type="dxa"/>
            <w:vAlign w:val="center"/>
          </w:tcPr>
          <w:p w14:paraId="79853E1A" w14:textId="77777777" w:rsidR="002F2574" w:rsidRDefault="00000000">
            <w:pPr>
              <w:rPr>
                <w:rFonts w:hint="eastAsia"/>
              </w:rPr>
            </w:pPr>
            <w:r>
              <w:rPr>
                <w:sz w:val="19"/>
              </w:rPr>
              <w:t>120</w:t>
            </w:r>
          </w:p>
        </w:tc>
        <w:tc>
          <w:tcPr>
            <w:tcW w:w="1278" w:type="dxa"/>
            <w:vAlign w:val="center"/>
          </w:tcPr>
          <w:p w14:paraId="07AC6163" w14:textId="77777777" w:rsidR="002F2574" w:rsidRDefault="00000000">
            <w:pPr>
              <w:rPr>
                <w:rFonts w:hint="eastAsia"/>
              </w:rPr>
            </w:pPr>
            <w:r>
              <w:rPr>
                <w:sz w:val="19"/>
              </w:rPr>
              <w:t>3/week</w:t>
            </w:r>
          </w:p>
        </w:tc>
      </w:tr>
      <w:tr w:rsidR="002F2574" w14:paraId="12BF9EA4" w14:textId="77777777">
        <w:trPr>
          <w:jc w:val="center"/>
        </w:trPr>
        <w:tc>
          <w:tcPr>
            <w:tcW w:w="1278" w:type="dxa"/>
            <w:vAlign w:val="center"/>
          </w:tcPr>
          <w:p w14:paraId="32DFB4EE" w14:textId="77777777" w:rsidR="002F2574" w:rsidRDefault="00000000">
            <w:pPr>
              <w:rPr>
                <w:rFonts w:hint="eastAsia"/>
              </w:rPr>
            </w:pPr>
            <w:r>
              <w:rPr>
                <w:sz w:val="19"/>
              </w:rPr>
              <w:t>2026-09-02</w:t>
            </w:r>
          </w:p>
        </w:tc>
        <w:tc>
          <w:tcPr>
            <w:tcW w:w="1278" w:type="dxa"/>
            <w:vAlign w:val="center"/>
          </w:tcPr>
          <w:p w14:paraId="4B2CEDFF" w14:textId="77777777" w:rsidR="002F2574" w:rsidRDefault="00000000">
            <w:pPr>
              <w:rPr>
                <w:rFonts w:hint="eastAsia"/>
              </w:rPr>
            </w:pPr>
            <w:r>
              <w:rPr>
                <w:sz w:val="19"/>
              </w:rPr>
              <w:t>Ward 5</w:t>
            </w:r>
          </w:p>
        </w:tc>
        <w:tc>
          <w:tcPr>
            <w:tcW w:w="1278" w:type="dxa"/>
            <w:vAlign w:val="center"/>
          </w:tcPr>
          <w:p w14:paraId="15B319D2" w14:textId="77777777" w:rsidR="002F2574" w:rsidRDefault="00000000">
            <w:pPr>
              <w:rPr>
                <w:rFonts w:hint="eastAsia"/>
              </w:rPr>
            </w:pPr>
            <w:r>
              <w:rPr>
                <w:sz w:val="19"/>
              </w:rPr>
              <w:t>Organic</w:t>
            </w:r>
          </w:p>
        </w:tc>
        <w:tc>
          <w:tcPr>
            <w:tcW w:w="1278" w:type="dxa"/>
            <w:vAlign w:val="center"/>
          </w:tcPr>
          <w:p w14:paraId="12F23A06" w14:textId="77777777" w:rsidR="002F2574" w:rsidRDefault="00000000">
            <w:pPr>
              <w:rPr>
                <w:rFonts w:hint="eastAsia"/>
              </w:rPr>
            </w:pPr>
            <w:r>
              <w:rPr>
                <w:sz w:val="19"/>
              </w:rPr>
              <w:t>780</w:t>
            </w:r>
          </w:p>
        </w:tc>
        <w:tc>
          <w:tcPr>
            <w:tcW w:w="1278" w:type="dxa"/>
            <w:vAlign w:val="center"/>
          </w:tcPr>
          <w:p w14:paraId="71A8BC83" w14:textId="77777777" w:rsidR="002F2574" w:rsidRDefault="00000000">
            <w:pPr>
              <w:rPr>
                <w:rFonts w:hint="eastAsia"/>
              </w:rPr>
            </w:pPr>
            <w:r>
              <w:rPr>
                <w:sz w:val="19"/>
              </w:rPr>
              <w:t>V-003</w:t>
            </w:r>
          </w:p>
        </w:tc>
        <w:tc>
          <w:tcPr>
            <w:tcW w:w="1278" w:type="dxa"/>
            <w:vAlign w:val="center"/>
          </w:tcPr>
          <w:p w14:paraId="7154E09A" w14:textId="77777777" w:rsidR="002F2574" w:rsidRDefault="00000000">
            <w:pPr>
              <w:rPr>
                <w:rFonts w:hint="eastAsia"/>
              </w:rPr>
            </w:pPr>
            <w:r>
              <w:rPr>
                <w:sz w:val="19"/>
              </w:rPr>
              <w:t>3</w:t>
            </w:r>
          </w:p>
        </w:tc>
        <w:tc>
          <w:tcPr>
            <w:tcW w:w="1278" w:type="dxa"/>
            <w:vAlign w:val="center"/>
          </w:tcPr>
          <w:p w14:paraId="60396D41" w14:textId="77777777" w:rsidR="002F2574" w:rsidRDefault="00000000">
            <w:pPr>
              <w:rPr>
                <w:rFonts w:hint="eastAsia"/>
              </w:rPr>
            </w:pPr>
            <w:r>
              <w:rPr>
                <w:sz w:val="19"/>
              </w:rPr>
              <w:t>130</w:t>
            </w:r>
          </w:p>
        </w:tc>
        <w:tc>
          <w:tcPr>
            <w:tcW w:w="1278" w:type="dxa"/>
            <w:vAlign w:val="center"/>
          </w:tcPr>
          <w:p w14:paraId="16213374" w14:textId="77777777" w:rsidR="002F2574" w:rsidRDefault="00000000">
            <w:pPr>
              <w:rPr>
                <w:rFonts w:hint="eastAsia"/>
              </w:rPr>
            </w:pPr>
            <w:r>
              <w:rPr>
                <w:sz w:val="19"/>
              </w:rPr>
              <w:t>3/week</w:t>
            </w:r>
          </w:p>
        </w:tc>
      </w:tr>
      <w:tr w:rsidR="002F2574" w14:paraId="45707EDD" w14:textId="77777777">
        <w:trPr>
          <w:jc w:val="center"/>
        </w:trPr>
        <w:tc>
          <w:tcPr>
            <w:tcW w:w="1278" w:type="dxa"/>
            <w:vAlign w:val="center"/>
          </w:tcPr>
          <w:p w14:paraId="5C35C794" w14:textId="77777777" w:rsidR="002F2574" w:rsidRDefault="00000000">
            <w:pPr>
              <w:rPr>
                <w:rFonts w:hint="eastAsia"/>
              </w:rPr>
            </w:pPr>
            <w:r>
              <w:rPr>
                <w:sz w:val="19"/>
              </w:rPr>
              <w:t>2026-09-02</w:t>
            </w:r>
          </w:p>
        </w:tc>
        <w:tc>
          <w:tcPr>
            <w:tcW w:w="1278" w:type="dxa"/>
            <w:vAlign w:val="center"/>
          </w:tcPr>
          <w:p w14:paraId="163655FB" w14:textId="77777777" w:rsidR="002F2574" w:rsidRDefault="00000000">
            <w:pPr>
              <w:rPr>
                <w:rFonts w:hint="eastAsia"/>
              </w:rPr>
            </w:pPr>
            <w:r>
              <w:rPr>
                <w:sz w:val="19"/>
              </w:rPr>
              <w:t>Ward 5</w:t>
            </w:r>
          </w:p>
        </w:tc>
        <w:tc>
          <w:tcPr>
            <w:tcW w:w="1278" w:type="dxa"/>
            <w:vAlign w:val="center"/>
          </w:tcPr>
          <w:p w14:paraId="3D8D3029" w14:textId="77777777" w:rsidR="002F2574" w:rsidRDefault="00000000">
            <w:pPr>
              <w:rPr>
                <w:rFonts w:hint="eastAsia"/>
              </w:rPr>
            </w:pPr>
            <w:r>
              <w:rPr>
                <w:sz w:val="19"/>
              </w:rPr>
              <w:t>Paper</w:t>
            </w:r>
          </w:p>
        </w:tc>
        <w:tc>
          <w:tcPr>
            <w:tcW w:w="1278" w:type="dxa"/>
            <w:vAlign w:val="center"/>
          </w:tcPr>
          <w:p w14:paraId="6C7D74A7" w14:textId="77777777" w:rsidR="002F2574" w:rsidRDefault="00000000">
            <w:pPr>
              <w:rPr>
                <w:rFonts w:hint="eastAsia"/>
              </w:rPr>
            </w:pPr>
            <w:r>
              <w:rPr>
                <w:sz w:val="19"/>
              </w:rPr>
              <w:t>260</w:t>
            </w:r>
          </w:p>
        </w:tc>
        <w:tc>
          <w:tcPr>
            <w:tcW w:w="1278" w:type="dxa"/>
            <w:vAlign w:val="center"/>
          </w:tcPr>
          <w:p w14:paraId="23F109C1" w14:textId="77777777" w:rsidR="002F2574" w:rsidRDefault="00000000">
            <w:pPr>
              <w:rPr>
                <w:rFonts w:hint="eastAsia"/>
              </w:rPr>
            </w:pPr>
            <w:r>
              <w:rPr>
                <w:sz w:val="19"/>
              </w:rPr>
              <w:t>V-004</w:t>
            </w:r>
          </w:p>
        </w:tc>
        <w:tc>
          <w:tcPr>
            <w:tcW w:w="1278" w:type="dxa"/>
            <w:vAlign w:val="center"/>
          </w:tcPr>
          <w:p w14:paraId="710FF7EB" w14:textId="77777777" w:rsidR="002F2574" w:rsidRDefault="00000000">
            <w:pPr>
              <w:rPr>
                <w:rFonts w:hint="eastAsia"/>
              </w:rPr>
            </w:pPr>
            <w:r>
              <w:rPr>
                <w:sz w:val="19"/>
              </w:rPr>
              <w:t>2</w:t>
            </w:r>
          </w:p>
        </w:tc>
        <w:tc>
          <w:tcPr>
            <w:tcW w:w="1278" w:type="dxa"/>
            <w:vAlign w:val="center"/>
          </w:tcPr>
          <w:p w14:paraId="0CA6E52A" w14:textId="77777777" w:rsidR="002F2574" w:rsidRDefault="00000000">
            <w:pPr>
              <w:rPr>
                <w:rFonts w:hint="eastAsia"/>
              </w:rPr>
            </w:pPr>
            <w:r>
              <w:rPr>
                <w:sz w:val="19"/>
              </w:rPr>
              <w:t>190</w:t>
            </w:r>
          </w:p>
        </w:tc>
        <w:tc>
          <w:tcPr>
            <w:tcW w:w="1278" w:type="dxa"/>
            <w:vAlign w:val="center"/>
          </w:tcPr>
          <w:p w14:paraId="79B23A38" w14:textId="77777777" w:rsidR="002F2574" w:rsidRDefault="00000000">
            <w:pPr>
              <w:rPr>
                <w:rFonts w:hint="eastAsia"/>
              </w:rPr>
            </w:pPr>
            <w:r>
              <w:rPr>
                <w:sz w:val="19"/>
              </w:rPr>
              <w:t>2/week</w:t>
            </w:r>
          </w:p>
        </w:tc>
      </w:tr>
    </w:tbl>
    <w:p w14:paraId="07BFBC54" w14:textId="77777777" w:rsidR="002F2574" w:rsidRDefault="002F2574">
      <w:pPr>
        <w:rPr>
          <w:rFonts w:hint="eastAsia"/>
        </w:rPr>
      </w:pPr>
    </w:p>
    <w:p w14:paraId="61A8A666" w14:textId="77777777" w:rsidR="002F2574" w:rsidRDefault="00000000">
      <w:pPr>
        <w:rPr>
          <w:rFonts w:hint="eastAsia"/>
        </w:rPr>
      </w:pPr>
      <w:r>
        <w:t>Note: Sample values are illustrative and should be replaced by the dataset used in the final prototype.</w:t>
      </w:r>
    </w:p>
    <w:sectPr w:rsidR="002F2574" w:rsidSect="00034616">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D2C3A" w14:textId="77777777" w:rsidR="00C56953" w:rsidRDefault="00C56953">
      <w:pPr>
        <w:spacing w:after="0" w:line="240" w:lineRule="auto"/>
        <w:rPr>
          <w:rFonts w:hint="eastAsia"/>
        </w:rPr>
      </w:pPr>
      <w:r>
        <w:separator/>
      </w:r>
    </w:p>
  </w:endnote>
  <w:endnote w:type="continuationSeparator" w:id="0">
    <w:p w14:paraId="1761F418" w14:textId="77777777" w:rsidR="00C56953" w:rsidRDefault="00C5695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7A362" w14:textId="77777777" w:rsidR="002F2574" w:rsidRDefault="00000000">
    <w:pPr>
      <w:pStyle w:val="Footer"/>
      <w:jc w:val="center"/>
      <w:rPr>
        <w:rFonts w:hint="eastAsia"/>
      </w:rPr>
    </w:pPr>
    <w:proofErr w:type="spellStart"/>
    <w:r>
      <w:rPr>
        <w:sz w:val="16"/>
      </w:rPr>
      <w:t>EcoTrack</w:t>
    </w:r>
    <w:proofErr w:type="spellEnd"/>
    <w:r>
      <w:rPr>
        <w:sz w:val="16"/>
      </w:rPr>
      <w:t xml:space="preserve"> | SRS v1.0 | Smart Waste Management &amp; Recycling Analytics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F938F4" w14:textId="77777777" w:rsidR="00C56953" w:rsidRDefault="00C56953">
      <w:pPr>
        <w:spacing w:after="0" w:line="240" w:lineRule="auto"/>
        <w:rPr>
          <w:rFonts w:hint="eastAsia"/>
        </w:rPr>
      </w:pPr>
      <w:r>
        <w:separator/>
      </w:r>
    </w:p>
  </w:footnote>
  <w:footnote w:type="continuationSeparator" w:id="0">
    <w:p w14:paraId="1B2973F3" w14:textId="77777777" w:rsidR="00C56953" w:rsidRDefault="00C56953">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58355849">
    <w:abstractNumId w:val="8"/>
  </w:num>
  <w:num w:numId="2" w16cid:durableId="1166089344">
    <w:abstractNumId w:val="6"/>
  </w:num>
  <w:num w:numId="3" w16cid:durableId="499390491">
    <w:abstractNumId w:val="5"/>
  </w:num>
  <w:num w:numId="4" w16cid:durableId="1846674609">
    <w:abstractNumId w:val="4"/>
  </w:num>
  <w:num w:numId="5" w16cid:durableId="1478958183">
    <w:abstractNumId w:val="7"/>
  </w:num>
  <w:num w:numId="6" w16cid:durableId="1129124396">
    <w:abstractNumId w:val="3"/>
  </w:num>
  <w:num w:numId="7" w16cid:durableId="1224829475">
    <w:abstractNumId w:val="2"/>
  </w:num>
  <w:num w:numId="8" w16cid:durableId="240991849">
    <w:abstractNumId w:val="1"/>
  </w:num>
  <w:num w:numId="9" w16cid:durableId="20227041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F2574"/>
    <w:rsid w:val="00326F90"/>
    <w:rsid w:val="0046524F"/>
    <w:rsid w:val="005228BC"/>
    <w:rsid w:val="005E68A7"/>
    <w:rsid w:val="006E0F27"/>
    <w:rsid w:val="00AA1D8D"/>
    <w:rsid w:val="00B47730"/>
    <w:rsid w:val="00C5695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EE16CD"/>
  <w14:defaultImageDpi w14:val="300"/>
  <w15:docId w15:val="{26059362-FE59-4706-AEC7-2177C27ED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13</Pages>
  <Words>2847</Words>
  <Characters>16232</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SARAVANAN S</cp:lastModifiedBy>
  <cp:revision>2</cp:revision>
  <dcterms:created xsi:type="dcterms:W3CDTF">2026-09-22T09:33:00Z</dcterms:created>
  <dcterms:modified xsi:type="dcterms:W3CDTF">2026-09-22T09:33:00Z</dcterms:modified>
  <cp:category/>
</cp:coreProperties>
</file>