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B99AC" w14:textId="77777777" w:rsidR="00594B1D" w:rsidRPr="00594B1D" w:rsidRDefault="00594B1D" w:rsidP="00594B1D">
      <w:pPr>
        <w:rPr>
          <w:b/>
          <w:bCs/>
        </w:rPr>
      </w:pPr>
      <w:r w:rsidRPr="00594B1D">
        <w:rPr>
          <w:b/>
          <w:bCs/>
        </w:rPr>
        <w:t>Summer Internship Report</w:t>
      </w:r>
    </w:p>
    <w:p w14:paraId="1725D9F8" w14:textId="77777777" w:rsidR="00594B1D" w:rsidRDefault="00594B1D" w:rsidP="00594B1D">
      <w:pPr>
        <w:spacing w:after="0"/>
      </w:pPr>
      <w:r w:rsidRPr="00CC74CD">
        <w:t>Internship Role: Data Analyst Intern</w:t>
      </w:r>
      <w:r w:rsidRPr="00CC74CD">
        <w:br/>
        <w:t>Organization: JPCB Bank, Jalgaon</w:t>
      </w:r>
      <w:r w:rsidRPr="00CC74CD">
        <w:br/>
        <w:t>Project: Cross-Selling Analysis Using MySQL &amp; Power BI</w:t>
      </w:r>
    </w:p>
    <w:p w14:paraId="6413582A" w14:textId="227CD5E7" w:rsidR="00594B1D" w:rsidRDefault="00594B1D" w:rsidP="00594B1D">
      <w:pPr>
        <w:spacing w:after="0"/>
      </w:pPr>
      <w:r>
        <w:t>Guide: Sagar Desai</w:t>
      </w:r>
      <w:r w:rsidRPr="00CC74CD">
        <w:br/>
        <w:t xml:space="preserve">Duration: </w:t>
      </w:r>
      <w:r>
        <w:t>June 2025</w:t>
      </w:r>
    </w:p>
    <w:p w14:paraId="6E8D9DAF" w14:textId="77777777" w:rsidR="00594B1D" w:rsidRPr="00CC74CD" w:rsidRDefault="00594B1D" w:rsidP="00594B1D">
      <w:pPr>
        <w:spacing w:after="0"/>
      </w:pPr>
    </w:p>
    <w:p w14:paraId="0B4E0A45" w14:textId="77777777" w:rsidR="005F773B" w:rsidRPr="005F773B" w:rsidRDefault="005F773B" w:rsidP="005F773B">
      <w:pPr>
        <w:rPr>
          <w:b/>
          <w:bCs/>
        </w:rPr>
      </w:pPr>
      <w:r w:rsidRPr="005F773B">
        <w:rPr>
          <w:b/>
          <w:bCs/>
        </w:rPr>
        <w:t>Project Overview</w:t>
      </w:r>
    </w:p>
    <w:p w14:paraId="4BECAAAB" w14:textId="77777777" w:rsidR="005F773B" w:rsidRPr="005F773B" w:rsidRDefault="005F773B" w:rsidP="005F773B">
      <w:r w:rsidRPr="005F773B">
        <w:t xml:space="preserve">As a Data Analyst Intern at JPCB Bank Jalgaon, I worked on a cross-selling analysis project using a self-created dummy dataset with 50 records per table, </w:t>
      </w:r>
      <w:proofErr w:type="spellStart"/>
      <w:r w:rsidRPr="005F773B">
        <w:t>modeled</w:t>
      </w:r>
      <w:proofErr w:type="spellEnd"/>
      <w:r w:rsidRPr="005F773B">
        <w:t xml:space="preserve"> using MySQL Workbench. After designing the schema and populating the data, I exported the tables as CSV files and uploaded them into Power BI for analysis.</w:t>
      </w:r>
    </w:p>
    <w:p w14:paraId="515C4566" w14:textId="77777777" w:rsidR="005F773B" w:rsidRDefault="005F773B" w:rsidP="005F773B">
      <w:r w:rsidRPr="005F773B">
        <w:t xml:space="preserve">The objective was to uncover cross-selling opportunities using customer </w:t>
      </w:r>
      <w:proofErr w:type="spellStart"/>
      <w:r w:rsidRPr="005F773B">
        <w:t>behavior</w:t>
      </w:r>
      <w:proofErr w:type="spellEnd"/>
      <w:r w:rsidRPr="005F773B">
        <w:t>, transactions, branch performance, and service usage insights—helping the bank increase product adoption and revenue.</w:t>
      </w:r>
    </w:p>
    <w:p w14:paraId="5FA24722" w14:textId="77777777" w:rsidR="005F773B" w:rsidRDefault="005F773B" w:rsidP="005F773B"/>
    <w:p w14:paraId="79A046D9" w14:textId="77777777" w:rsidR="005F773B" w:rsidRPr="005F773B" w:rsidRDefault="005F773B" w:rsidP="005F773B">
      <w:pPr>
        <w:rPr>
          <w:b/>
          <w:bCs/>
        </w:rPr>
      </w:pPr>
      <w:r w:rsidRPr="005F773B">
        <w:rPr>
          <w:b/>
          <w:bCs/>
        </w:rPr>
        <w:t>Dataset Details</w:t>
      </w:r>
    </w:p>
    <w:p w14:paraId="14CADDC2" w14:textId="77777777" w:rsidR="005F773B" w:rsidRPr="005F773B" w:rsidRDefault="005F773B" w:rsidP="005F773B">
      <w:pPr>
        <w:numPr>
          <w:ilvl w:val="0"/>
          <w:numId w:val="36"/>
        </w:numPr>
      </w:pPr>
      <w:r w:rsidRPr="005F773B">
        <w:t xml:space="preserve">Created using </w:t>
      </w:r>
      <w:r w:rsidRPr="005F773B">
        <w:rPr>
          <w:b/>
          <w:bCs/>
        </w:rPr>
        <w:t>MySQL Workbench</w:t>
      </w:r>
    </w:p>
    <w:p w14:paraId="45AA16BF" w14:textId="1FDCD8C4" w:rsidR="005F773B" w:rsidRPr="005F773B" w:rsidRDefault="004F5F3C" w:rsidP="005F773B">
      <w:pPr>
        <w:numPr>
          <w:ilvl w:val="0"/>
          <w:numId w:val="36"/>
        </w:numPr>
      </w:pPr>
      <w:r>
        <w:rPr>
          <w:b/>
          <w:bCs/>
        </w:rPr>
        <w:t xml:space="preserve">15 </w:t>
      </w:r>
      <w:r w:rsidRPr="005F773B">
        <w:rPr>
          <w:b/>
          <w:bCs/>
        </w:rPr>
        <w:t>tables</w:t>
      </w:r>
      <w:r w:rsidR="005F773B" w:rsidRPr="005F773B">
        <w:t xml:space="preserve"> with approx. 50 rows each</w:t>
      </w:r>
    </w:p>
    <w:p w14:paraId="29376ADD" w14:textId="77777777" w:rsidR="005F773B" w:rsidRPr="005F773B" w:rsidRDefault="005F773B" w:rsidP="005F773B">
      <w:pPr>
        <w:numPr>
          <w:ilvl w:val="0"/>
          <w:numId w:val="36"/>
        </w:numPr>
      </w:pPr>
      <w:r w:rsidRPr="005F773B">
        <w:t>Dummy dataset designed based on typical banking entities:</w:t>
      </w:r>
    </w:p>
    <w:p w14:paraId="4E0B7315" w14:textId="77777777" w:rsidR="005F773B" w:rsidRPr="005F773B" w:rsidRDefault="005F773B" w:rsidP="005F773B">
      <w:pPr>
        <w:numPr>
          <w:ilvl w:val="1"/>
          <w:numId w:val="36"/>
        </w:numPr>
      </w:pPr>
      <w:r w:rsidRPr="005F773B">
        <w:t>Customers, Products, Transactions, Branches, Insurance, Loans, Channel Usage, etc.</w:t>
      </w:r>
    </w:p>
    <w:p w14:paraId="2EB57303" w14:textId="77777777" w:rsidR="005F773B" w:rsidRDefault="005F773B" w:rsidP="009D55E1">
      <w:pPr>
        <w:rPr>
          <w:b/>
          <w:bCs/>
        </w:rPr>
      </w:pPr>
    </w:p>
    <w:p w14:paraId="544B93C0" w14:textId="2F42BF66" w:rsidR="009D55E1" w:rsidRPr="00875D7B" w:rsidRDefault="009D55E1" w:rsidP="009D55E1">
      <w:pPr>
        <w:rPr>
          <w:b/>
          <w:bCs/>
        </w:rPr>
      </w:pPr>
      <w:r w:rsidRPr="00875D7B">
        <w:rPr>
          <w:b/>
          <w:bCs/>
        </w:rPr>
        <w:t>Cross-Selling Analyses Implemen</w:t>
      </w:r>
      <w:r w:rsidR="00875D7B">
        <w:rPr>
          <w:b/>
          <w:bCs/>
        </w:rPr>
        <w:t>tation</w:t>
      </w:r>
    </w:p>
    <w:p w14:paraId="727003E4" w14:textId="4AE5C96A" w:rsidR="009D55E1" w:rsidRPr="00875D7B" w:rsidRDefault="009D55E1" w:rsidP="009D55E1"/>
    <w:p w14:paraId="4E52252F" w14:textId="77777777" w:rsidR="009D55E1" w:rsidRPr="00875D7B" w:rsidRDefault="009D55E1" w:rsidP="009D55E1">
      <w:r w:rsidRPr="00875D7B">
        <w:t>1</w:t>
      </w:r>
      <w:r w:rsidRPr="00875D7B">
        <w:rPr>
          <w:b/>
          <w:bCs/>
        </w:rPr>
        <w:t>. Customer Product Penetration &amp; Cross-Sell Matrix</w:t>
      </w:r>
    </w:p>
    <w:p w14:paraId="40695085" w14:textId="07446958" w:rsidR="009D55E1" w:rsidRPr="00875D7B" w:rsidRDefault="009D55E1" w:rsidP="009D55E1">
      <w:r w:rsidRPr="00875D7B">
        <w:t>Identify segments with low product penetration (e.g., Loans, Insurance) to target for cross-selling.</w:t>
      </w:r>
    </w:p>
    <w:p w14:paraId="2342CCFE" w14:textId="77777777" w:rsidR="009D55E1" w:rsidRPr="00875D7B" w:rsidRDefault="009D55E1" w:rsidP="009D55E1">
      <w:pPr>
        <w:numPr>
          <w:ilvl w:val="0"/>
          <w:numId w:val="2"/>
        </w:numPr>
      </w:pPr>
      <w:r w:rsidRPr="00875D7B">
        <w:t>Tables Used: Customers, Customer_Product, Products</w:t>
      </w:r>
    </w:p>
    <w:p w14:paraId="54BEFB79" w14:textId="77777777" w:rsidR="009D55E1" w:rsidRPr="00875D7B" w:rsidRDefault="009D55E1" w:rsidP="009D55E1">
      <w:pPr>
        <w:numPr>
          <w:ilvl w:val="0"/>
          <w:numId w:val="2"/>
        </w:numPr>
      </w:pPr>
      <w:r w:rsidRPr="00875D7B">
        <w:t>Power Query Steps:</w:t>
      </w:r>
    </w:p>
    <w:p w14:paraId="3DC22A92" w14:textId="77777777" w:rsidR="009D55E1" w:rsidRPr="00875D7B" w:rsidRDefault="009D55E1" w:rsidP="009D55E1">
      <w:pPr>
        <w:numPr>
          <w:ilvl w:val="1"/>
          <w:numId w:val="2"/>
        </w:numPr>
      </w:pPr>
      <w:r w:rsidRPr="00875D7B">
        <w:t>Merge Customer_Product with Products to fetch product_type</w:t>
      </w:r>
    </w:p>
    <w:p w14:paraId="5CE8062B" w14:textId="77777777" w:rsidR="009D55E1" w:rsidRPr="00875D7B" w:rsidRDefault="009D55E1" w:rsidP="009D55E1">
      <w:pPr>
        <w:numPr>
          <w:ilvl w:val="1"/>
          <w:numId w:val="2"/>
        </w:numPr>
      </w:pPr>
      <w:r w:rsidRPr="00875D7B">
        <w:t>Filter where product_status = 'Active'</w:t>
      </w:r>
    </w:p>
    <w:p w14:paraId="4C418560" w14:textId="77777777" w:rsidR="009D55E1" w:rsidRPr="00875D7B" w:rsidRDefault="009D55E1" w:rsidP="009D55E1">
      <w:pPr>
        <w:numPr>
          <w:ilvl w:val="1"/>
          <w:numId w:val="2"/>
        </w:numPr>
      </w:pPr>
      <w:r w:rsidRPr="00875D7B">
        <w:t>Create customer segment column:</w:t>
      </w:r>
    </w:p>
    <w:p w14:paraId="08A680FB" w14:textId="77777777" w:rsidR="009D55E1" w:rsidRPr="00875D7B" w:rsidRDefault="009D55E1" w:rsidP="009D55E1">
      <w:pPr>
        <w:numPr>
          <w:ilvl w:val="2"/>
          <w:numId w:val="2"/>
        </w:numPr>
      </w:pPr>
      <w:r w:rsidRPr="00875D7B">
        <w:t>High-Value: income &gt; 8,00,000</w:t>
      </w:r>
    </w:p>
    <w:p w14:paraId="76AECD22" w14:textId="77777777" w:rsidR="009D55E1" w:rsidRPr="00875D7B" w:rsidRDefault="009D55E1" w:rsidP="009D55E1">
      <w:pPr>
        <w:numPr>
          <w:ilvl w:val="2"/>
          <w:numId w:val="2"/>
        </w:numPr>
      </w:pPr>
      <w:r w:rsidRPr="00875D7B">
        <w:t>Mid-Value: class = 'Class B'</w:t>
      </w:r>
    </w:p>
    <w:p w14:paraId="2B009B25" w14:textId="77777777" w:rsidR="009D55E1" w:rsidRPr="00875D7B" w:rsidRDefault="009D55E1" w:rsidP="009D55E1">
      <w:pPr>
        <w:numPr>
          <w:ilvl w:val="2"/>
          <w:numId w:val="2"/>
        </w:numPr>
      </w:pPr>
      <w:r w:rsidRPr="00875D7B">
        <w:t>Low-Value: All others</w:t>
      </w:r>
    </w:p>
    <w:p w14:paraId="514CB5C7" w14:textId="77777777" w:rsidR="009D55E1" w:rsidRPr="00875D7B" w:rsidRDefault="009D55E1" w:rsidP="009D55E1">
      <w:pPr>
        <w:numPr>
          <w:ilvl w:val="0"/>
          <w:numId w:val="2"/>
        </w:numPr>
      </w:pPr>
      <w:r w:rsidRPr="00875D7B">
        <w:lastRenderedPageBreak/>
        <w:t>DAX Measure:</w:t>
      </w:r>
    </w:p>
    <w:p w14:paraId="06E67D3F" w14:textId="77777777" w:rsidR="009D55E1" w:rsidRPr="00875D7B" w:rsidRDefault="009D55E1" w:rsidP="009D55E1">
      <w:pPr>
        <w:numPr>
          <w:ilvl w:val="0"/>
          <w:numId w:val="2"/>
        </w:numPr>
      </w:pPr>
      <w:r w:rsidRPr="00875D7B">
        <w:t>ProductCount = COUNTROWS('Customer_Product_Joined')</w:t>
      </w:r>
    </w:p>
    <w:p w14:paraId="535F8738" w14:textId="77777777" w:rsidR="009D55E1" w:rsidRPr="00875D7B" w:rsidRDefault="009D55E1" w:rsidP="009D55E1">
      <w:pPr>
        <w:numPr>
          <w:ilvl w:val="0"/>
          <w:numId w:val="2"/>
        </w:numPr>
      </w:pPr>
      <w:r w:rsidRPr="00875D7B">
        <w:t>Visual: Matrix</w:t>
      </w:r>
    </w:p>
    <w:p w14:paraId="12D34511" w14:textId="77777777" w:rsidR="009D55E1" w:rsidRPr="00875D7B" w:rsidRDefault="009D55E1" w:rsidP="009D55E1">
      <w:pPr>
        <w:numPr>
          <w:ilvl w:val="1"/>
          <w:numId w:val="2"/>
        </w:numPr>
      </w:pPr>
      <w:r w:rsidRPr="00875D7B">
        <w:t>Rows: Customer Segment</w:t>
      </w:r>
    </w:p>
    <w:p w14:paraId="4E0D48DC" w14:textId="77777777" w:rsidR="009D55E1" w:rsidRPr="00875D7B" w:rsidRDefault="009D55E1" w:rsidP="009D55E1">
      <w:pPr>
        <w:numPr>
          <w:ilvl w:val="1"/>
          <w:numId w:val="2"/>
        </w:numPr>
      </w:pPr>
      <w:r w:rsidRPr="00875D7B">
        <w:t>Columns: Product Type</w:t>
      </w:r>
    </w:p>
    <w:p w14:paraId="6EB0F5CA" w14:textId="77777777" w:rsidR="009D55E1" w:rsidRDefault="009D55E1" w:rsidP="009D55E1">
      <w:pPr>
        <w:numPr>
          <w:ilvl w:val="1"/>
          <w:numId w:val="2"/>
        </w:numPr>
      </w:pPr>
      <w:r w:rsidRPr="00875D7B">
        <w:t>Slicer: Customer City</w:t>
      </w:r>
    </w:p>
    <w:p w14:paraId="2AA9D7DF" w14:textId="11421A20" w:rsidR="001F3927" w:rsidRDefault="001F3927" w:rsidP="001F3927">
      <w:r>
        <w:rPr>
          <w:noProof/>
        </w:rPr>
        <w:drawing>
          <wp:inline distT="0" distB="0" distL="0" distR="0" wp14:anchorId="2FF1057C" wp14:editId="1BE0FDA2">
            <wp:extent cx="3101340" cy="2440927"/>
            <wp:effectExtent l="0" t="0" r="3810" b="0"/>
            <wp:docPr id="1049280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80467" name="Picture 10492804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561" cy="2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3531" w14:textId="77777777" w:rsidR="005F773B" w:rsidRDefault="005F773B" w:rsidP="001F3927"/>
    <w:p w14:paraId="4D4A61C6" w14:textId="6D01168B" w:rsidR="004F5F3C" w:rsidRPr="004F5F3C" w:rsidRDefault="004F5F3C" w:rsidP="004F5F3C">
      <w:r w:rsidRPr="004F5F3C">
        <w:t xml:space="preserve">Customer Segmentation - </w:t>
      </w:r>
      <w:proofErr w:type="gramStart"/>
      <w:r w:rsidRPr="004F5F3C">
        <w:t>Nashik :</w:t>
      </w:r>
      <w:proofErr w:type="gramEnd"/>
    </w:p>
    <w:p w14:paraId="3995D2E1" w14:textId="77777777" w:rsidR="004F5F3C" w:rsidRPr="004F5F3C" w:rsidRDefault="004F5F3C" w:rsidP="004F5F3C">
      <w:pPr>
        <w:numPr>
          <w:ilvl w:val="0"/>
          <w:numId w:val="38"/>
        </w:numPr>
      </w:pPr>
      <w:r w:rsidRPr="004F5F3C">
        <w:t>Nashik has equal numbers of High-Value and Low-Value customers.</w:t>
      </w:r>
    </w:p>
    <w:p w14:paraId="43C7D56F" w14:textId="77777777" w:rsidR="004F5F3C" w:rsidRPr="004F5F3C" w:rsidRDefault="004F5F3C" w:rsidP="004F5F3C">
      <w:pPr>
        <w:numPr>
          <w:ilvl w:val="0"/>
          <w:numId w:val="38"/>
        </w:numPr>
      </w:pPr>
      <w:r w:rsidRPr="004F5F3C">
        <w:t>Fixed Deposits (FD): 6 each in both segments.</w:t>
      </w:r>
    </w:p>
    <w:p w14:paraId="6453D90A" w14:textId="77777777" w:rsidR="004F5F3C" w:rsidRPr="004F5F3C" w:rsidRDefault="004F5F3C" w:rsidP="004F5F3C">
      <w:pPr>
        <w:numPr>
          <w:ilvl w:val="0"/>
          <w:numId w:val="38"/>
        </w:numPr>
      </w:pPr>
      <w:r w:rsidRPr="004F5F3C">
        <w:t xml:space="preserve">Savings accounts are 44 in each segment, </w:t>
      </w:r>
      <w:proofErr w:type="spellStart"/>
      <w:r w:rsidRPr="004F5F3C">
        <w:t>totaling</w:t>
      </w:r>
      <w:proofErr w:type="spellEnd"/>
      <w:r w:rsidRPr="004F5F3C">
        <w:t xml:space="preserve"> 50 accounts.</w:t>
      </w:r>
    </w:p>
    <w:p w14:paraId="203838C6" w14:textId="77777777" w:rsidR="001F3927" w:rsidRPr="004F5F3C" w:rsidRDefault="001F3927" w:rsidP="001F3927"/>
    <w:p w14:paraId="5A8C91A4" w14:textId="56AE4D82" w:rsidR="001F3927" w:rsidRDefault="001F3927" w:rsidP="001F3927">
      <w:r>
        <w:rPr>
          <w:noProof/>
        </w:rPr>
        <w:drawing>
          <wp:inline distT="0" distB="0" distL="0" distR="0" wp14:anchorId="77E05688" wp14:editId="1173A080">
            <wp:extent cx="3162300" cy="2441270"/>
            <wp:effectExtent l="0" t="0" r="0" b="0"/>
            <wp:docPr id="9969056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05618" name="Picture 9969056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654" cy="244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DD40" w14:textId="5E47283F" w:rsidR="004F5F3C" w:rsidRPr="004F5F3C" w:rsidRDefault="004F5F3C" w:rsidP="004F5F3C">
      <w:r w:rsidRPr="004F5F3C">
        <w:t xml:space="preserve">Customer Segmentation - </w:t>
      </w:r>
      <w:proofErr w:type="spellStart"/>
      <w:proofErr w:type="gramStart"/>
      <w:r w:rsidRPr="004F5F3C">
        <w:t>Dharangaon</w:t>
      </w:r>
      <w:proofErr w:type="spellEnd"/>
      <w:r w:rsidRPr="004F5F3C">
        <w:t xml:space="preserve"> :</w:t>
      </w:r>
      <w:proofErr w:type="gramEnd"/>
    </w:p>
    <w:p w14:paraId="1D38BE23" w14:textId="77777777" w:rsidR="004F5F3C" w:rsidRPr="004F5F3C" w:rsidRDefault="004F5F3C" w:rsidP="004F5F3C">
      <w:pPr>
        <w:numPr>
          <w:ilvl w:val="0"/>
          <w:numId w:val="39"/>
        </w:numPr>
      </w:pPr>
      <w:r w:rsidRPr="004F5F3C">
        <w:lastRenderedPageBreak/>
        <w:t xml:space="preserve">All customers in </w:t>
      </w:r>
      <w:proofErr w:type="spellStart"/>
      <w:r w:rsidRPr="004F5F3C">
        <w:t>Dharangaon</w:t>
      </w:r>
      <w:proofErr w:type="spellEnd"/>
      <w:r w:rsidRPr="004F5F3C">
        <w:t xml:space="preserve"> fall into the Low-Value segment.</w:t>
      </w:r>
    </w:p>
    <w:p w14:paraId="01911E43" w14:textId="66ADE994" w:rsidR="004F5F3C" w:rsidRDefault="004F5F3C" w:rsidP="001F3927">
      <w:pPr>
        <w:numPr>
          <w:ilvl w:val="0"/>
          <w:numId w:val="39"/>
        </w:numPr>
      </w:pPr>
      <w:r w:rsidRPr="004F5F3C">
        <w:t>Same FD and savings account count: 6 FDs and 44 savings accounts.</w:t>
      </w:r>
    </w:p>
    <w:p w14:paraId="1470CAFE" w14:textId="77777777" w:rsidR="001F3927" w:rsidRPr="00875D7B" w:rsidRDefault="001F3927" w:rsidP="001F3927"/>
    <w:p w14:paraId="15D2265E" w14:textId="77777777" w:rsidR="009D55E1" w:rsidRPr="00875D7B" w:rsidRDefault="009D55E1" w:rsidP="009D55E1">
      <w:pPr>
        <w:numPr>
          <w:ilvl w:val="0"/>
          <w:numId w:val="2"/>
        </w:numPr>
      </w:pPr>
      <w:r w:rsidRPr="00875D7B">
        <w:t>Insight: Focus campaigns where ProductCount is low for high-potential customers.</w:t>
      </w:r>
    </w:p>
    <w:p w14:paraId="3A16B1DA" w14:textId="656DA18C" w:rsidR="009D55E1" w:rsidRPr="00875D7B" w:rsidRDefault="009D55E1" w:rsidP="009D55E1"/>
    <w:p w14:paraId="42262D2D" w14:textId="36E278F2" w:rsidR="002679F7" w:rsidRPr="00875D7B" w:rsidRDefault="002679F7" w:rsidP="002679F7">
      <w:pPr>
        <w:rPr>
          <w:b/>
          <w:bCs/>
        </w:rPr>
      </w:pPr>
    </w:p>
    <w:p w14:paraId="4D9FE6EC" w14:textId="77777777" w:rsidR="002679F7" w:rsidRPr="002679F7" w:rsidRDefault="00000000" w:rsidP="002679F7">
      <w:pPr>
        <w:rPr>
          <w:b/>
          <w:bCs/>
        </w:rPr>
      </w:pPr>
      <w:r>
        <w:rPr>
          <w:b/>
          <w:bCs/>
        </w:rPr>
        <w:pict w14:anchorId="2EFC9363">
          <v:rect id="_x0000_i1025" style="width:0;height:1.5pt" o:hralign="center" o:hrstd="t" o:hr="t" fillcolor="#a0a0a0" stroked="f"/>
        </w:pict>
      </w:r>
    </w:p>
    <w:p w14:paraId="0A6AC1D5" w14:textId="67A10B71" w:rsidR="002679F7" w:rsidRPr="002679F7" w:rsidRDefault="002679F7" w:rsidP="002679F7">
      <w:pPr>
        <w:rPr>
          <w:b/>
          <w:bCs/>
        </w:rPr>
      </w:pPr>
      <w:r w:rsidRPr="002679F7">
        <w:rPr>
          <w:b/>
          <w:bCs/>
        </w:rPr>
        <w:t>Life Events-Based Offers</w:t>
      </w:r>
    </w:p>
    <w:p w14:paraId="3C9AB08A" w14:textId="77777777" w:rsidR="002679F7" w:rsidRPr="002679F7" w:rsidRDefault="002679F7" w:rsidP="002679F7">
      <w:r w:rsidRPr="002679F7">
        <w:t>Target customers at key life moments (e.g., marriage, loan inquiries) with relevant cross-sell products like health insurance or joint accounts.</w:t>
      </w:r>
    </w:p>
    <w:p w14:paraId="157385C3" w14:textId="5A7F5BF9" w:rsidR="002679F7" w:rsidRPr="002679F7" w:rsidRDefault="002679F7" w:rsidP="002679F7"/>
    <w:p w14:paraId="0BDF4556" w14:textId="7747334C" w:rsidR="002679F7" w:rsidRPr="00875D7B" w:rsidRDefault="002679F7" w:rsidP="00DF46EB">
      <w:pPr>
        <w:pStyle w:val="ListParagraph"/>
        <w:numPr>
          <w:ilvl w:val="0"/>
          <w:numId w:val="16"/>
        </w:numPr>
      </w:pPr>
      <w:r w:rsidRPr="00875D7B">
        <w:t>Tables Used:</w:t>
      </w:r>
    </w:p>
    <w:p w14:paraId="643DC0C5" w14:textId="742A6209" w:rsidR="002679F7" w:rsidRPr="002679F7" w:rsidRDefault="002679F7" w:rsidP="00DF46EB">
      <w:pPr>
        <w:ind w:left="720"/>
      </w:pPr>
      <w:r w:rsidRPr="002679F7">
        <w:t>Merge 2 (merged view of Customers + Customer_Visits)</w:t>
      </w:r>
      <w:r w:rsidR="00DF46EB" w:rsidRPr="00875D7B">
        <w:t xml:space="preserve">, </w:t>
      </w:r>
      <w:r w:rsidRPr="002679F7">
        <w:t>insurance policies</w:t>
      </w:r>
    </w:p>
    <w:p w14:paraId="30193BE1" w14:textId="5681BC0E" w:rsidR="002679F7" w:rsidRPr="002679F7" w:rsidRDefault="002679F7" w:rsidP="002679F7"/>
    <w:p w14:paraId="531AF94F" w14:textId="54F2511B" w:rsidR="002679F7" w:rsidRPr="00875D7B" w:rsidRDefault="002679F7" w:rsidP="00DF46EB">
      <w:pPr>
        <w:pStyle w:val="ListParagraph"/>
        <w:numPr>
          <w:ilvl w:val="0"/>
          <w:numId w:val="13"/>
        </w:numPr>
      </w:pPr>
      <w:r w:rsidRPr="00875D7B">
        <w:t>Power Query Steps:</w:t>
      </w:r>
    </w:p>
    <w:p w14:paraId="4CDB2BFB" w14:textId="77777777" w:rsidR="002679F7" w:rsidRPr="002679F7" w:rsidRDefault="002679F7" w:rsidP="00DF46EB">
      <w:pPr>
        <w:numPr>
          <w:ilvl w:val="0"/>
          <w:numId w:val="17"/>
        </w:numPr>
      </w:pPr>
      <w:r w:rsidRPr="002679F7">
        <w:t>Load Customers, Customer_Visits, and insurance policies.</w:t>
      </w:r>
    </w:p>
    <w:p w14:paraId="0F3325B0" w14:textId="77777777" w:rsidR="002679F7" w:rsidRPr="002679F7" w:rsidRDefault="002679F7" w:rsidP="00DF46EB">
      <w:pPr>
        <w:numPr>
          <w:ilvl w:val="0"/>
          <w:numId w:val="17"/>
        </w:numPr>
      </w:pPr>
      <w:r w:rsidRPr="002679F7">
        <w:t>Merge Customers with Customer_Visits on customer_id.</w:t>
      </w:r>
    </w:p>
    <w:p w14:paraId="38397AD3" w14:textId="77777777" w:rsidR="002679F7" w:rsidRPr="002679F7" w:rsidRDefault="002679F7" w:rsidP="00DF46EB">
      <w:pPr>
        <w:numPr>
          <w:ilvl w:val="0"/>
          <w:numId w:val="17"/>
        </w:numPr>
      </w:pPr>
      <w:r w:rsidRPr="002679F7">
        <w:t>Merge resulting table (Merge 2) with insurance policies using Left Join on customer_id.</w:t>
      </w:r>
    </w:p>
    <w:p w14:paraId="1029B8BD" w14:textId="77777777" w:rsidR="002679F7" w:rsidRPr="002679F7" w:rsidRDefault="002679F7" w:rsidP="00DF46EB">
      <w:pPr>
        <w:numPr>
          <w:ilvl w:val="0"/>
          <w:numId w:val="17"/>
        </w:numPr>
      </w:pPr>
      <w:r w:rsidRPr="002679F7">
        <w:t>Keep relevant columns: marital_status, visit_date, purpose, policy_type, status.</w:t>
      </w:r>
    </w:p>
    <w:p w14:paraId="136133E8" w14:textId="77777777" w:rsidR="00DF46EB" w:rsidRPr="00875D7B" w:rsidRDefault="00DF46EB" w:rsidP="002679F7"/>
    <w:p w14:paraId="53F587B7" w14:textId="02B4AC31" w:rsidR="002679F7" w:rsidRPr="00875D7B" w:rsidRDefault="002679F7" w:rsidP="00DF46EB">
      <w:pPr>
        <w:pStyle w:val="ListParagraph"/>
        <w:numPr>
          <w:ilvl w:val="0"/>
          <w:numId w:val="16"/>
        </w:numPr>
      </w:pPr>
      <w:r w:rsidRPr="00875D7B">
        <w:t>DAX Calculated Column:</w:t>
      </w:r>
    </w:p>
    <w:p w14:paraId="0D646002" w14:textId="57529268" w:rsidR="002679F7" w:rsidRPr="002679F7" w:rsidRDefault="00DF46EB" w:rsidP="002679F7">
      <w:r w:rsidRPr="00875D7B">
        <w:t xml:space="preserve">     </w:t>
      </w:r>
      <w:r w:rsidR="002679F7" w:rsidRPr="002679F7">
        <w:t>LifeEventOpportunity =</w:t>
      </w:r>
    </w:p>
    <w:p w14:paraId="5EC3EF1D" w14:textId="014E3606" w:rsidR="002679F7" w:rsidRPr="002679F7" w:rsidRDefault="00DF46EB" w:rsidP="002679F7">
      <w:r w:rsidRPr="00875D7B">
        <w:t xml:space="preserve">     </w:t>
      </w:r>
      <w:r w:rsidR="002679F7" w:rsidRPr="002679F7">
        <w:t>IF (</w:t>
      </w:r>
    </w:p>
    <w:p w14:paraId="1DB902D4" w14:textId="77777777" w:rsidR="002679F7" w:rsidRPr="002679F7" w:rsidRDefault="002679F7" w:rsidP="002679F7">
      <w:r w:rsidRPr="002679F7">
        <w:t xml:space="preserve">    OR (</w:t>
      </w:r>
    </w:p>
    <w:p w14:paraId="5DAE49F1" w14:textId="77777777" w:rsidR="002679F7" w:rsidRPr="002679F7" w:rsidRDefault="002679F7" w:rsidP="002679F7">
      <w:r w:rsidRPr="002679F7">
        <w:t xml:space="preserve">        SELECTEDVALUE ( 'Merge 2'[marital_status] ) = "Married"</w:t>
      </w:r>
    </w:p>
    <w:p w14:paraId="025794F8" w14:textId="77777777" w:rsidR="002679F7" w:rsidRPr="002679F7" w:rsidRDefault="002679F7" w:rsidP="002679F7">
      <w:r w:rsidRPr="002679F7">
        <w:t xml:space="preserve">            &amp;&amp;</w:t>
      </w:r>
    </w:p>
    <w:p w14:paraId="74FAAF94" w14:textId="77777777" w:rsidR="002679F7" w:rsidRPr="002679F7" w:rsidRDefault="002679F7" w:rsidP="002679F7">
      <w:r w:rsidRPr="002679F7">
        <w:t xml:space="preserve">            CALCULATE (</w:t>
      </w:r>
    </w:p>
    <w:p w14:paraId="502EB787" w14:textId="77777777" w:rsidR="002679F7" w:rsidRPr="002679F7" w:rsidRDefault="002679F7" w:rsidP="002679F7">
      <w:r w:rsidRPr="002679F7">
        <w:t xml:space="preserve">                COUNTROWS ( 'insurance policies' ),</w:t>
      </w:r>
    </w:p>
    <w:p w14:paraId="2B43A311" w14:textId="77777777" w:rsidR="002679F7" w:rsidRPr="002679F7" w:rsidRDefault="002679F7" w:rsidP="002679F7">
      <w:r w:rsidRPr="002679F7">
        <w:t xml:space="preserve">                FILTER (</w:t>
      </w:r>
    </w:p>
    <w:p w14:paraId="5CD381AA" w14:textId="77777777" w:rsidR="002679F7" w:rsidRPr="002679F7" w:rsidRDefault="002679F7" w:rsidP="002679F7">
      <w:r w:rsidRPr="002679F7">
        <w:t xml:space="preserve">                    'insurance policies',</w:t>
      </w:r>
    </w:p>
    <w:p w14:paraId="39224354" w14:textId="77777777" w:rsidR="002679F7" w:rsidRPr="002679F7" w:rsidRDefault="002679F7" w:rsidP="002679F7">
      <w:r w:rsidRPr="002679F7">
        <w:t xml:space="preserve">                    'insurance policies'[customer_id] = SELECTEDVALUE ( 'Merge 2'[customer_id] )</w:t>
      </w:r>
    </w:p>
    <w:p w14:paraId="727DCEEB" w14:textId="77777777" w:rsidR="002679F7" w:rsidRPr="002679F7" w:rsidRDefault="002679F7" w:rsidP="002679F7">
      <w:r w:rsidRPr="002679F7">
        <w:lastRenderedPageBreak/>
        <w:t xml:space="preserve">                        &amp;&amp; 'insurance policies'[status] = "Active"</w:t>
      </w:r>
    </w:p>
    <w:p w14:paraId="5F7812AB" w14:textId="77777777" w:rsidR="002679F7" w:rsidRPr="002679F7" w:rsidRDefault="002679F7" w:rsidP="002679F7">
      <w:r w:rsidRPr="002679F7">
        <w:t xml:space="preserve">                        &amp;&amp; 'insurance policies'[policy_type] = "Health"</w:t>
      </w:r>
    </w:p>
    <w:p w14:paraId="1C71095C" w14:textId="77777777" w:rsidR="002679F7" w:rsidRPr="002679F7" w:rsidRDefault="002679F7" w:rsidP="002679F7">
      <w:r w:rsidRPr="002679F7">
        <w:t xml:space="preserve">                )</w:t>
      </w:r>
    </w:p>
    <w:p w14:paraId="3780BCBA" w14:textId="77777777" w:rsidR="002679F7" w:rsidRPr="002679F7" w:rsidRDefault="002679F7" w:rsidP="002679F7">
      <w:r w:rsidRPr="002679F7">
        <w:t xml:space="preserve">            ) = 0,</w:t>
      </w:r>
    </w:p>
    <w:p w14:paraId="60D50F26" w14:textId="77777777" w:rsidR="002679F7" w:rsidRPr="002679F7" w:rsidRDefault="002679F7" w:rsidP="002679F7">
      <w:r w:rsidRPr="002679F7">
        <w:t xml:space="preserve">        SELECTEDVALUE ( 'Merge 2'[purpose] ) IN { "Loan Query", "Account Opening" }</w:t>
      </w:r>
    </w:p>
    <w:p w14:paraId="68B30E00" w14:textId="77777777" w:rsidR="002679F7" w:rsidRPr="002679F7" w:rsidRDefault="002679F7" w:rsidP="002679F7">
      <w:r w:rsidRPr="002679F7">
        <w:t xml:space="preserve">    ),</w:t>
      </w:r>
    </w:p>
    <w:p w14:paraId="382D171A" w14:textId="77777777" w:rsidR="002679F7" w:rsidRPr="002679F7" w:rsidRDefault="002679F7" w:rsidP="002679F7">
      <w:r w:rsidRPr="002679F7">
        <w:t xml:space="preserve">    "Recommend Product",</w:t>
      </w:r>
    </w:p>
    <w:p w14:paraId="34DC1903" w14:textId="77777777" w:rsidR="002679F7" w:rsidRPr="002679F7" w:rsidRDefault="002679F7" w:rsidP="002679F7">
      <w:r w:rsidRPr="002679F7">
        <w:t xml:space="preserve">    "No Recommendation"</w:t>
      </w:r>
    </w:p>
    <w:p w14:paraId="7AB85663" w14:textId="77777777" w:rsidR="002679F7" w:rsidRPr="002679F7" w:rsidRDefault="002679F7" w:rsidP="002679F7">
      <w:r w:rsidRPr="002679F7">
        <w:t>)</w:t>
      </w:r>
    </w:p>
    <w:p w14:paraId="0CD70D0D" w14:textId="5B8FBB3E" w:rsidR="002679F7" w:rsidRPr="002679F7" w:rsidRDefault="002679F7" w:rsidP="002679F7"/>
    <w:p w14:paraId="311C7395" w14:textId="29EBEADF" w:rsidR="002679F7" w:rsidRPr="00875D7B" w:rsidRDefault="002679F7" w:rsidP="00DF46EB">
      <w:pPr>
        <w:pStyle w:val="ListParagraph"/>
        <w:numPr>
          <w:ilvl w:val="0"/>
          <w:numId w:val="18"/>
        </w:numPr>
      </w:pPr>
      <w:r w:rsidRPr="00875D7B">
        <w:t>Visuals Used:</w:t>
      </w:r>
    </w:p>
    <w:p w14:paraId="2B8AD606" w14:textId="77777777" w:rsidR="002679F7" w:rsidRPr="002679F7" w:rsidRDefault="002679F7" w:rsidP="00DF46EB">
      <w:pPr>
        <w:numPr>
          <w:ilvl w:val="0"/>
          <w:numId w:val="20"/>
        </w:numPr>
      </w:pPr>
      <w:r w:rsidRPr="002679F7">
        <w:t>Chart Type: Clustered Column Chart</w:t>
      </w:r>
    </w:p>
    <w:p w14:paraId="0841752E" w14:textId="77777777" w:rsidR="002679F7" w:rsidRPr="002679F7" w:rsidRDefault="002679F7" w:rsidP="00DF46EB">
      <w:pPr>
        <w:numPr>
          <w:ilvl w:val="1"/>
          <w:numId w:val="20"/>
        </w:numPr>
      </w:pPr>
      <w:r w:rsidRPr="002679F7">
        <w:t>X-Axis: visit_date or purpose</w:t>
      </w:r>
    </w:p>
    <w:p w14:paraId="523926BF" w14:textId="77777777" w:rsidR="002679F7" w:rsidRPr="002679F7" w:rsidRDefault="002679F7" w:rsidP="00DF46EB">
      <w:pPr>
        <w:numPr>
          <w:ilvl w:val="1"/>
          <w:numId w:val="20"/>
        </w:numPr>
      </w:pPr>
      <w:r w:rsidRPr="002679F7">
        <w:t>Y-Axis: Count of customer_id or visit_id</w:t>
      </w:r>
    </w:p>
    <w:p w14:paraId="1EBC002A" w14:textId="2E56CA23" w:rsidR="002679F7" w:rsidRDefault="002679F7" w:rsidP="00DF46EB">
      <w:pPr>
        <w:numPr>
          <w:ilvl w:val="1"/>
          <w:numId w:val="20"/>
        </w:numPr>
      </w:pPr>
      <w:r w:rsidRPr="002679F7">
        <w:t xml:space="preserve">Legend (optional): </w:t>
      </w:r>
      <w:proofErr w:type="spellStart"/>
      <w:r w:rsidRPr="002679F7">
        <w:t>LifeEventOpportunity</w:t>
      </w:r>
      <w:proofErr w:type="spellEnd"/>
    </w:p>
    <w:p w14:paraId="30458196" w14:textId="77777777" w:rsidR="001F3927" w:rsidRDefault="001F3927" w:rsidP="001F3927"/>
    <w:p w14:paraId="2AC64099" w14:textId="74D74238" w:rsidR="001F3927" w:rsidRPr="00875D7B" w:rsidRDefault="001F3927" w:rsidP="001F3927">
      <w:r>
        <w:rPr>
          <w:noProof/>
        </w:rPr>
        <w:drawing>
          <wp:inline distT="0" distB="0" distL="0" distR="0" wp14:anchorId="01146299" wp14:editId="56729F4D">
            <wp:extent cx="5731510" cy="3587115"/>
            <wp:effectExtent l="0" t="0" r="2540" b="0"/>
            <wp:docPr id="17391318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31805" name="Picture 17391318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121D" w14:textId="7DF91E08" w:rsidR="00DF46EB" w:rsidRDefault="005F773B" w:rsidP="004F5F3C">
      <w:r w:rsidRPr="005F773B">
        <w:t>Explanation:</w:t>
      </w:r>
      <w:r w:rsidRPr="005F773B">
        <w:br/>
        <w:t xml:space="preserve">This chart shows the sum of visits associated with life events like marriage or account/loan </w:t>
      </w:r>
      <w:r w:rsidRPr="005F773B">
        <w:lastRenderedPageBreak/>
        <w:t xml:space="preserve">inquiries. The peak in 2022 indicates a higher number of relevant </w:t>
      </w:r>
      <w:proofErr w:type="gramStart"/>
      <w:r w:rsidRPr="005F773B">
        <w:t>customer</w:t>
      </w:r>
      <w:proofErr w:type="gramEnd"/>
      <w:r w:rsidRPr="005F773B">
        <w:t xml:space="preserve"> visits that year—ideal for launching contextual cross-sell campaigns.</w:t>
      </w:r>
    </w:p>
    <w:p w14:paraId="2B419D11" w14:textId="77777777" w:rsidR="004F5F3C" w:rsidRDefault="004F5F3C" w:rsidP="004F5F3C"/>
    <w:p w14:paraId="3E90B3AB" w14:textId="77777777" w:rsidR="004F5F3C" w:rsidRDefault="004F5F3C" w:rsidP="004F5F3C"/>
    <w:p w14:paraId="06C8AD58" w14:textId="77777777" w:rsidR="004F5F3C" w:rsidRPr="005F773B" w:rsidRDefault="004F5F3C" w:rsidP="004F5F3C"/>
    <w:p w14:paraId="2D5F1AE8" w14:textId="069B0940" w:rsidR="002679F7" w:rsidRPr="00875D7B" w:rsidRDefault="002679F7" w:rsidP="00DF46EB">
      <w:pPr>
        <w:pStyle w:val="ListParagraph"/>
        <w:numPr>
          <w:ilvl w:val="0"/>
          <w:numId w:val="16"/>
        </w:numPr>
      </w:pPr>
      <w:r w:rsidRPr="00875D7B">
        <w:t>Insight:</w:t>
      </w:r>
    </w:p>
    <w:p w14:paraId="10661754" w14:textId="77777777" w:rsidR="00DF46EB" w:rsidRPr="00875D7B" w:rsidRDefault="00DF46EB" w:rsidP="00DF46EB">
      <w:pPr>
        <w:pStyle w:val="ListParagraph"/>
        <w:ind w:left="760"/>
      </w:pPr>
    </w:p>
    <w:p w14:paraId="34981358" w14:textId="77777777" w:rsidR="002679F7" w:rsidRPr="00875D7B" w:rsidRDefault="002679F7" w:rsidP="00DF46EB">
      <w:pPr>
        <w:pStyle w:val="ListParagraph"/>
        <w:numPr>
          <w:ilvl w:val="0"/>
          <w:numId w:val="21"/>
        </w:numPr>
      </w:pPr>
      <w:r w:rsidRPr="00875D7B">
        <w:t>Identify and recommend cross-sell products for:</w:t>
      </w:r>
    </w:p>
    <w:p w14:paraId="492AE15F" w14:textId="77777777" w:rsidR="002679F7" w:rsidRPr="002679F7" w:rsidRDefault="002679F7" w:rsidP="00DF46EB">
      <w:pPr>
        <w:numPr>
          <w:ilvl w:val="0"/>
          <w:numId w:val="21"/>
        </w:numPr>
      </w:pPr>
      <w:r w:rsidRPr="002679F7">
        <w:t>Married customers with no active health insurance.</w:t>
      </w:r>
    </w:p>
    <w:p w14:paraId="0D14E184" w14:textId="77777777" w:rsidR="002679F7" w:rsidRPr="002679F7" w:rsidRDefault="002679F7" w:rsidP="00DF46EB">
      <w:pPr>
        <w:numPr>
          <w:ilvl w:val="0"/>
          <w:numId w:val="21"/>
        </w:numPr>
      </w:pPr>
      <w:r w:rsidRPr="002679F7">
        <w:t>Customers visiting for "Loan Query" or "Account Opening".</w:t>
      </w:r>
    </w:p>
    <w:p w14:paraId="751C3CEC" w14:textId="77777777" w:rsidR="002679F7" w:rsidRPr="002679F7" w:rsidRDefault="002679F7" w:rsidP="002679F7">
      <w:r w:rsidRPr="002679F7">
        <w:t>This ensures timely, relevant offers that increase conversion rates and deepen customer relationships.</w:t>
      </w:r>
    </w:p>
    <w:p w14:paraId="6FB4A7B2" w14:textId="1C62D1A9" w:rsidR="009D55E1" w:rsidRPr="00875D7B" w:rsidRDefault="00000000" w:rsidP="002679F7">
      <w:r>
        <w:pict w14:anchorId="40A27607">
          <v:rect id="_x0000_i1026" style="width:0;height:1.5pt" o:hralign="center" o:hrstd="t" o:hr="t" fillcolor="#a0a0a0" stroked="f"/>
        </w:pict>
      </w:r>
    </w:p>
    <w:p w14:paraId="00923BEC" w14:textId="77777777" w:rsidR="009D55E1" w:rsidRPr="00875D7B" w:rsidRDefault="009D55E1" w:rsidP="009D55E1">
      <w:r w:rsidRPr="00875D7B">
        <w:t>3</w:t>
      </w:r>
      <w:r w:rsidRPr="00875D7B">
        <w:rPr>
          <w:b/>
          <w:bCs/>
        </w:rPr>
        <w:t>. Loan Cross-Sell Score Dashboard</w:t>
      </w:r>
    </w:p>
    <w:p w14:paraId="051181B6" w14:textId="645351DB" w:rsidR="009D55E1" w:rsidRPr="00875D7B" w:rsidRDefault="009D55E1" w:rsidP="009D55E1">
      <w:r w:rsidRPr="00875D7B">
        <w:t>Identify customers eligible for loans based on financial behavior.</w:t>
      </w:r>
    </w:p>
    <w:p w14:paraId="0BA9E6B5" w14:textId="77777777" w:rsidR="009D55E1" w:rsidRPr="00875D7B" w:rsidRDefault="009D55E1" w:rsidP="009D55E1">
      <w:pPr>
        <w:numPr>
          <w:ilvl w:val="0"/>
          <w:numId w:val="4"/>
        </w:numPr>
      </w:pPr>
      <w:r w:rsidRPr="00875D7B">
        <w:t>Tables Used: Customers, Customer_Product, Loan_Details, Transactions</w:t>
      </w:r>
    </w:p>
    <w:p w14:paraId="10046696" w14:textId="77777777" w:rsidR="009D55E1" w:rsidRPr="00875D7B" w:rsidRDefault="009D55E1" w:rsidP="009D55E1">
      <w:pPr>
        <w:numPr>
          <w:ilvl w:val="0"/>
          <w:numId w:val="4"/>
        </w:numPr>
      </w:pPr>
      <w:r w:rsidRPr="00875D7B">
        <w:t>Power Query:</w:t>
      </w:r>
    </w:p>
    <w:p w14:paraId="13E03EE0" w14:textId="77777777" w:rsidR="009D55E1" w:rsidRPr="00875D7B" w:rsidRDefault="009D55E1" w:rsidP="009D55E1">
      <w:pPr>
        <w:numPr>
          <w:ilvl w:val="1"/>
          <w:numId w:val="4"/>
        </w:numPr>
      </w:pPr>
      <w:r w:rsidRPr="00875D7B">
        <w:t>Group transactions to compute total amount per customer</w:t>
      </w:r>
    </w:p>
    <w:p w14:paraId="1CD8CDC2" w14:textId="77777777" w:rsidR="009D55E1" w:rsidRPr="00875D7B" w:rsidRDefault="009D55E1" w:rsidP="009D55E1">
      <w:pPr>
        <w:numPr>
          <w:ilvl w:val="1"/>
          <w:numId w:val="4"/>
        </w:numPr>
      </w:pPr>
      <w:r w:rsidRPr="00875D7B">
        <w:t>Join with customers &amp; active product holders</w:t>
      </w:r>
    </w:p>
    <w:p w14:paraId="445A41DB" w14:textId="77777777" w:rsidR="009D55E1" w:rsidRPr="00875D7B" w:rsidRDefault="009D55E1" w:rsidP="009D55E1">
      <w:pPr>
        <w:numPr>
          <w:ilvl w:val="0"/>
          <w:numId w:val="4"/>
        </w:numPr>
      </w:pPr>
      <w:r w:rsidRPr="00875D7B">
        <w:t>DAX:</w:t>
      </w:r>
    </w:p>
    <w:p w14:paraId="7B99D4B1" w14:textId="19FD6880" w:rsidR="009D55E1" w:rsidRPr="00875D7B" w:rsidRDefault="009D55E1" w:rsidP="009D55E1">
      <w:pPr>
        <w:ind w:left="720"/>
      </w:pPr>
      <w:r w:rsidRPr="00875D7B">
        <w:t>LoanEligible = IF(    ISBLANK(CALCULATE(COUNTROWS('Loan_Details'), 'Loan_Details'[loan_status] = "Active")) &amp;&amp;</w:t>
      </w:r>
    </w:p>
    <w:p w14:paraId="07F4F0A0" w14:textId="77777777" w:rsidR="009D55E1" w:rsidRPr="00875D7B" w:rsidRDefault="009D55E1" w:rsidP="009D55E1">
      <w:pPr>
        <w:ind w:left="720"/>
      </w:pPr>
      <w:r w:rsidRPr="00875D7B">
        <w:t xml:space="preserve">   (SUM('Customer_Product'[balance]) &gt; 800000 || SUM('Transactions'[amount]) &gt; 500000),   </w:t>
      </w:r>
    </w:p>
    <w:p w14:paraId="0C23FFF3" w14:textId="77777777" w:rsidR="009D55E1" w:rsidRPr="00875D7B" w:rsidRDefault="009D55E1" w:rsidP="009D55E1">
      <w:pPr>
        <w:ind w:left="720"/>
      </w:pPr>
      <w:r w:rsidRPr="00875D7B">
        <w:t xml:space="preserve"> 1, </w:t>
      </w:r>
    </w:p>
    <w:p w14:paraId="440DF4A8" w14:textId="5C1ECF70" w:rsidR="009D55E1" w:rsidRPr="00875D7B" w:rsidRDefault="009D55E1" w:rsidP="009D55E1">
      <w:pPr>
        <w:ind w:left="720"/>
      </w:pPr>
      <w:r w:rsidRPr="00875D7B">
        <w:t xml:space="preserve">  0</w:t>
      </w:r>
    </w:p>
    <w:p w14:paraId="666FAA1E" w14:textId="77777777" w:rsidR="009D55E1" w:rsidRPr="00875D7B" w:rsidRDefault="009D55E1" w:rsidP="009D55E1">
      <w:pPr>
        <w:ind w:left="720"/>
      </w:pPr>
      <w:r w:rsidRPr="00875D7B">
        <w:t>)</w:t>
      </w:r>
    </w:p>
    <w:p w14:paraId="64DE3FFA" w14:textId="77777777" w:rsidR="009D55E1" w:rsidRPr="00875D7B" w:rsidRDefault="009D55E1" w:rsidP="009D55E1">
      <w:pPr>
        <w:numPr>
          <w:ilvl w:val="0"/>
          <w:numId w:val="4"/>
        </w:numPr>
      </w:pPr>
      <w:r w:rsidRPr="00875D7B">
        <w:t>Visuals:</w:t>
      </w:r>
    </w:p>
    <w:p w14:paraId="3D49360F" w14:textId="77777777" w:rsidR="009D55E1" w:rsidRPr="00875D7B" w:rsidRDefault="009D55E1" w:rsidP="009D55E1">
      <w:pPr>
        <w:numPr>
          <w:ilvl w:val="1"/>
          <w:numId w:val="4"/>
        </w:numPr>
      </w:pPr>
      <w:r w:rsidRPr="00875D7B">
        <w:t>Card: Eligible count</w:t>
      </w:r>
    </w:p>
    <w:p w14:paraId="20561E12" w14:textId="77777777" w:rsidR="009D55E1" w:rsidRDefault="009D55E1" w:rsidP="009D55E1">
      <w:pPr>
        <w:numPr>
          <w:ilvl w:val="1"/>
          <w:numId w:val="4"/>
        </w:numPr>
      </w:pPr>
      <w:r w:rsidRPr="00875D7B">
        <w:t>Slicer: Occupation</w:t>
      </w:r>
    </w:p>
    <w:p w14:paraId="01634F99" w14:textId="337A69B0" w:rsidR="005F773B" w:rsidRPr="005F773B" w:rsidRDefault="005F773B" w:rsidP="004F5F3C">
      <w:r w:rsidRPr="004F5F3C">
        <w:br/>
      </w:r>
      <w:proofErr w:type="gramStart"/>
      <w:r w:rsidRPr="004F5F3C">
        <w:t>This visual displays</w:t>
      </w:r>
      <w:proofErr w:type="gramEnd"/>
      <w:r w:rsidRPr="004F5F3C">
        <w:t xml:space="preserve"> customer counts across income levels in Class A. Most customers fall in the mid to high income brackets, making them strong candidates for loans, investments, or </w:t>
      </w:r>
      <w:r w:rsidRPr="004F5F3C">
        <w:lastRenderedPageBreak/>
        <w:t>premium services.</w:t>
      </w:r>
      <w:r w:rsidR="009B3B2F">
        <w:rPr>
          <w:noProof/>
        </w:rPr>
        <w:drawing>
          <wp:inline distT="0" distB="0" distL="0" distR="0" wp14:anchorId="67EA6CB1" wp14:editId="6595D357">
            <wp:extent cx="5328739" cy="2504377"/>
            <wp:effectExtent l="0" t="0" r="5715" b="0"/>
            <wp:docPr id="149962416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24169" name="Picture 149962416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860" cy="250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73B">
        <w:t xml:space="preserve"> </w:t>
      </w:r>
    </w:p>
    <w:p w14:paraId="35A8225E" w14:textId="1A84D8EB" w:rsidR="001F3927" w:rsidRDefault="005F773B" w:rsidP="004F5F3C">
      <w:r w:rsidRPr="005F773B">
        <w:t>Customers in Class B have moderate income. This group can be targeted for basic cross-sell offers such as insurance or recurring deposits depending on their financial stability.</w:t>
      </w:r>
      <w:r w:rsidR="009B3B2F">
        <w:rPr>
          <w:noProof/>
        </w:rPr>
        <w:drawing>
          <wp:inline distT="0" distB="0" distL="0" distR="0" wp14:anchorId="7BD8AFDA" wp14:editId="7436638B">
            <wp:extent cx="5470253" cy="2432099"/>
            <wp:effectExtent l="0" t="0" r="0" b="6350"/>
            <wp:docPr id="879651904" name="Picture 18" descr="A blue and white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51904" name="Picture 18" descr="A blue and white bar graph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280" cy="243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9AD5" w14:textId="3D8978AB" w:rsidR="005F773B" w:rsidRPr="005F773B" w:rsidRDefault="005F773B" w:rsidP="004F5F3C">
      <w:r w:rsidRPr="005F773B">
        <w:br/>
        <w:t xml:space="preserve">The chart shows that </w:t>
      </w:r>
      <w:proofErr w:type="spellStart"/>
      <w:r w:rsidRPr="005F773B">
        <w:t>MobileApp</w:t>
      </w:r>
      <w:proofErr w:type="spellEnd"/>
      <w:r w:rsidRPr="005F773B">
        <w:t xml:space="preserve"> and </w:t>
      </w:r>
      <w:proofErr w:type="spellStart"/>
      <w:r w:rsidRPr="005F773B">
        <w:t>NetBanking</w:t>
      </w:r>
      <w:proofErr w:type="spellEnd"/>
      <w:r w:rsidRPr="005F773B">
        <w:t xml:space="preserve"> are the most used channels, especially by Class B users. This is a clear indication to promote digital products like e-FDs and SIPs through mobile and online platforms.</w:t>
      </w:r>
    </w:p>
    <w:p w14:paraId="7A431865" w14:textId="6A9A71BC" w:rsidR="001F3927" w:rsidRPr="004F5F3C" w:rsidRDefault="001F3927" w:rsidP="001F3927">
      <w:pPr>
        <w:ind w:left="1440"/>
      </w:pPr>
    </w:p>
    <w:p w14:paraId="0F393A01" w14:textId="2B385332" w:rsidR="001F3927" w:rsidRPr="00875D7B" w:rsidRDefault="005F773B" w:rsidP="001F3927">
      <w:pPr>
        <w:ind w:left="1440"/>
      </w:pPr>
      <w:r>
        <w:rPr>
          <w:noProof/>
        </w:rPr>
        <w:lastRenderedPageBreak/>
        <w:drawing>
          <wp:inline distT="0" distB="0" distL="0" distR="0" wp14:anchorId="2ADC69F3" wp14:editId="6348A031">
            <wp:extent cx="5413380" cy="2515369"/>
            <wp:effectExtent l="0" t="0" r="0" b="0"/>
            <wp:docPr id="208490354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03544" name="Picture 208490354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340" cy="251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4C64" w14:textId="77777777" w:rsidR="009D55E1" w:rsidRPr="00875D7B" w:rsidRDefault="009D55E1" w:rsidP="009D55E1">
      <w:pPr>
        <w:numPr>
          <w:ilvl w:val="0"/>
          <w:numId w:val="4"/>
        </w:numPr>
      </w:pPr>
      <w:r w:rsidRPr="00875D7B">
        <w:t>Action: Export eligible customer list for loan campaigns.</w:t>
      </w:r>
    </w:p>
    <w:p w14:paraId="129B667B" w14:textId="77777777" w:rsidR="009D55E1" w:rsidRPr="00875D7B" w:rsidRDefault="00000000" w:rsidP="009D55E1">
      <w:r>
        <w:pict w14:anchorId="3396BC4A">
          <v:rect id="_x0000_i1027" style="width:0;height:1.5pt" o:hralign="center" o:hrstd="t" o:hr="t" fillcolor="#a0a0a0" stroked="f"/>
        </w:pict>
      </w:r>
    </w:p>
    <w:p w14:paraId="6EB74177" w14:textId="77777777" w:rsidR="009D55E1" w:rsidRPr="00875D7B" w:rsidRDefault="009D55E1" w:rsidP="009D55E1">
      <w:r w:rsidRPr="00875D7B">
        <w:t>4</w:t>
      </w:r>
      <w:r w:rsidRPr="00875D7B">
        <w:rPr>
          <w:b/>
          <w:bCs/>
        </w:rPr>
        <w:t>. Insurance Gap Funnel</w:t>
      </w:r>
    </w:p>
    <w:p w14:paraId="075768B2" w14:textId="613073FA" w:rsidR="009D55E1" w:rsidRPr="00875D7B" w:rsidRDefault="009D55E1" w:rsidP="009D55E1">
      <w:r w:rsidRPr="00875D7B">
        <w:t xml:space="preserve"> Identify loan holders without insurance for targeted offers.</w:t>
      </w:r>
    </w:p>
    <w:p w14:paraId="3F582EE2" w14:textId="77777777" w:rsidR="009D55E1" w:rsidRPr="00875D7B" w:rsidRDefault="009D55E1" w:rsidP="009D55E1">
      <w:pPr>
        <w:numPr>
          <w:ilvl w:val="0"/>
          <w:numId w:val="5"/>
        </w:numPr>
      </w:pPr>
      <w:r w:rsidRPr="00875D7B">
        <w:t>Tables Used: Loan_Details, Insurance_Policies, Customers</w:t>
      </w:r>
    </w:p>
    <w:p w14:paraId="350B731D" w14:textId="77777777" w:rsidR="009D55E1" w:rsidRPr="00875D7B" w:rsidRDefault="009D55E1" w:rsidP="009D55E1">
      <w:pPr>
        <w:numPr>
          <w:ilvl w:val="0"/>
          <w:numId w:val="5"/>
        </w:numPr>
      </w:pPr>
      <w:r w:rsidRPr="00875D7B">
        <w:t>Power Query:</w:t>
      </w:r>
    </w:p>
    <w:p w14:paraId="134BDF4D" w14:textId="77777777" w:rsidR="009D55E1" w:rsidRPr="00875D7B" w:rsidRDefault="009D55E1" w:rsidP="009D55E1">
      <w:pPr>
        <w:numPr>
          <w:ilvl w:val="1"/>
          <w:numId w:val="5"/>
        </w:numPr>
      </w:pPr>
      <w:r w:rsidRPr="00875D7B">
        <w:t>Left join loan data with insurance data</w:t>
      </w:r>
    </w:p>
    <w:p w14:paraId="60C2568D" w14:textId="77777777" w:rsidR="009D55E1" w:rsidRPr="00875D7B" w:rsidRDefault="009D55E1" w:rsidP="009D55E1">
      <w:pPr>
        <w:numPr>
          <w:ilvl w:val="1"/>
          <w:numId w:val="5"/>
        </w:numPr>
      </w:pPr>
      <w:r w:rsidRPr="00875D7B">
        <w:t>Filter active loans only</w:t>
      </w:r>
    </w:p>
    <w:p w14:paraId="1A7F474D" w14:textId="77777777" w:rsidR="009D55E1" w:rsidRPr="00875D7B" w:rsidRDefault="009D55E1" w:rsidP="009D55E1">
      <w:pPr>
        <w:numPr>
          <w:ilvl w:val="0"/>
          <w:numId w:val="5"/>
        </w:numPr>
      </w:pPr>
      <w:r w:rsidRPr="00875D7B">
        <w:t>DAX:</w:t>
      </w:r>
    </w:p>
    <w:p w14:paraId="1FDF13EA" w14:textId="77777777" w:rsidR="009D55E1" w:rsidRPr="00875D7B" w:rsidRDefault="009D55E1" w:rsidP="009D55E1">
      <w:pPr>
        <w:ind w:left="720"/>
      </w:pPr>
      <w:r w:rsidRPr="00875D7B">
        <w:t>LoanCustomers = COUNTROWS('LoanWithInsuranceCheck')</w:t>
      </w:r>
    </w:p>
    <w:p w14:paraId="7A115F6F" w14:textId="1ADE2F1D" w:rsidR="009D55E1" w:rsidRPr="00875D7B" w:rsidRDefault="009D55E1" w:rsidP="009D55E1">
      <w:pPr>
        <w:ind w:left="720"/>
      </w:pPr>
      <w:r w:rsidRPr="00875D7B">
        <w:t>LoanWithInsurance = CALCULATE(</w:t>
      </w:r>
    </w:p>
    <w:p w14:paraId="07872CE0" w14:textId="57DE87EC" w:rsidR="009D55E1" w:rsidRPr="00875D7B" w:rsidRDefault="009D55E1" w:rsidP="009D55E1">
      <w:r w:rsidRPr="00875D7B">
        <w:t xml:space="preserve">                COUNTROWS('LoanWithInsuranceCheck'),</w:t>
      </w:r>
    </w:p>
    <w:p w14:paraId="67D1311D" w14:textId="4D82B359" w:rsidR="009D55E1" w:rsidRPr="00875D7B" w:rsidRDefault="009D55E1" w:rsidP="009D55E1">
      <w:r w:rsidRPr="00875D7B">
        <w:t xml:space="preserve">                'LoanWithInsuranceCheck'[insurance_status] = "Active"</w:t>
      </w:r>
    </w:p>
    <w:p w14:paraId="5F561806" w14:textId="77777777" w:rsidR="009D55E1" w:rsidRPr="00875D7B" w:rsidRDefault="009D55E1" w:rsidP="009D55E1">
      <w:pPr>
        <w:ind w:left="720"/>
      </w:pPr>
      <w:r w:rsidRPr="00875D7B">
        <w:t>)</w:t>
      </w:r>
    </w:p>
    <w:p w14:paraId="04E48D01" w14:textId="2709606E" w:rsidR="009D55E1" w:rsidRPr="00875D7B" w:rsidRDefault="009D55E1" w:rsidP="009D55E1">
      <w:r w:rsidRPr="00875D7B">
        <w:t xml:space="preserve">                LoanWithoutInsurance = [LoanCustomers] - [LoanWithInsurance]</w:t>
      </w:r>
    </w:p>
    <w:p w14:paraId="4F020547" w14:textId="77777777" w:rsidR="009D55E1" w:rsidRDefault="009D55E1" w:rsidP="009D55E1">
      <w:pPr>
        <w:numPr>
          <w:ilvl w:val="0"/>
          <w:numId w:val="5"/>
        </w:numPr>
      </w:pPr>
      <w:r w:rsidRPr="00875D7B">
        <w:t>Visual: Funnel chart</w:t>
      </w:r>
    </w:p>
    <w:p w14:paraId="0F890426" w14:textId="01D97601" w:rsidR="001F3927" w:rsidRPr="00875D7B" w:rsidRDefault="001F3927" w:rsidP="001F3927">
      <w:r>
        <w:rPr>
          <w:noProof/>
        </w:rPr>
        <w:lastRenderedPageBreak/>
        <w:drawing>
          <wp:inline distT="0" distB="0" distL="0" distR="0" wp14:anchorId="0E90C2C8" wp14:editId="0B8E0AFF">
            <wp:extent cx="5731510" cy="2550795"/>
            <wp:effectExtent l="0" t="0" r="2540" b="1905"/>
            <wp:docPr id="8862722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72286" name="Picture 88627228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9B50" w14:textId="3686BDB9" w:rsidR="005F773B" w:rsidRPr="004F5F3C" w:rsidRDefault="005F773B" w:rsidP="004F5F3C">
      <w:r w:rsidRPr="004F5F3C">
        <w:t>Explanation:</w:t>
      </w:r>
      <w:r w:rsidRPr="004F5F3C">
        <w:br/>
        <w:t>Out of 30 loan customers, only 23 have insurance, leaving 7 (23.3%) without coverage. These uncovered customers should be targeted for credit life or health insurance upsell.</w:t>
      </w:r>
    </w:p>
    <w:p w14:paraId="1B914B30" w14:textId="4C17637D" w:rsidR="009D55E1" w:rsidRPr="00875D7B" w:rsidRDefault="009D55E1" w:rsidP="009D55E1">
      <w:pPr>
        <w:numPr>
          <w:ilvl w:val="0"/>
          <w:numId w:val="5"/>
        </w:numPr>
      </w:pPr>
      <w:r w:rsidRPr="00875D7B">
        <w:t>Insight: Identify loan customers who lack insurance coverage.</w:t>
      </w:r>
    </w:p>
    <w:p w14:paraId="2FFE3479" w14:textId="77777777" w:rsidR="009D55E1" w:rsidRPr="00875D7B" w:rsidRDefault="00000000" w:rsidP="009D55E1">
      <w:r>
        <w:pict w14:anchorId="38C2433E">
          <v:rect id="_x0000_i1028" style="width:0;height:1.5pt" o:hralign="center" o:hrstd="t" o:hr="t" fillcolor="#a0a0a0" stroked="f"/>
        </w:pict>
      </w:r>
    </w:p>
    <w:p w14:paraId="462FDD19" w14:textId="77777777" w:rsidR="009D55E1" w:rsidRPr="00875D7B" w:rsidRDefault="009D55E1" w:rsidP="009D55E1">
      <w:r w:rsidRPr="00875D7B">
        <w:t>5. Branch Cross-Sell Column Chart</w:t>
      </w:r>
    </w:p>
    <w:p w14:paraId="3541EB70" w14:textId="2DC520D2" w:rsidR="009D55E1" w:rsidRPr="00875D7B" w:rsidRDefault="009D55E1" w:rsidP="009D55E1">
      <w:r w:rsidRPr="00875D7B">
        <w:t>Analyze branch-wise average product holding to prioritize regions.</w:t>
      </w:r>
    </w:p>
    <w:p w14:paraId="3CF1FBFB" w14:textId="77777777" w:rsidR="009D55E1" w:rsidRPr="00875D7B" w:rsidRDefault="009D55E1" w:rsidP="009D55E1">
      <w:pPr>
        <w:numPr>
          <w:ilvl w:val="0"/>
          <w:numId w:val="6"/>
        </w:numPr>
      </w:pPr>
      <w:r w:rsidRPr="00875D7B">
        <w:t>Tables Used: Branch, Customer_Product, Customers</w:t>
      </w:r>
    </w:p>
    <w:p w14:paraId="2A5CB349" w14:textId="77777777" w:rsidR="009D55E1" w:rsidRPr="00875D7B" w:rsidRDefault="009D55E1" w:rsidP="009D55E1">
      <w:pPr>
        <w:numPr>
          <w:ilvl w:val="0"/>
          <w:numId w:val="6"/>
        </w:numPr>
      </w:pPr>
      <w:r w:rsidRPr="00875D7B">
        <w:t>Power Query:</w:t>
      </w:r>
    </w:p>
    <w:p w14:paraId="4156CEF6" w14:textId="77777777" w:rsidR="009D55E1" w:rsidRPr="00875D7B" w:rsidRDefault="009D55E1" w:rsidP="009D55E1">
      <w:pPr>
        <w:numPr>
          <w:ilvl w:val="1"/>
          <w:numId w:val="6"/>
        </w:numPr>
      </w:pPr>
      <w:r w:rsidRPr="00875D7B">
        <w:t>Group by branch, count products and customers</w:t>
      </w:r>
    </w:p>
    <w:p w14:paraId="3A4E8C3C" w14:textId="77777777" w:rsidR="009D55E1" w:rsidRPr="00875D7B" w:rsidRDefault="009D55E1" w:rsidP="009D55E1">
      <w:pPr>
        <w:numPr>
          <w:ilvl w:val="0"/>
          <w:numId w:val="6"/>
        </w:numPr>
      </w:pPr>
      <w:r w:rsidRPr="00875D7B">
        <w:t>DAX:</w:t>
      </w:r>
    </w:p>
    <w:p w14:paraId="65B92BE8" w14:textId="7E88EF5A" w:rsidR="009D55E1" w:rsidRPr="00875D7B" w:rsidRDefault="009D55E1" w:rsidP="009D55E1">
      <w:pPr>
        <w:ind w:left="720"/>
      </w:pPr>
      <w:r w:rsidRPr="00875D7B">
        <w:t>AvgProductsPerCustomer = DIVIDE(</w:t>
      </w:r>
    </w:p>
    <w:p w14:paraId="0BD65301" w14:textId="66535271" w:rsidR="009D55E1" w:rsidRPr="00875D7B" w:rsidRDefault="009D55E1" w:rsidP="009D55E1">
      <w:pPr>
        <w:ind w:left="720"/>
      </w:pPr>
      <w:r w:rsidRPr="00875D7B">
        <w:t xml:space="preserve">   COUNTROWS('Customer_Product_Joined'),</w:t>
      </w:r>
    </w:p>
    <w:p w14:paraId="383AFA2C" w14:textId="37FECC56" w:rsidR="009D55E1" w:rsidRPr="00875D7B" w:rsidRDefault="009D55E1" w:rsidP="009D55E1">
      <w:r w:rsidRPr="00875D7B">
        <w:t xml:space="preserve">                   CALCULATE(DISTINCTCOUNT('Customer_Product_Joined'[customer_id]))</w:t>
      </w:r>
    </w:p>
    <w:p w14:paraId="499C3549" w14:textId="77777777" w:rsidR="009D55E1" w:rsidRPr="00875D7B" w:rsidRDefault="009D55E1" w:rsidP="009D55E1">
      <w:pPr>
        <w:ind w:left="720"/>
      </w:pPr>
      <w:r w:rsidRPr="00875D7B">
        <w:t>)</w:t>
      </w:r>
    </w:p>
    <w:p w14:paraId="08B5206B" w14:textId="77777777" w:rsidR="009D55E1" w:rsidRPr="00875D7B" w:rsidRDefault="009D55E1" w:rsidP="009D55E1">
      <w:pPr>
        <w:numPr>
          <w:ilvl w:val="0"/>
          <w:numId w:val="6"/>
        </w:numPr>
      </w:pPr>
      <w:r w:rsidRPr="00875D7B">
        <w:t>Visual: Column Chart</w:t>
      </w:r>
    </w:p>
    <w:p w14:paraId="27A955C1" w14:textId="588FCC55" w:rsidR="009D55E1" w:rsidRPr="00875D7B" w:rsidRDefault="009D55E1" w:rsidP="009D55E1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875D7B">
        <w:rPr>
          <w:rFonts w:asciiTheme="minorHAnsi" w:hAnsiTheme="minorHAnsi"/>
        </w:rPr>
        <w:t xml:space="preserve"> Axis: </w:t>
      </w:r>
      <w:r w:rsidRPr="00875D7B">
        <w:rPr>
          <w:rStyle w:val="HTMLCode"/>
          <w:rFonts w:asciiTheme="minorHAnsi" w:eastAsiaTheme="majorEastAsia" w:hAnsiTheme="minorHAnsi"/>
        </w:rPr>
        <w:t>Branch.city</w:t>
      </w:r>
      <w:r w:rsidRPr="00875D7B">
        <w:rPr>
          <w:rFonts w:asciiTheme="minorHAnsi" w:hAnsiTheme="minorHAnsi"/>
        </w:rPr>
        <w:t xml:space="preserve"> or </w:t>
      </w:r>
      <w:r w:rsidRPr="00875D7B">
        <w:rPr>
          <w:rStyle w:val="HTMLCode"/>
          <w:rFonts w:asciiTheme="minorHAnsi" w:eastAsiaTheme="majorEastAsia" w:hAnsiTheme="minorHAnsi"/>
        </w:rPr>
        <w:t>Branch.name</w:t>
      </w:r>
    </w:p>
    <w:p w14:paraId="264B9F63" w14:textId="54046C98" w:rsidR="009D55E1" w:rsidRPr="00875D7B" w:rsidRDefault="009D55E1" w:rsidP="009D55E1">
      <w:pPr>
        <w:pStyle w:val="NormalWeb"/>
        <w:numPr>
          <w:ilvl w:val="0"/>
          <w:numId w:val="6"/>
        </w:numPr>
        <w:rPr>
          <w:rStyle w:val="HTMLCode"/>
          <w:rFonts w:asciiTheme="minorHAnsi" w:hAnsiTheme="minorHAnsi"/>
        </w:rPr>
      </w:pPr>
      <w:r w:rsidRPr="00875D7B">
        <w:rPr>
          <w:rFonts w:asciiTheme="minorHAnsi" w:hAnsiTheme="minorHAnsi"/>
        </w:rPr>
        <w:t xml:space="preserve"> Value: </w:t>
      </w:r>
      <w:r w:rsidRPr="00875D7B">
        <w:rPr>
          <w:rStyle w:val="HTMLCode"/>
          <w:rFonts w:asciiTheme="minorHAnsi" w:eastAsiaTheme="majorEastAsia" w:hAnsiTheme="minorHAnsi"/>
        </w:rPr>
        <w:t>AvgProductsPerCustomer</w:t>
      </w:r>
    </w:p>
    <w:p w14:paraId="3E2E5D60" w14:textId="28BE8913" w:rsidR="009D55E1" w:rsidRDefault="001F3927" w:rsidP="001F3927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  <w:noProof/>
          <w14:ligatures w14:val="standardContextual"/>
        </w:rPr>
        <w:lastRenderedPageBreak/>
        <w:drawing>
          <wp:inline distT="0" distB="0" distL="0" distR="0" wp14:anchorId="309D7618" wp14:editId="63F123F6">
            <wp:extent cx="5762750" cy="2939143"/>
            <wp:effectExtent l="0" t="0" r="0" b="0"/>
            <wp:docPr id="5073787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78725" name="Picture 5073787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670" cy="296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1D7B" w14:textId="77777777" w:rsidR="004F5F3C" w:rsidRPr="004F5F3C" w:rsidRDefault="004F5F3C" w:rsidP="004F5F3C">
      <w:pPr>
        <w:pStyle w:val="NormalWeb"/>
        <w:ind w:left="720"/>
      </w:pPr>
      <w:r w:rsidRPr="004F5F3C">
        <w:t>Branch Count by City (Chart 1):</w:t>
      </w:r>
    </w:p>
    <w:p w14:paraId="4F7FE47B" w14:textId="77777777" w:rsidR="004F5F3C" w:rsidRPr="004F5F3C" w:rsidRDefault="004F5F3C" w:rsidP="004F5F3C">
      <w:pPr>
        <w:pStyle w:val="NormalWeb"/>
        <w:numPr>
          <w:ilvl w:val="0"/>
          <w:numId w:val="41"/>
        </w:numPr>
      </w:pPr>
      <w:r w:rsidRPr="004F5F3C">
        <w:t>Jalgaon has the highest number of branches (10), followed by Pune (6).</w:t>
      </w:r>
    </w:p>
    <w:p w14:paraId="786D12A1" w14:textId="77777777" w:rsidR="004F5F3C" w:rsidRPr="004F5F3C" w:rsidRDefault="004F5F3C" w:rsidP="004F5F3C">
      <w:pPr>
        <w:pStyle w:val="NormalWeb"/>
        <w:numPr>
          <w:ilvl w:val="0"/>
          <w:numId w:val="41"/>
        </w:numPr>
      </w:pPr>
      <w:r w:rsidRPr="004F5F3C">
        <w:t>Most other cities have 1–2 branches each.</w:t>
      </w:r>
    </w:p>
    <w:p w14:paraId="0B70A36D" w14:textId="77777777" w:rsidR="004F5F3C" w:rsidRPr="004F5F3C" w:rsidRDefault="004F5F3C" w:rsidP="004F5F3C">
      <w:pPr>
        <w:pStyle w:val="NormalWeb"/>
        <w:numPr>
          <w:ilvl w:val="0"/>
          <w:numId w:val="41"/>
        </w:numPr>
      </w:pPr>
      <w:r w:rsidRPr="004F5F3C">
        <w:t>This shows a concentration of branches in a few cities.</w:t>
      </w:r>
    </w:p>
    <w:p w14:paraId="680B97B9" w14:textId="77777777" w:rsidR="004F5F3C" w:rsidRPr="004F5F3C" w:rsidRDefault="004F5F3C" w:rsidP="001F3927">
      <w:pPr>
        <w:pStyle w:val="NormalWeb"/>
        <w:ind w:left="720"/>
        <w:rPr>
          <w:rFonts w:asciiTheme="minorHAnsi" w:hAnsiTheme="minorHAnsi"/>
        </w:rPr>
      </w:pPr>
    </w:p>
    <w:p w14:paraId="13C0FF7F" w14:textId="77777777" w:rsidR="009D55E1" w:rsidRPr="00875D7B" w:rsidRDefault="009D55E1" w:rsidP="009D55E1">
      <w:pPr>
        <w:numPr>
          <w:ilvl w:val="0"/>
          <w:numId w:val="6"/>
        </w:numPr>
      </w:pPr>
      <w:r w:rsidRPr="00875D7B">
        <w:t>Action: Launch campaigns in low-performing branches.</w:t>
      </w:r>
    </w:p>
    <w:p w14:paraId="6E1679E2" w14:textId="77777777" w:rsidR="009D55E1" w:rsidRPr="00875D7B" w:rsidRDefault="00000000" w:rsidP="009D55E1">
      <w:r>
        <w:pict w14:anchorId="0F9A6BA1">
          <v:rect id="_x0000_i1029" style="width:0;height:1.5pt" o:hralign="center" o:hrstd="t" o:hr="t" fillcolor="#a0a0a0" stroked="f"/>
        </w:pict>
      </w:r>
    </w:p>
    <w:p w14:paraId="6F4ECFA1" w14:textId="77777777" w:rsidR="009D55E1" w:rsidRPr="00875D7B" w:rsidRDefault="009D55E1" w:rsidP="009D55E1">
      <w:r w:rsidRPr="00875D7B">
        <w:t xml:space="preserve">6. </w:t>
      </w:r>
      <w:r w:rsidRPr="00875D7B">
        <w:rPr>
          <w:b/>
          <w:bCs/>
        </w:rPr>
        <w:t>Dormant to Active Campaign Analysis</w:t>
      </w:r>
    </w:p>
    <w:p w14:paraId="3D804F7F" w14:textId="66EB79E8" w:rsidR="009D55E1" w:rsidRPr="00875D7B" w:rsidRDefault="009D55E1" w:rsidP="009D55E1">
      <w:r w:rsidRPr="00875D7B">
        <w:t>Re-engage customers with dormant products (e.g., FDs, Lockers).</w:t>
      </w:r>
    </w:p>
    <w:p w14:paraId="7E768649" w14:textId="77777777" w:rsidR="009D55E1" w:rsidRPr="00875D7B" w:rsidRDefault="009D55E1" w:rsidP="009D55E1">
      <w:pPr>
        <w:numPr>
          <w:ilvl w:val="0"/>
          <w:numId w:val="7"/>
        </w:numPr>
      </w:pPr>
      <w:r w:rsidRPr="00875D7B">
        <w:t>Tables Used: Customer_Product, Customers, Products</w:t>
      </w:r>
    </w:p>
    <w:p w14:paraId="240AA5D8" w14:textId="77777777" w:rsidR="009D55E1" w:rsidRPr="00875D7B" w:rsidRDefault="009D55E1" w:rsidP="009D55E1">
      <w:pPr>
        <w:numPr>
          <w:ilvl w:val="0"/>
          <w:numId w:val="7"/>
        </w:numPr>
      </w:pPr>
      <w:r w:rsidRPr="00875D7B">
        <w:t>Power Query:</w:t>
      </w:r>
    </w:p>
    <w:p w14:paraId="478904BE" w14:textId="77777777" w:rsidR="009D55E1" w:rsidRPr="00875D7B" w:rsidRDefault="009D55E1" w:rsidP="009D55E1">
      <w:pPr>
        <w:numPr>
          <w:ilvl w:val="1"/>
          <w:numId w:val="7"/>
        </w:numPr>
      </w:pPr>
      <w:r w:rsidRPr="00875D7B">
        <w:t>Filter product_status = 'Dormant'</w:t>
      </w:r>
    </w:p>
    <w:p w14:paraId="6E87CC7B" w14:textId="77777777" w:rsidR="009D55E1" w:rsidRPr="00875D7B" w:rsidRDefault="009D55E1" w:rsidP="009D55E1">
      <w:pPr>
        <w:numPr>
          <w:ilvl w:val="0"/>
          <w:numId w:val="7"/>
        </w:numPr>
      </w:pPr>
      <w:r w:rsidRPr="00875D7B">
        <w:t>DAX:</w:t>
      </w:r>
    </w:p>
    <w:p w14:paraId="5AC4DF44" w14:textId="72B0B62F" w:rsidR="009D55E1" w:rsidRPr="00875D7B" w:rsidRDefault="009D55E1" w:rsidP="006D3FB6">
      <w:pPr>
        <w:ind w:left="720"/>
      </w:pPr>
      <w:r w:rsidRPr="00875D7B">
        <w:t>DormantCustomers = CALCULATE(</w:t>
      </w:r>
    </w:p>
    <w:p w14:paraId="4DB624FF" w14:textId="52F63548" w:rsidR="009D55E1" w:rsidRPr="00875D7B" w:rsidRDefault="006D3FB6" w:rsidP="006D3FB6">
      <w:r w:rsidRPr="00875D7B">
        <w:t xml:space="preserve">               </w:t>
      </w:r>
      <w:r w:rsidR="009D55E1" w:rsidRPr="00875D7B">
        <w:t xml:space="preserve"> COUNTROWS('Customer_Product_Dormant'),</w:t>
      </w:r>
    </w:p>
    <w:p w14:paraId="5FB616B0" w14:textId="77777777" w:rsidR="009D55E1" w:rsidRPr="00875D7B" w:rsidRDefault="009D55E1" w:rsidP="006D3FB6">
      <w:pPr>
        <w:ind w:left="720"/>
      </w:pPr>
      <w:r w:rsidRPr="00875D7B">
        <w:t xml:space="preserve">    'Customer_Product_Dormant'[product_status] = "Dormant"</w:t>
      </w:r>
    </w:p>
    <w:p w14:paraId="679145C9" w14:textId="77777777" w:rsidR="009D55E1" w:rsidRPr="00875D7B" w:rsidRDefault="009D55E1" w:rsidP="006D3FB6">
      <w:pPr>
        <w:ind w:left="720"/>
      </w:pPr>
      <w:r w:rsidRPr="00875D7B">
        <w:t>)</w:t>
      </w:r>
    </w:p>
    <w:p w14:paraId="4B2F26C8" w14:textId="77777777" w:rsidR="009D55E1" w:rsidRPr="00875D7B" w:rsidRDefault="009D55E1" w:rsidP="009D55E1">
      <w:pPr>
        <w:numPr>
          <w:ilvl w:val="0"/>
          <w:numId w:val="7"/>
        </w:numPr>
      </w:pPr>
      <w:r w:rsidRPr="00875D7B">
        <w:t>Visual: Donut Chart</w:t>
      </w:r>
    </w:p>
    <w:p w14:paraId="6AEF9CAC" w14:textId="77777777" w:rsidR="009D55E1" w:rsidRPr="00875D7B" w:rsidRDefault="009D55E1" w:rsidP="009D55E1">
      <w:pPr>
        <w:numPr>
          <w:ilvl w:val="1"/>
          <w:numId w:val="7"/>
        </w:numPr>
      </w:pPr>
      <w:r w:rsidRPr="00875D7B">
        <w:t>Category: product_status</w:t>
      </w:r>
    </w:p>
    <w:p w14:paraId="055A6068" w14:textId="77777777" w:rsidR="009D55E1" w:rsidRDefault="009D55E1" w:rsidP="009D55E1">
      <w:pPr>
        <w:numPr>
          <w:ilvl w:val="1"/>
          <w:numId w:val="7"/>
        </w:numPr>
      </w:pPr>
      <w:r w:rsidRPr="00875D7B">
        <w:t>Slicer: Product Type</w:t>
      </w:r>
    </w:p>
    <w:p w14:paraId="7A8DAC82" w14:textId="77777777" w:rsidR="001F3927" w:rsidRDefault="001F3927" w:rsidP="001F3927">
      <w:pPr>
        <w:ind w:left="1440"/>
      </w:pPr>
    </w:p>
    <w:p w14:paraId="15E8870D" w14:textId="77777777" w:rsidR="005F773B" w:rsidRDefault="001F3927" w:rsidP="001F3927">
      <w:pPr>
        <w:ind w:left="1440"/>
      </w:pPr>
      <w:r>
        <w:rPr>
          <w:noProof/>
        </w:rPr>
        <w:drawing>
          <wp:inline distT="0" distB="0" distL="0" distR="0" wp14:anchorId="1C0F745C" wp14:editId="541D8542">
            <wp:extent cx="4784453" cy="2708681"/>
            <wp:effectExtent l="0" t="0" r="0" b="0"/>
            <wp:docPr id="6879216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21632" name="Picture 68792163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096" cy="27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D6F8" w14:textId="77777777" w:rsidR="005F773B" w:rsidRDefault="005F773B" w:rsidP="001F3927">
      <w:pPr>
        <w:ind w:left="1440"/>
      </w:pPr>
    </w:p>
    <w:p w14:paraId="7E50C2BE" w14:textId="77777777" w:rsidR="005F773B" w:rsidRPr="005F773B" w:rsidRDefault="005F773B" w:rsidP="004F5F3C">
      <w:r w:rsidRPr="005F773B">
        <w:t>Explanation:</w:t>
      </w:r>
      <w:r w:rsidRPr="005F773B">
        <w:br/>
        <w:t>A donut chart showing 100% of 109 customers having dormant FD accounts. This highlights a large group that can be re-engaged with fixed deposit renewal campaigns or special rate offers.</w:t>
      </w:r>
    </w:p>
    <w:p w14:paraId="6871AEF1" w14:textId="77777777" w:rsidR="005F773B" w:rsidRPr="004F5F3C" w:rsidRDefault="005F773B" w:rsidP="001F3927">
      <w:pPr>
        <w:ind w:left="1440"/>
      </w:pPr>
    </w:p>
    <w:p w14:paraId="02A5D73A" w14:textId="77777777" w:rsidR="005F773B" w:rsidRDefault="005F773B" w:rsidP="001F3927">
      <w:pPr>
        <w:ind w:left="1440"/>
      </w:pPr>
    </w:p>
    <w:p w14:paraId="6B86DE2C" w14:textId="6C513687" w:rsidR="001F3927" w:rsidRDefault="001F3927" w:rsidP="001F3927">
      <w:pPr>
        <w:ind w:left="1440"/>
      </w:pPr>
      <w:r>
        <w:rPr>
          <w:noProof/>
        </w:rPr>
        <w:drawing>
          <wp:inline distT="0" distB="0" distL="0" distR="0" wp14:anchorId="0671E17B" wp14:editId="527B028C">
            <wp:extent cx="4642939" cy="2740702"/>
            <wp:effectExtent l="0" t="0" r="5715" b="2540"/>
            <wp:docPr id="2026535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3519" name="Picture 20265351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683" cy="275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812B" w14:textId="77777777" w:rsidR="005F773B" w:rsidRPr="005F773B" w:rsidRDefault="005F773B" w:rsidP="004F5F3C">
      <w:r w:rsidRPr="005F773B">
        <w:t>Explanation:</w:t>
      </w:r>
    </w:p>
    <w:p w14:paraId="0A9037EC" w14:textId="3165860E" w:rsidR="005F773B" w:rsidRPr="00875D7B" w:rsidRDefault="005F773B" w:rsidP="004F5F3C">
      <w:r w:rsidRPr="005F773B">
        <w:t>All 187 customers shown have dormant savings accounts, presenting an opportunity for the bank to reconnect with these users through SMS/email nudges, incentives, or digital banking upgrades.</w:t>
      </w:r>
    </w:p>
    <w:p w14:paraId="77313B3D" w14:textId="77777777" w:rsidR="009D55E1" w:rsidRPr="00875D7B" w:rsidRDefault="009D55E1" w:rsidP="009D55E1">
      <w:pPr>
        <w:numPr>
          <w:ilvl w:val="0"/>
          <w:numId w:val="7"/>
        </w:numPr>
      </w:pPr>
      <w:r w:rsidRPr="00875D7B">
        <w:t>Action: Retarget customers for product reactivation.</w:t>
      </w:r>
    </w:p>
    <w:p w14:paraId="36BA7B9C" w14:textId="77777777" w:rsidR="009D55E1" w:rsidRPr="00875D7B" w:rsidRDefault="00000000" w:rsidP="009D55E1">
      <w:r>
        <w:lastRenderedPageBreak/>
        <w:pict w14:anchorId="321FCB9E">
          <v:rect id="_x0000_i1030" style="width:0;height:1.5pt" o:hralign="center" o:hrstd="t" o:hr="t" fillcolor="#a0a0a0" stroked="f"/>
        </w:pict>
      </w:r>
    </w:p>
    <w:p w14:paraId="2B24F19B" w14:textId="77777777" w:rsidR="009D55E1" w:rsidRPr="00875D7B" w:rsidRDefault="009D55E1" w:rsidP="009D55E1">
      <w:r w:rsidRPr="00875D7B">
        <w:t>7. Channel Usage vs. Cross-Sell Score</w:t>
      </w:r>
    </w:p>
    <w:p w14:paraId="43558A4B" w14:textId="4A66F388" w:rsidR="009D55E1" w:rsidRPr="00875D7B" w:rsidRDefault="009D55E1" w:rsidP="009D55E1">
      <w:r w:rsidRPr="00875D7B">
        <w:t>Target digital users for online financial products.</w:t>
      </w:r>
    </w:p>
    <w:p w14:paraId="43A747EC" w14:textId="77777777" w:rsidR="009D55E1" w:rsidRPr="00875D7B" w:rsidRDefault="009D55E1" w:rsidP="009D55E1">
      <w:pPr>
        <w:numPr>
          <w:ilvl w:val="0"/>
          <w:numId w:val="8"/>
        </w:numPr>
      </w:pPr>
      <w:r w:rsidRPr="00875D7B">
        <w:t>Tables Used: Customer_Service_Usage, Customer_Product, Customers</w:t>
      </w:r>
    </w:p>
    <w:p w14:paraId="037EF910" w14:textId="77777777" w:rsidR="009D55E1" w:rsidRPr="00875D7B" w:rsidRDefault="009D55E1" w:rsidP="009D55E1">
      <w:pPr>
        <w:numPr>
          <w:ilvl w:val="0"/>
          <w:numId w:val="8"/>
        </w:numPr>
      </w:pPr>
      <w:r w:rsidRPr="00875D7B">
        <w:t>Power Query:</w:t>
      </w:r>
    </w:p>
    <w:p w14:paraId="39258380" w14:textId="77777777" w:rsidR="009D55E1" w:rsidRPr="00875D7B" w:rsidRDefault="009D55E1" w:rsidP="009D55E1">
      <w:pPr>
        <w:numPr>
          <w:ilvl w:val="1"/>
          <w:numId w:val="8"/>
        </w:numPr>
      </w:pPr>
      <w:r w:rsidRPr="00875D7B">
        <w:t>Filter is_active = TRUE and digital services (NetBanking, MobileApp)</w:t>
      </w:r>
    </w:p>
    <w:p w14:paraId="6F32912D" w14:textId="77777777" w:rsidR="009D55E1" w:rsidRPr="00875D7B" w:rsidRDefault="009D55E1" w:rsidP="009D55E1">
      <w:pPr>
        <w:numPr>
          <w:ilvl w:val="0"/>
          <w:numId w:val="8"/>
        </w:numPr>
      </w:pPr>
      <w:r w:rsidRPr="00875D7B">
        <w:t>Visual: Bar Chart</w:t>
      </w:r>
    </w:p>
    <w:p w14:paraId="01F856B9" w14:textId="77777777" w:rsidR="009D55E1" w:rsidRPr="00875D7B" w:rsidRDefault="009D55E1" w:rsidP="009D55E1">
      <w:pPr>
        <w:numPr>
          <w:ilvl w:val="1"/>
          <w:numId w:val="8"/>
        </w:numPr>
      </w:pPr>
      <w:r w:rsidRPr="00875D7B">
        <w:t>X: Service Type</w:t>
      </w:r>
    </w:p>
    <w:p w14:paraId="2F23B5EC" w14:textId="77777777" w:rsidR="009D55E1" w:rsidRPr="00875D7B" w:rsidRDefault="009D55E1" w:rsidP="009D55E1">
      <w:pPr>
        <w:numPr>
          <w:ilvl w:val="1"/>
          <w:numId w:val="8"/>
        </w:numPr>
      </w:pPr>
      <w:r w:rsidRPr="00875D7B">
        <w:t>Y: Average Product Count</w:t>
      </w:r>
    </w:p>
    <w:p w14:paraId="0806F9DA" w14:textId="77777777" w:rsidR="009D55E1" w:rsidRDefault="009D55E1" w:rsidP="009D55E1">
      <w:pPr>
        <w:numPr>
          <w:ilvl w:val="1"/>
          <w:numId w:val="8"/>
        </w:numPr>
      </w:pPr>
      <w:r w:rsidRPr="00875D7B">
        <w:t>Slicer: Age</w:t>
      </w:r>
    </w:p>
    <w:p w14:paraId="5670EEA2" w14:textId="77777777" w:rsidR="00A27F2B" w:rsidRDefault="00A27F2B" w:rsidP="00A27F2B">
      <w:pPr>
        <w:ind w:left="1440"/>
      </w:pPr>
      <w:r>
        <w:rPr>
          <w:noProof/>
        </w:rPr>
        <w:drawing>
          <wp:inline distT="0" distB="0" distL="0" distR="0" wp14:anchorId="0964EF3D" wp14:editId="45DD365A">
            <wp:extent cx="5524681" cy="2415900"/>
            <wp:effectExtent l="0" t="0" r="0" b="3810"/>
            <wp:docPr id="212268075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80759" name="Picture 212268075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953" cy="241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BE72" w14:textId="5BE58ED4" w:rsidR="00A27F2B" w:rsidRDefault="00A27F2B" w:rsidP="00A27F2B">
      <w:pPr>
        <w:ind w:left="1440"/>
      </w:pPr>
      <w:r>
        <w:rPr>
          <w:noProof/>
        </w:rPr>
        <w:drawing>
          <wp:inline distT="0" distB="0" distL="0" distR="0" wp14:anchorId="0BC61DB2" wp14:editId="49E734B1">
            <wp:extent cx="5274310" cy="2392314"/>
            <wp:effectExtent l="0" t="0" r="2540" b="8255"/>
            <wp:docPr id="68369558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95589" name="Picture 68369558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17" cy="239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C94E" w14:textId="77777777" w:rsidR="00A27F2B" w:rsidRDefault="00A27F2B" w:rsidP="00A27F2B">
      <w:pPr>
        <w:ind w:left="1440"/>
      </w:pPr>
    </w:p>
    <w:p w14:paraId="7135C5E7" w14:textId="4500DDDA" w:rsidR="00A27F2B" w:rsidRPr="00875D7B" w:rsidRDefault="00A27F2B" w:rsidP="00A27F2B">
      <w:pPr>
        <w:ind w:left="1440"/>
      </w:pPr>
      <w:r>
        <w:rPr>
          <w:noProof/>
        </w:rPr>
        <w:lastRenderedPageBreak/>
        <w:drawing>
          <wp:inline distT="0" distB="0" distL="0" distR="0" wp14:anchorId="5C99E3B5" wp14:editId="726B8B86">
            <wp:extent cx="5394053" cy="2447822"/>
            <wp:effectExtent l="0" t="0" r="0" b="0"/>
            <wp:docPr id="81793715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37155" name="Picture 81793715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875" cy="245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BB5E" w14:textId="77777777" w:rsidR="005F773B" w:rsidRPr="005F773B" w:rsidRDefault="005F773B" w:rsidP="005F773B">
      <w:pPr>
        <w:ind w:left="720"/>
      </w:pPr>
      <w:r w:rsidRPr="005F773B">
        <w:t>Explanation:</w:t>
      </w:r>
      <w:r w:rsidRPr="005F773B">
        <w:br/>
        <w:t xml:space="preserve">Filtered by age, this visual confirms that </w:t>
      </w:r>
      <w:proofErr w:type="spellStart"/>
      <w:r w:rsidRPr="005F773B">
        <w:t>NetBanking</w:t>
      </w:r>
      <w:proofErr w:type="spellEnd"/>
      <w:r w:rsidRPr="005F773B">
        <w:t xml:space="preserve"> and </w:t>
      </w:r>
      <w:proofErr w:type="spellStart"/>
      <w:r w:rsidRPr="005F773B">
        <w:t>MobileApp</w:t>
      </w:r>
      <w:proofErr w:type="spellEnd"/>
      <w:r w:rsidRPr="005F773B">
        <w:t xml:space="preserve"> are highly used, followed by Chequebook. It supports the idea of age-personalized digital campaigns.</w:t>
      </w:r>
    </w:p>
    <w:p w14:paraId="5FBAEC28" w14:textId="6999CB41" w:rsidR="005F773B" w:rsidRPr="005F773B" w:rsidRDefault="005F773B" w:rsidP="005F773B">
      <w:pPr>
        <w:ind w:left="720"/>
      </w:pPr>
      <w:r w:rsidRPr="005F773B">
        <w:br/>
        <w:t>This version shows an older age range (39–53). Despite age, Phone and SMS banking are popular. Promoting hybrid channels (phone + app) may better engage older digital users.</w:t>
      </w:r>
    </w:p>
    <w:p w14:paraId="29BABC59" w14:textId="77777777" w:rsidR="005F773B" w:rsidRDefault="005F773B" w:rsidP="005F773B">
      <w:pPr>
        <w:ind w:left="720"/>
      </w:pPr>
    </w:p>
    <w:p w14:paraId="0EABE5E2" w14:textId="68B959E6" w:rsidR="009D55E1" w:rsidRPr="00875D7B" w:rsidRDefault="009D55E1" w:rsidP="009D55E1">
      <w:pPr>
        <w:numPr>
          <w:ilvl w:val="0"/>
          <w:numId w:val="8"/>
        </w:numPr>
      </w:pPr>
      <w:r w:rsidRPr="00875D7B">
        <w:t xml:space="preserve">Action: Promote SIPs, online FDs to </w:t>
      </w:r>
      <w:proofErr w:type="gramStart"/>
      <w:r w:rsidRPr="00875D7B">
        <w:t>digital-savvy</w:t>
      </w:r>
      <w:proofErr w:type="gramEnd"/>
      <w:r w:rsidRPr="00875D7B">
        <w:t xml:space="preserve"> but under-utilizing customers.</w:t>
      </w:r>
    </w:p>
    <w:p w14:paraId="739EBFBA" w14:textId="77777777" w:rsidR="009D55E1" w:rsidRPr="00875D7B" w:rsidRDefault="00000000" w:rsidP="009D55E1">
      <w:r>
        <w:pict w14:anchorId="08D334DC">
          <v:rect id="_x0000_i1031" style="width:0;height:1.5pt" o:hralign="center" o:hrstd="t" o:hr="t" fillcolor="#a0a0a0" stroked="f"/>
        </w:pict>
      </w:r>
    </w:p>
    <w:p w14:paraId="2C2E3E5A" w14:textId="6A998338" w:rsidR="009D55E1" w:rsidRPr="00875D7B" w:rsidRDefault="009D55E1" w:rsidP="009D55E1">
      <w:r w:rsidRPr="00875D7B">
        <w:t xml:space="preserve"> Key Insights</w:t>
      </w:r>
    </w:p>
    <w:p w14:paraId="051ADF3C" w14:textId="77777777" w:rsidR="009D55E1" w:rsidRPr="00875D7B" w:rsidRDefault="009D55E1" w:rsidP="009D55E1">
      <w:pPr>
        <w:numPr>
          <w:ilvl w:val="0"/>
          <w:numId w:val="9"/>
        </w:numPr>
      </w:pPr>
      <w:r w:rsidRPr="00875D7B">
        <w:t>Product Penetration: High-value customers hold fewer FDs and Loans than expected—strong potential for targeted outreach.</w:t>
      </w:r>
    </w:p>
    <w:p w14:paraId="72F2C0C8" w14:textId="77777777" w:rsidR="009D55E1" w:rsidRPr="00875D7B" w:rsidRDefault="009D55E1" w:rsidP="009D55E1">
      <w:pPr>
        <w:numPr>
          <w:ilvl w:val="0"/>
          <w:numId w:val="9"/>
        </w:numPr>
      </w:pPr>
      <w:r w:rsidRPr="00875D7B">
        <w:t>Branch Performance: Pune branches show high product engagement (Avg = 10), while Jalgaon is underperforming (Avg = 0).</w:t>
      </w:r>
    </w:p>
    <w:p w14:paraId="65DABD81" w14:textId="77777777" w:rsidR="009D55E1" w:rsidRPr="00875D7B" w:rsidRDefault="009D55E1" w:rsidP="009D55E1">
      <w:pPr>
        <w:numPr>
          <w:ilvl w:val="0"/>
          <w:numId w:val="9"/>
        </w:numPr>
      </w:pPr>
      <w:r w:rsidRPr="00875D7B">
        <w:t>Insurance Gap: 23.3% of loan customers are uninsured—key opportunity for insurance upselling.</w:t>
      </w:r>
    </w:p>
    <w:p w14:paraId="13A4D9A7" w14:textId="77777777" w:rsidR="009D55E1" w:rsidRPr="00875D7B" w:rsidRDefault="009D55E1" w:rsidP="009D55E1">
      <w:pPr>
        <w:numPr>
          <w:ilvl w:val="0"/>
          <w:numId w:val="9"/>
        </w:numPr>
      </w:pPr>
      <w:r w:rsidRPr="00875D7B">
        <w:t>Dormant Analysis: 187 dormant customers—ideal for reactivation offers.</w:t>
      </w:r>
    </w:p>
    <w:p w14:paraId="363EA2B3" w14:textId="77777777" w:rsidR="009D55E1" w:rsidRPr="00875D7B" w:rsidRDefault="009D55E1" w:rsidP="009D55E1">
      <w:pPr>
        <w:numPr>
          <w:ilvl w:val="0"/>
          <w:numId w:val="9"/>
        </w:numPr>
      </w:pPr>
      <w:r w:rsidRPr="00875D7B">
        <w:t>Channel Preference: NetBanking &amp; MobileApp users dominate—potential to promote digital products over ATM-based ones.</w:t>
      </w:r>
    </w:p>
    <w:p w14:paraId="1BF48E5D" w14:textId="77777777" w:rsidR="009D55E1" w:rsidRPr="00875D7B" w:rsidRDefault="00000000" w:rsidP="009D55E1">
      <w:r>
        <w:pict w14:anchorId="299F81D6">
          <v:rect id="_x0000_i1032" style="width:0;height:1.5pt" o:hralign="center" o:hrstd="t" o:hr="t" fillcolor="#a0a0a0" stroked="f"/>
        </w:pict>
      </w:r>
    </w:p>
    <w:p w14:paraId="10063764" w14:textId="2279AF49" w:rsidR="009D55E1" w:rsidRPr="00875D7B" w:rsidRDefault="009D55E1" w:rsidP="00DF46EB">
      <w:pPr>
        <w:pStyle w:val="ListParagraph"/>
        <w:numPr>
          <w:ilvl w:val="0"/>
          <w:numId w:val="22"/>
        </w:numPr>
      </w:pPr>
      <w:r w:rsidRPr="00875D7B">
        <w:t>Skills Applied</w:t>
      </w:r>
    </w:p>
    <w:p w14:paraId="5987B43E" w14:textId="77777777" w:rsidR="009D55E1" w:rsidRPr="00875D7B" w:rsidRDefault="009D55E1" w:rsidP="00DF46EB">
      <w:pPr>
        <w:numPr>
          <w:ilvl w:val="0"/>
          <w:numId w:val="23"/>
        </w:numPr>
      </w:pPr>
      <w:r w:rsidRPr="00875D7B">
        <w:t>MySQL Database Design and Querying</w:t>
      </w:r>
    </w:p>
    <w:p w14:paraId="461AA236" w14:textId="77777777" w:rsidR="009D55E1" w:rsidRPr="00875D7B" w:rsidRDefault="009D55E1" w:rsidP="00DF46EB">
      <w:pPr>
        <w:numPr>
          <w:ilvl w:val="0"/>
          <w:numId w:val="23"/>
        </w:numPr>
      </w:pPr>
      <w:r w:rsidRPr="00875D7B">
        <w:t>Power Query Data Transformation</w:t>
      </w:r>
    </w:p>
    <w:p w14:paraId="06CDDCD8" w14:textId="77777777" w:rsidR="009D55E1" w:rsidRPr="00875D7B" w:rsidRDefault="009D55E1" w:rsidP="00DF46EB">
      <w:pPr>
        <w:numPr>
          <w:ilvl w:val="0"/>
          <w:numId w:val="23"/>
        </w:numPr>
      </w:pPr>
      <w:r w:rsidRPr="00875D7B">
        <w:t>DAX for Business Calculations</w:t>
      </w:r>
    </w:p>
    <w:p w14:paraId="229DFB2D" w14:textId="77777777" w:rsidR="009D55E1" w:rsidRPr="00875D7B" w:rsidRDefault="009D55E1" w:rsidP="00DF46EB">
      <w:pPr>
        <w:numPr>
          <w:ilvl w:val="0"/>
          <w:numId w:val="23"/>
        </w:numPr>
      </w:pPr>
      <w:r w:rsidRPr="00875D7B">
        <w:t>Power BI Dashboard Design</w:t>
      </w:r>
    </w:p>
    <w:p w14:paraId="21B9A360" w14:textId="77777777" w:rsidR="009D55E1" w:rsidRPr="00875D7B" w:rsidRDefault="009D55E1" w:rsidP="00DF46EB">
      <w:pPr>
        <w:numPr>
          <w:ilvl w:val="0"/>
          <w:numId w:val="23"/>
        </w:numPr>
      </w:pPr>
      <w:r w:rsidRPr="00875D7B">
        <w:lastRenderedPageBreak/>
        <w:t>Customer Segmentation and Behavioral Analytics</w:t>
      </w:r>
    </w:p>
    <w:p w14:paraId="69BD4BED" w14:textId="77777777" w:rsidR="009D55E1" w:rsidRPr="00875D7B" w:rsidRDefault="009D55E1" w:rsidP="00DF46EB">
      <w:pPr>
        <w:numPr>
          <w:ilvl w:val="0"/>
          <w:numId w:val="23"/>
        </w:numPr>
      </w:pPr>
      <w:r w:rsidRPr="00875D7B">
        <w:t>Business Recommendations for Cross-Selling</w:t>
      </w:r>
    </w:p>
    <w:p w14:paraId="1E16A9D4" w14:textId="77777777" w:rsidR="009D55E1" w:rsidRPr="00875D7B" w:rsidRDefault="00000000" w:rsidP="009D55E1">
      <w:r>
        <w:pict w14:anchorId="6744C522">
          <v:rect id="_x0000_i1033" style="width:0;height:1.5pt" o:hralign="center" o:hrstd="t" o:hr="t" fillcolor="#a0a0a0" stroked="f"/>
        </w:pict>
      </w:r>
    </w:p>
    <w:p w14:paraId="187741F3" w14:textId="1D1919F2" w:rsidR="0074512F" w:rsidRPr="0074512F" w:rsidRDefault="0074512F" w:rsidP="0074512F">
      <w:pPr>
        <w:rPr>
          <w:b/>
          <w:bCs/>
        </w:rPr>
      </w:pPr>
      <w:r w:rsidRPr="0074512F">
        <w:rPr>
          <w:b/>
          <w:bCs/>
        </w:rPr>
        <w:t xml:space="preserve"> Final Conclusion</w:t>
      </w:r>
    </w:p>
    <w:p w14:paraId="3229B55C" w14:textId="77777777" w:rsidR="0074512F" w:rsidRPr="0074512F" w:rsidRDefault="0074512F" w:rsidP="0074512F">
      <w:r w:rsidRPr="0074512F">
        <w:t xml:space="preserve">This cross-selling study identifies </w:t>
      </w:r>
      <w:r w:rsidRPr="0074512F">
        <w:rPr>
          <w:b/>
          <w:bCs/>
        </w:rPr>
        <w:t>high-potential customers, underutilized branches, insurance gaps, and dormant product opportunities</w:t>
      </w:r>
      <w:r w:rsidRPr="0074512F">
        <w:t>, which can be directly used to personalize marketing efforts and increase product adoption across the bank’s ecosystem. Here's a breakdown of the key takeaways:</w:t>
      </w:r>
    </w:p>
    <w:p w14:paraId="051F591A" w14:textId="77777777" w:rsidR="0074512F" w:rsidRPr="0074512F" w:rsidRDefault="00000000" w:rsidP="0074512F">
      <w:r>
        <w:pict w14:anchorId="3534FE31">
          <v:rect id="_x0000_i1034" style="width:0;height:1.5pt" o:hralign="center" o:hrstd="t" o:hr="t" fillcolor="#a0a0a0" stroked="f"/>
        </w:pict>
      </w:r>
    </w:p>
    <w:p w14:paraId="1EA9E349" w14:textId="77777777" w:rsidR="0074512F" w:rsidRPr="0074512F" w:rsidRDefault="0074512F" w:rsidP="0074512F">
      <w:pPr>
        <w:rPr>
          <w:b/>
          <w:bCs/>
        </w:rPr>
      </w:pPr>
      <w:r w:rsidRPr="0074512F">
        <w:rPr>
          <w:rFonts w:ascii="Segoe UI Emoji" w:hAnsi="Segoe UI Emoji" w:cs="Segoe UI Emoji"/>
          <w:b/>
          <w:bCs/>
        </w:rPr>
        <w:t>🔹</w:t>
      </w:r>
      <w:r w:rsidRPr="0074512F">
        <w:rPr>
          <w:b/>
          <w:bCs/>
        </w:rPr>
        <w:t xml:space="preserve"> 1. Customer Segmentation &amp; Product Penetration</w:t>
      </w:r>
    </w:p>
    <w:p w14:paraId="76811AC4" w14:textId="77777777" w:rsidR="0074512F" w:rsidRPr="0074512F" w:rsidRDefault="0074512F" w:rsidP="0074512F">
      <w:pPr>
        <w:numPr>
          <w:ilvl w:val="0"/>
          <w:numId w:val="28"/>
        </w:numPr>
      </w:pPr>
      <w:r w:rsidRPr="0074512F">
        <w:rPr>
          <w:b/>
          <w:bCs/>
        </w:rPr>
        <w:t>Finding</w:t>
      </w:r>
      <w:r w:rsidRPr="0074512F">
        <w:t xml:space="preserve">: High-value customers (income &gt; ₹8L) show </w:t>
      </w:r>
      <w:r w:rsidRPr="0074512F">
        <w:rPr>
          <w:b/>
          <w:bCs/>
        </w:rPr>
        <w:t>low FD and loan product usage</w:t>
      </w:r>
      <w:r w:rsidRPr="0074512F">
        <w:t>.</w:t>
      </w:r>
    </w:p>
    <w:p w14:paraId="51ECDAB2" w14:textId="77777777" w:rsidR="0074512F" w:rsidRPr="0074512F" w:rsidRDefault="0074512F" w:rsidP="0074512F">
      <w:pPr>
        <w:numPr>
          <w:ilvl w:val="0"/>
          <w:numId w:val="28"/>
        </w:numPr>
      </w:pPr>
      <w:r w:rsidRPr="0074512F">
        <w:rPr>
          <w:b/>
          <w:bCs/>
        </w:rPr>
        <w:t>Impact</w:t>
      </w:r>
      <w:r w:rsidRPr="0074512F">
        <w:t>: These customers have high financial capacity but underuse core banking products.</w:t>
      </w:r>
    </w:p>
    <w:p w14:paraId="068EC47F" w14:textId="77777777" w:rsidR="0074512F" w:rsidRPr="0074512F" w:rsidRDefault="0074512F" w:rsidP="0074512F">
      <w:pPr>
        <w:numPr>
          <w:ilvl w:val="0"/>
          <w:numId w:val="28"/>
        </w:numPr>
      </w:pPr>
      <w:r w:rsidRPr="0074512F">
        <w:rPr>
          <w:b/>
          <w:bCs/>
        </w:rPr>
        <w:t>Recommendation</w:t>
      </w:r>
      <w:r w:rsidRPr="0074512F">
        <w:t xml:space="preserve">: </w:t>
      </w:r>
      <w:r w:rsidRPr="0074512F">
        <w:rPr>
          <w:b/>
          <w:bCs/>
        </w:rPr>
        <w:t>Target with premium investment and loan offerings</w:t>
      </w:r>
      <w:r w:rsidRPr="0074512F">
        <w:t xml:space="preserve"> (e.g., wealth management, home loans).</w:t>
      </w:r>
    </w:p>
    <w:p w14:paraId="2E14E9D8" w14:textId="77777777" w:rsidR="0074512F" w:rsidRPr="0074512F" w:rsidRDefault="00000000" w:rsidP="0074512F">
      <w:r>
        <w:pict w14:anchorId="4D0869DA">
          <v:rect id="_x0000_i1035" style="width:0;height:1.5pt" o:hralign="center" o:hrstd="t" o:hr="t" fillcolor="#a0a0a0" stroked="f"/>
        </w:pict>
      </w:r>
    </w:p>
    <w:p w14:paraId="735BD5AA" w14:textId="77777777" w:rsidR="0074512F" w:rsidRPr="0074512F" w:rsidRDefault="0074512F" w:rsidP="0074512F">
      <w:pPr>
        <w:rPr>
          <w:b/>
          <w:bCs/>
        </w:rPr>
      </w:pPr>
      <w:r w:rsidRPr="0074512F">
        <w:rPr>
          <w:rFonts w:ascii="Segoe UI Emoji" w:hAnsi="Segoe UI Emoji" w:cs="Segoe UI Emoji"/>
          <w:b/>
          <w:bCs/>
        </w:rPr>
        <w:t>🔹</w:t>
      </w:r>
      <w:r w:rsidRPr="0074512F">
        <w:rPr>
          <w:b/>
          <w:bCs/>
        </w:rPr>
        <w:t xml:space="preserve"> 2. Life Event Triggers</w:t>
      </w:r>
    </w:p>
    <w:p w14:paraId="2520BE90" w14:textId="77777777" w:rsidR="0074512F" w:rsidRPr="0074512F" w:rsidRDefault="0074512F" w:rsidP="0074512F">
      <w:pPr>
        <w:numPr>
          <w:ilvl w:val="0"/>
          <w:numId w:val="29"/>
        </w:numPr>
      </w:pPr>
      <w:r w:rsidRPr="0074512F">
        <w:rPr>
          <w:b/>
          <w:bCs/>
        </w:rPr>
        <w:t>Finding</w:t>
      </w:r>
      <w:r w:rsidRPr="0074512F">
        <w:t xml:space="preserve">: Married customers without health insurance and those visiting for loan/account purposes present </w:t>
      </w:r>
      <w:r w:rsidRPr="0074512F">
        <w:rPr>
          <w:b/>
          <w:bCs/>
        </w:rPr>
        <w:t>prime opportunities for cross-sell</w:t>
      </w:r>
      <w:r w:rsidRPr="0074512F">
        <w:t>.</w:t>
      </w:r>
    </w:p>
    <w:p w14:paraId="743B720D" w14:textId="77777777" w:rsidR="0074512F" w:rsidRPr="0074512F" w:rsidRDefault="0074512F" w:rsidP="0074512F">
      <w:pPr>
        <w:numPr>
          <w:ilvl w:val="0"/>
          <w:numId w:val="29"/>
        </w:numPr>
      </w:pPr>
      <w:r w:rsidRPr="0074512F">
        <w:rPr>
          <w:b/>
          <w:bCs/>
        </w:rPr>
        <w:t>Impact</w:t>
      </w:r>
      <w:r w:rsidRPr="0074512F">
        <w:t>: Timely, context-based marketing during major life events increases conversion.</w:t>
      </w:r>
    </w:p>
    <w:p w14:paraId="27935176" w14:textId="77777777" w:rsidR="0074512F" w:rsidRPr="0074512F" w:rsidRDefault="0074512F" w:rsidP="0074512F">
      <w:pPr>
        <w:numPr>
          <w:ilvl w:val="0"/>
          <w:numId w:val="29"/>
        </w:numPr>
      </w:pPr>
      <w:r w:rsidRPr="0074512F">
        <w:rPr>
          <w:b/>
          <w:bCs/>
        </w:rPr>
        <w:t>Recommendation</w:t>
      </w:r>
      <w:r w:rsidRPr="0074512F">
        <w:t xml:space="preserve">: Automate </w:t>
      </w:r>
      <w:r w:rsidRPr="0074512F">
        <w:rPr>
          <w:b/>
          <w:bCs/>
        </w:rPr>
        <w:t>Life Event Campaigns</w:t>
      </w:r>
      <w:r w:rsidRPr="0074512F">
        <w:t xml:space="preserve"> with tailored products (health insurance, joint accounts, etc.).</w:t>
      </w:r>
    </w:p>
    <w:p w14:paraId="59A8F5B4" w14:textId="77777777" w:rsidR="0074512F" w:rsidRPr="0074512F" w:rsidRDefault="00000000" w:rsidP="0074512F">
      <w:r>
        <w:pict w14:anchorId="56D1B80B">
          <v:rect id="_x0000_i1036" style="width:0;height:1.5pt" o:hralign="center" o:hrstd="t" o:hr="t" fillcolor="#a0a0a0" stroked="f"/>
        </w:pict>
      </w:r>
    </w:p>
    <w:p w14:paraId="41E6F26D" w14:textId="77777777" w:rsidR="0074512F" w:rsidRPr="0074512F" w:rsidRDefault="0074512F" w:rsidP="0074512F">
      <w:pPr>
        <w:rPr>
          <w:b/>
          <w:bCs/>
        </w:rPr>
      </w:pPr>
      <w:r w:rsidRPr="0074512F">
        <w:rPr>
          <w:rFonts w:ascii="Segoe UI Emoji" w:hAnsi="Segoe UI Emoji" w:cs="Segoe UI Emoji"/>
          <w:b/>
          <w:bCs/>
        </w:rPr>
        <w:t>🔹</w:t>
      </w:r>
      <w:r w:rsidRPr="0074512F">
        <w:rPr>
          <w:b/>
          <w:bCs/>
        </w:rPr>
        <w:t xml:space="preserve"> 3. Loan Eligibility Dashboard</w:t>
      </w:r>
    </w:p>
    <w:p w14:paraId="53EF18FC" w14:textId="77777777" w:rsidR="0074512F" w:rsidRPr="0074512F" w:rsidRDefault="0074512F" w:rsidP="0074512F">
      <w:pPr>
        <w:numPr>
          <w:ilvl w:val="0"/>
          <w:numId w:val="30"/>
        </w:numPr>
      </w:pPr>
      <w:r w:rsidRPr="0074512F">
        <w:rPr>
          <w:b/>
          <w:bCs/>
        </w:rPr>
        <w:t>Finding</w:t>
      </w:r>
      <w:r w:rsidRPr="0074512F">
        <w:t xml:space="preserve">: Customers with high balances and transactions but no current loans are </w:t>
      </w:r>
      <w:r w:rsidRPr="0074512F">
        <w:rPr>
          <w:b/>
          <w:bCs/>
        </w:rPr>
        <w:t>potential loan candidates</w:t>
      </w:r>
      <w:r w:rsidRPr="0074512F">
        <w:t>.</w:t>
      </w:r>
    </w:p>
    <w:p w14:paraId="169E7023" w14:textId="77777777" w:rsidR="0074512F" w:rsidRPr="0074512F" w:rsidRDefault="0074512F" w:rsidP="0074512F">
      <w:pPr>
        <w:numPr>
          <w:ilvl w:val="0"/>
          <w:numId w:val="30"/>
        </w:numPr>
      </w:pPr>
      <w:r w:rsidRPr="0074512F">
        <w:rPr>
          <w:b/>
          <w:bCs/>
        </w:rPr>
        <w:t>Impact</w:t>
      </w:r>
      <w:r w:rsidRPr="0074512F">
        <w:t>: Missed revenue from untapped loan prospects.</w:t>
      </w:r>
    </w:p>
    <w:p w14:paraId="5740BA77" w14:textId="77777777" w:rsidR="0074512F" w:rsidRPr="0074512F" w:rsidRDefault="0074512F" w:rsidP="0074512F">
      <w:pPr>
        <w:numPr>
          <w:ilvl w:val="0"/>
          <w:numId w:val="30"/>
        </w:numPr>
      </w:pPr>
      <w:r w:rsidRPr="0074512F">
        <w:rPr>
          <w:b/>
          <w:bCs/>
        </w:rPr>
        <w:t>Recommendation</w:t>
      </w:r>
      <w:r w:rsidRPr="0074512F">
        <w:t xml:space="preserve">: Run </w:t>
      </w:r>
      <w:r w:rsidRPr="0074512F">
        <w:rPr>
          <w:b/>
          <w:bCs/>
        </w:rPr>
        <w:t>loan pre-approval and offer campaigns</w:t>
      </w:r>
      <w:r w:rsidRPr="0074512F">
        <w:t xml:space="preserve"> based on eligibility score.</w:t>
      </w:r>
    </w:p>
    <w:p w14:paraId="693E5992" w14:textId="77777777" w:rsidR="0074512F" w:rsidRPr="0074512F" w:rsidRDefault="00000000" w:rsidP="0074512F">
      <w:r>
        <w:pict w14:anchorId="468E74C2">
          <v:rect id="_x0000_i1037" style="width:0;height:1.5pt" o:hralign="center" o:hrstd="t" o:hr="t" fillcolor="#a0a0a0" stroked="f"/>
        </w:pict>
      </w:r>
    </w:p>
    <w:p w14:paraId="17FF16ED" w14:textId="77777777" w:rsidR="0074512F" w:rsidRPr="0074512F" w:rsidRDefault="0074512F" w:rsidP="0074512F">
      <w:pPr>
        <w:rPr>
          <w:b/>
          <w:bCs/>
        </w:rPr>
      </w:pPr>
      <w:r w:rsidRPr="0074512F">
        <w:rPr>
          <w:rFonts w:ascii="Segoe UI Emoji" w:hAnsi="Segoe UI Emoji" w:cs="Segoe UI Emoji"/>
          <w:b/>
          <w:bCs/>
        </w:rPr>
        <w:t>🔹</w:t>
      </w:r>
      <w:r w:rsidRPr="0074512F">
        <w:rPr>
          <w:b/>
          <w:bCs/>
        </w:rPr>
        <w:t xml:space="preserve"> 4. Insurance Gap Funnel</w:t>
      </w:r>
    </w:p>
    <w:p w14:paraId="301F3041" w14:textId="77777777" w:rsidR="0074512F" w:rsidRPr="0074512F" w:rsidRDefault="0074512F" w:rsidP="0074512F">
      <w:pPr>
        <w:numPr>
          <w:ilvl w:val="0"/>
          <w:numId w:val="31"/>
        </w:numPr>
      </w:pPr>
      <w:r w:rsidRPr="0074512F">
        <w:rPr>
          <w:b/>
          <w:bCs/>
        </w:rPr>
        <w:t>Finding</w:t>
      </w:r>
      <w:r w:rsidRPr="0074512F">
        <w:t>: 23.3% of loan holders lack insurance coverage.</w:t>
      </w:r>
    </w:p>
    <w:p w14:paraId="378B0342" w14:textId="77777777" w:rsidR="0074512F" w:rsidRPr="0074512F" w:rsidRDefault="0074512F" w:rsidP="0074512F">
      <w:pPr>
        <w:numPr>
          <w:ilvl w:val="0"/>
          <w:numId w:val="31"/>
        </w:numPr>
      </w:pPr>
      <w:r w:rsidRPr="0074512F">
        <w:rPr>
          <w:b/>
          <w:bCs/>
        </w:rPr>
        <w:t>Impact</w:t>
      </w:r>
      <w:r w:rsidRPr="0074512F">
        <w:t>: Risk exposure for both bank and customer.</w:t>
      </w:r>
    </w:p>
    <w:p w14:paraId="6B08C60D" w14:textId="77777777" w:rsidR="0074512F" w:rsidRPr="0074512F" w:rsidRDefault="0074512F" w:rsidP="0074512F">
      <w:pPr>
        <w:numPr>
          <w:ilvl w:val="0"/>
          <w:numId w:val="31"/>
        </w:numPr>
      </w:pPr>
      <w:r w:rsidRPr="0074512F">
        <w:rPr>
          <w:b/>
          <w:bCs/>
        </w:rPr>
        <w:lastRenderedPageBreak/>
        <w:t>Recommendation</w:t>
      </w:r>
      <w:r w:rsidRPr="0074512F">
        <w:t xml:space="preserve">: Upsell </w:t>
      </w:r>
      <w:r w:rsidRPr="0074512F">
        <w:rPr>
          <w:b/>
          <w:bCs/>
        </w:rPr>
        <w:t>credit life or personal accident insurance</w:t>
      </w:r>
      <w:r w:rsidRPr="0074512F">
        <w:t xml:space="preserve"> with loan renewals.</w:t>
      </w:r>
    </w:p>
    <w:p w14:paraId="4AA2E113" w14:textId="77777777" w:rsidR="0074512F" w:rsidRPr="0074512F" w:rsidRDefault="00000000" w:rsidP="0074512F">
      <w:r>
        <w:pict w14:anchorId="62220C7E">
          <v:rect id="_x0000_i1038" style="width:0;height:1.5pt" o:hralign="center" o:hrstd="t" o:hr="t" fillcolor="#a0a0a0" stroked="f"/>
        </w:pict>
      </w:r>
    </w:p>
    <w:p w14:paraId="65A17595" w14:textId="77777777" w:rsidR="0074512F" w:rsidRPr="0074512F" w:rsidRDefault="0074512F" w:rsidP="0074512F">
      <w:pPr>
        <w:rPr>
          <w:b/>
          <w:bCs/>
        </w:rPr>
      </w:pPr>
      <w:r w:rsidRPr="0074512F">
        <w:rPr>
          <w:rFonts w:ascii="Segoe UI Emoji" w:hAnsi="Segoe UI Emoji" w:cs="Segoe UI Emoji"/>
          <w:b/>
          <w:bCs/>
        </w:rPr>
        <w:t>🔹</w:t>
      </w:r>
      <w:r w:rsidRPr="0074512F">
        <w:rPr>
          <w:b/>
          <w:bCs/>
        </w:rPr>
        <w:t xml:space="preserve"> 5. Branch-Level Cross-Sell Performance</w:t>
      </w:r>
    </w:p>
    <w:p w14:paraId="09348915" w14:textId="7CF2E2A5" w:rsidR="0074512F" w:rsidRPr="00875D7B" w:rsidRDefault="0074512F" w:rsidP="0074512F">
      <w:pPr>
        <w:pStyle w:val="ListParagraph"/>
        <w:numPr>
          <w:ilvl w:val="0"/>
          <w:numId w:val="16"/>
        </w:numPr>
        <w:rPr>
          <w:b/>
          <w:bCs/>
        </w:rPr>
      </w:pPr>
      <w:r w:rsidRPr="00875D7B">
        <w:rPr>
          <w:b/>
          <w:bCs/>
        </w:rPr>
        <w:t xml:space="preserve">Finding: </w:t>
      </w:r>
      <w:r w:rsidRPr="00875D7B">
        <w:t>Jalgaon has the highest number of branches, showing strong potential for cross-selling. Pune also performs well, while other cities have limited presence</w:t>
      </w:r>
      <w:r w:rsidRPr="00875D7B">
        <w:rPr>
          <w:b/>
          <w:bCs/>
        </w:rPr>
        <w:t>.</w:t>
      </w:r>
    </w:p>
    <w:p w14:paraId="42FD2D95" w14:textId="77777777" w:rsidR="0074512F" w:rsidRPr="00875D7B" w:rsidRDefault="0074512F" w:rsidP="0074512F">
      <w:pPr>
        <w:pStyle w:val="ListParagraph"/>
        <w:ind w:left="760"/>
        <w:rPr>
          <w:b/>
          <w:bCs/>
        </w:rPr>
      </w:pPr>
    </w:p>
    <w:p w14:paraId="44CE3398" w14:textId="0B96CAF2" w:rsidR="0074512F" w:rsidRPr="00875D7B" w:rsidRDefault="0074512F" w:rsidP="0074512F">
      <w:pPr>
        <w:pStyle w:val="ListParagraph"/>
        <w:numPr>
          <w:ilvl w:val="0"/>
          <w:numId w:val="16"/>
        </w:numPr>
      </w:pPr>
      <w:r w:rsidRPr="00875D7B">
        <w:rPr>
          <w:b/>
          <w:bCs/>
        </w:rPr>
        <w:t xml:space="preserve">Impact: </w:t>
      </w:r>
      <w:r w:rsidRPr="00875D7B">
        <w:t>Jalgaon offers a key opportunity to boost product penetration; smaller cities may need digital outreach.</w:t>
      </w:r>
    </w:p>
    <w:p w14:paraId="3E2DBA52" w14:textId="77777777" w:rsidR="0074512F" w:rsidRPr="00875D7B" w:rsidRDefault="0074512F" w:rsidP="0074512F">
      <w:pPr>
        <w:pStyle w:val="ListParagraph"/>
      </w:pPr>
    </w:p>
    <w:p w14:paraId="613EB835" w14:textId="77777777" w:rsidR="0074512F" w:rsidRPr="00875D7B" w:rsidRDefault="0074512F" w:rsidP="0074512F">
      <w:pPr>
        <w:pStyle w:val="ListParagraph"/>
        <w:ind w:left="760"/>
      </w:pPr>
    </w:p>
    <w:p w14:paraId="02341D17" w14:textId="0AF2FBC2" w:rsidR="0074512F" w:rsidRPr="00875D7B" w:rsidRDefault="0074512F" w:rsidP="0074512F">
      <w:pPr>
        <w:pStyle w:val="ListParagraph"/>
        <w:numPr>
          <w:ilvl w:val="0"/>
          <w:numId w:val="16"/>
        </w:numPr>
      </w:pPr>
      <w:r w:rsidRPr="00875D7B">
        <w:rPr>
          <w:b/>
          <w:bCs/>
        </w:rPr>
        <w:t xml:space="preserve">Recommendation: </w:t>
      </w:r>
      <w:r w:rsidRPr="00875D7B">
        <w:t>Focus cross-sell campaigns and staff incentives in Jalgaon. Use digital channels to engage customers in cities with fewer branches.</w:t>
      </w:r>
    </w:p>
    <w:p w14:paraId="38DA798B" w14:textId="77777777" w:rsidR="0074512F" w:rsidRPr="0074512F" w:rsidRDefault="00000000" w:rsidP="0074512F">
      <w:r>
        <w:pict w14:anchorId="4F462BB1">
          <v:rect id="_x0000_i1039" style="width:0;height:1.5pt" o:hralign="center" o:hrstd="t" o:hr="t" fillcolor="#a0a0a0" stroked="f"/>
        </w:pict>
      </w:r>
    </w:p>
    <w:p w14:paraId="30759C71" w14:textId="77777777" w:rsidR="0074512F" w:rsidRPr="0074512F" w:rsidRDefault="0074512F" w:rsidP="0074512F">
      <w:pPr>
        <w:rPr>
          <w:b/>
          <w:bCs/>
        </w:rPr>
      </w:pPr>
      <w:r w:rsidRPr="0074512F">
        <w:rPr>
          <w:rFonts w:ascii="Segoe UI Emoji" w:hAnsi="Segoe UI Emoji" w:cs="Segoe UI Emoji"/>
          <w:b/>
          <w:bCs/>
        </w:rPr>
        <w:t>🔹</w:t>
      </w:r>
      <w:r w:rsidRPr="0074512F">
        <w:rPr>
          <w:b/>
          <w:bCs/>
        </w:rPr>
        <w:t xml:space="preserve"> 6. Dormant Product Reactivation</w:t>
      </w:r>
    </w:p>
    <w:p w14:paraId="2AFF77D0" w14:textId="77777777" w:rsidR="0074512F" w:rsidRPr="0074512F" w:rsidRDefault="0074512F" w:rsidP="0074512F">
      <w:pPr>
        <w:numPr>
          <w:ilvl w:val="0"/>
          <w:numId w:val="33"/>
        </w:numPr>
      </w:pPr>
      <w:r w:rsidRPr="0074512F">
        <w:rPr>
          <w:b/>
          <w:bCs/>
        </w:rPr>
        <w:t>Finding</w:t>
      </w:r>
      <w:r w:rsidRPr="0074512F">
        <w:t>: 187 customers have dormant products.</w:t>
      </w:r>
    </w:p>
    <w:p w14:paraId="25A43B75" w14:textId="77777777" w:rsidR="0074512F" w:rsidRPr="0074512F" w:rsidRDefault="0074512F" w:rsidP="0074512F">
      <w:pPr>
        <w:numPr>
          <w:ilvl w:val="0"/>
          <w:numId w:val="33"/>
        </w:numPr>
      </w:pPr>
      <w:r w:rsidRPr="0074512F">
        <w:rPr>
          <w:b/>
          <w:bCs/>
        </w:rPr>
        <w:t>Impact</w:t>
      </w:r>
      <w:r w:rsidRPr="0074512F">
        <w:t>: Unutilized revenue and engagement opportunities.</w:t>
      </w:r>
    </w:p>
    <w:p w14:paraId="2889C9A1" w14:textId="77777777" w:rsidR="0074512F" w:rsidRPr="0074512F" w:rsidRDefault="0074512F" w:rsidP="0074512F">
      <w:pPr>
        <w:numPr>
          <w:ilvl w:val="0"/>
          <w:numId w:val="33"/>
        </w:numPr>
      </w:pPr>
      <w:r w:rsidRPr="0074512F">
        <w:rPr>
          <w:b/>
          <w:bCs/>
        </w:rPr>
        <w:t>Recommendation</w:t>
      </w:r>
      <w:r w:rsidRPr="0074512F">
        <w:t xml:space="preserve">: Launch </w:t>
      </w:r>
      <w:r w:rsidRPr="0074512F">
        <w:rPr>
          <w:b/>
          <w:bCs/>
        </w:rPr>
        <w:t>re-engagement offers</w:t>
      </w:r>
      <w:r w:rsidRPr="0074512F">
        <w:t>, such as bonus interest for reactivating FDs.</w:t>
      </w:r>
    </w:p>
    <w:p w14:paraId="4908DBF6" w14:textId="77777777" w:rsidR="0074512F" w:rsidRPr="0074512F" w:rsidRDefault="00000000" w:rsidP="0074512F">
      <w:r>
        <w:pict w14:anchorId="5207110C">
          <v:rect id="_x0000_i1040" style="width:0;height:1.5pt" o:hralign="center" o:hrstd="t" o:hr="t" fillcolor="#a0a0a0" stroked="f"/>
        </w:pict>
      </w:r>
    </w:p>
    <w:p w14:paraId="73EB483A" w14:textId="77777777" w:rsidR="0074512F" w:rsidRPr="0074512F" w:rsidRDefault="0074512F" w:rsidP="0074512F">
      <w:pPr>
        <w:rPr>
          <w:b/>
          <w:bCs/>
        </w:rPr>
      </w:pPr>
      <w:r w:rsidRPr="0074512F">
        <w:rPr>
          <w:rFonts w:ascii="Segoe UI Emoji" w:hAnsi="Segoe UI Emoji" w:cs="Segoe UI Emoji"/>
          <w:b/>
          <w:bCs/>
        </w:rPr>
        <w:t>🔹</w:t>
      </w:r>
      <w:r w:rsidRPr="0074512F">
        <w:rPr>
          <w:b/>
          <w:bCs/>
        </w:rPr>
        <w:t xml:space="preserve"> 7. Digital Channel Utilization</w:t>
      </w:r>
    </w:p>
    <w:p w14:paraId="243ECD70" w14:textId="77777777" w:rsidR="0074512F" w:rsidRPr="0074512F" w:rsidRDefault="0074512F" w:rsidP="0074512F">
      <w:pPr>
        <w:numPr>
          <w:ilvl w:val="0"/>
          <w:numId w:val="34"/>
        </w:numPr>
      </w:pPr>
      <w:r w:rsidRPr="0074512F">
        <w:rPr>
          <w:b/>
          <w:bCs/>
        </w:rPr>
        <w:t>Finding</w:t>
      </w:r>
      <w:r w:rsidRPr="0074512F">
        <w:t>: NetBanking and MobileApp users dominate, but their product usage is suboptimal.</w:t>
      </w:r>
    </w:p>
    <w:p w14:paraId="185BF89D" w14:textId="77777777" w:rsidR="0074512F" w:rsidRPr="0074512F" w:rsidRDefault="0074512F" w:rsidP="0074512F">
      <w:pPr>
        <w:numPr>
          <w:ilvl w:val="0"/>
          <w:numId w:val="34"/>
        </w:numPr>
      </w:pPr>
      <w:r w:rsidRPr="0074512F">
        <w:rPr>
          <w:b/>
          <w:bCs/>
        </w:rPr>
        <w:t>Impact</w:t>
      </w:r>
      <w:r w:rsidRPr="0074512F">
        <w:t xml:space="preserve">: Digital-savvy customers are ready for </w:t>
      </w:r>
      <w:r w:rsidRPr="0074512F">
        <w:rPr>
          <w:b/>
          <w:bCs/>
        </w:rPr>
        <w:t>cost-effective product delivery</w:t>
      </w:r>
      <w:r w:rsidRPr="0074512F">
        <w:t>.</w:t>
      </w:r>
    </w:p>
    <w:p w14:paraId="1B5D57FC" w14:textId="6D49F30F" w:rsidR="0074512F" w:rsidRPr="00875D7B" w:rsidRDefault="0074512F" w:rsidP="0074512F">
      <w:pPr>
        <w:numPr>
          <w:ilvl w:val="0"/>
          <w:numId w:val="34"/>
        </w:numPr>
      </w:pPr>
      <w:r w:rsidRPr="0074512F">
        <w:rPr>
          <w:b/>
          <w:bCs/>
        </w:rPr>
        <w:t>Recommendation</w:t>
      </w:r>
      <w:r w:rsidRPr="0074512F">
        <w:t xml:space="preserve">: Promote </w:t>
      </w:r>
      <w:r w:rsidRPr="0074512F">
        <w:rPr>
          <w:b/>
          <w:bCs/>
        </w:rPr>
        <w:t>online FDs, SIPs, and e-Insurance</w:t>
      </w:r>
      <w:r w:rsidRPr="0074512F">
        <w:t xml:space="preserve"> via app and net banking.</w:t>
      </w:r>
      <w:r w:rsidRPr="00875D7B">
        <w:t xml:space="preserve"> </w:t>
      </w:r>
    </w:p>
    <w:p w14:paraId="54429406" w14:textId="63CBF117" w:rsidR="0074512F" w:rsidRPr="0074512F" w:rsidRDefault="00000000" w:rsidP="0074512F">
      <w:r>
        <w:pict w14:anchorId="48FE6DED">
          <v:rect id="_x0000_i1041" style="width:410.3pt;height:1pt" o:hrpct="988" o:hralign="center" o:hrstd="t" o:hr="t" fillcolor="#a0a0a0" stroked="f"/>
        </w:pict>
      </w:r>
    </w:p>
    <w:p w14:paraId="0EF8F9D4" w14:textId="77777777" w:rsidR="0074512F" w:rsidRPr="005975FF" w:rsidRDefault="0074512F" w:rsidP="0074512F">
      <w:pPr>
        <w:rPr>
          <w:b/>
          <w:bCs/>
        </w:rPr>
      </w:pPr>
      <w:r w:rsidRPr="005975FF">
        <w:rPr>
          <w:b/>
          <w:bCs/>
        </w:rPr>
        <w:t>How This Will Help the Bank</w:t>
      </w:r>
    </w:p>
    <w:p w14:paraId="0094E63A" w14:textId="77777777" w:rsidR="0074512F" w:rsidRPr="005975FF" w:rsidRDefault="0074512F" w:rsidP="0074512F">
      <w:pPr>
        <w:numPr>
          <w:ilvl w:val="0"/>
          <w:numId w:val="26"/>
        </w:numPr>
      </w:pPr>
      <w:r w:rsidRPr="005975FF">
        <w:rPr>
          <w:b/>
          <w:bCs/>
        </w:rPr>
        <w:t>Revenue Growth</w:t>
      </w:r>
      <w:r w:rsidRPr="005975FF">
        <w:t>: Cross-selling Loans and Insurance to High-Value customers and reactivating dormant accounts will increase revenue per customer. Bundled offers from affinity analysis can further boost product uptake.</w:t>
      </w:r>
    </w:p>
    <w:p w14:paraId="6B50F8FD" w14:textId="77777777" w:rsidR="0074512F" w:rsidRPr="005975FF" w:rsidRDefault="0074512F" w:rsidP="0074512F">
      <w:pPr>
        <w:numPr>
          <w:ilvl w:val="0"/>
          <w:numId w:val="26"/>
        </w:numPr>
      </w:pPr>
      <w:r w:rsidRPr="005975FF">
        <w:rPr>
          <w:b/>
          <w:bCs/>
        </w:rPr>
        <w:t>Targeted Campaigns</w:t>
      </w:r>
      <w:r w:rsidRPr="005975FF">
        <w:t>: The Insurance Gap Funnel provides a list of 7 uninsured loan customers, and the Branch Cross-Sell Heatmap (corrected to a map) identifies low-penetration cities (e.g., Jalgaon) for focused marketing, improving conversion rates.</w:t>
      </w:r>
    </w:p>
    <w:p w14:paraId="1C6CEB6A" w14:textId="77777777" w:rsidR="0074512F" w:rsidRPr="005975FF" w:rsidRDefault="0074512F" w:rsidP="0074512F">
      <w:pPr>
        <w:numPr>
          <w:ilvl w:val="0"/>
          <w:numId w:val="26"/>
        </w:numPr>
      </w:pPr>
      <w:r w:rsidRPr="005975FF">
        <w:rPr>
          <w:b/>
          <w:bCs/>
        </w:rPr>
        <w:t>Enhanced Engagement</w:t>
      </w:r>
      <w:r w:rsidRPr="005975FF">
        <w:t>: Re-engaging 187 dormant customers with tailored offers strengthens retention, while digital channel focus aligns with customer behavior, enhancing interaction.</w:t>
      </w:r>
    </w:p>
    <w:p w14:paraId="198FF6EF" w14:textId="77777777" w:rsidR="0074512F" w:rsidRPr="005975FF" w:rsidRDefault="0074512F" w:rsidP="0074512F">
      <w:pPr>
        <w:numPr>
          <w:ilvl w:val="0"/>
          <w:numId w:val="26"/>
        </w:numPr>
      </w:pPr>
      <w:r w:rsidRPr="005975FF">
        <w:rPr>
          <w:b/>
          <w:bCs/>
        </w:rPr>
        <w:lastRenderedPageBreak/>
        <w:t>Operational Efficiency</w:t>
      </w:r>
      <w:r w:rsidRPr="005975FF">
        <w:t>: Prioritizing digital promotions reduces branch workload, and the map-based heatmap optimizes resource allocation to underperforming regions.</w:t>
      </w:r>
    </w:p>
    <w:p w14:paraId="670513D2" w14:textId="63D05322" w:rsidR="0074512F" w:rsidRPr="0074512F" w:rsidRDefault="0074512F" w:rsidP="0074512F">
      <w:pPr>
        <w:numPr>
          <w:ilvl w:val="0"/>
          <w:numId w:val="26"/>
        </w:numPr>
      </w:pPr>
      <w:r w:rsidRPr="005975FF">
        <w:rPr>
          <w:b/>
          <w:bCs/>
        </w:rPr>
        <w:t>Risk and Growth Balance</w:t>
      </w:r>
      <w:r w:rsidRPr="005975FF">
        <w:t>: Closing the insurance gap mitigates risk for loan customers, while expanding loan and digital product portfolios drives sustainable growth.</w:t>
      </w:r>
    </w:p>
    <w:p w14:paraId="22AFB963" w14:textId="77777777" w:rsidR="0074512F" w:rsidRPr="0074512F" w:rsidRDefault="00000000" w:rsidP="0074512F">
      <w:r>
        <w:pict w14:anchorId="6B495001">
          <v:rect id="_x0000_i1042" style="width:0;height:1.5pt" o:hralign="center" o:hrstd="t" o:hr="t" fillcolor="#a0a0a0" stroked="f"/>
        </w:pict>
      </w:r>
    </w:p>
    <w:p w14:paraId="4A67CDA7" w14:textId="14D12C9C" w:rsidR="0074512F" w:rsidRPr="0074512F" w:rsidRDefault="0074512F" w:rsidP="0074512F">
      <w:pPr>
        <w:rPr>
          <w:b/>
          <w:bCs/>
        </w:rPr>
      </w:pPr>
      <w:r w:rsidRPr="0074512F">
        <w:rPr>
          <w:b/>
          <w:bCs/>
        </w:rPr>
        <w:t>Strategic Next Steps</w:t>
      </w:r>
    </w:p>
    <w:p w14:paraId="0B494C79" w14:textId="77777777" w:rsidR="0074512F" w:rsidRPr="0074512F" w:rsidRDefault="0074512F" w:rsidP="0074512F">
      <w:pPr>
        <w:numPr>
          <w:ilvl w:val="0"/>
          <w:numId w:val="35"/>
        </w:numPr>
      </w:pPr>
      <w:r w:rsidRPr="0074512F">
        <w:rPr>
          <w:b/>
          <w:bCs/>
        </w:rPr>
        <w:t>Automate Campaigns</w:t>
      </w:r>
      <w:r w:rsidRPr="0074512F">
        <w:t xml:space="preserve"> based on life events, eligibility, and dormant triggers.</w:t>
      </w:r>
    </w:p>
    <w:p w14:paraId="16077867" w14:textId="77777777" w:rsidR="0074512F" w:rsidRPr="0074512F" w:rsidRDefault="0074512F" w:rsidP="0074512F">
      <w:pPr>
        <w:numPr>
          <w:ilvl w:val="0"/>
          <w:numId w:val="35"/>
        </w:numPr>
      </w:pPr>
      <w:r w:rsidRPr="0074512F">
        <w:rPr>
          <w:b/>
          <w:bCs/>
        </w:rPr>
        <w:t>Equip Branches</w:t>
      </w:r>
      <w:r w:rsidRPr="0074512F">
        <w:t xml:space="preserve"> with insights on low-performing cities for localized campaigns.</w:t>
      </w:r>
    </w:p>
    <w:p w14:paraId="37A2D4F8" w14:textId="77777777" w:rsidR="0074512F" w:rsidRPr="0074512F" w:rsidRDefault="0074512F" w:rsidP="0074512F">
      <w:pPr>
        <w:numPr>
          <w:ilvl w:val="0"/>
          <w:numId w:val="35"/>
        </w:numPr>
      </w:pPr>
      <w:r w:rsidRPr="0074512F">
        <w:rPr>
          <w:b/>
          <w:bCs/>
        </w:rPr>
        <w:t>Implement Dashboards</w:t>
      </w:r>
      <w:r w:rsidRPr="0074512F">
        <w:t xml:space="preserve"> for real-time tracking of cross-sell KPIs.</w:t>
      </w:r>
    </w:p>
    <w:p w14:paraId="7CD107DB" w14:textId="77777777" w:rsidR="0074512F" w:rsidRPr="0074512F" w:rsidRDefault="0074512F" w:rsidP="0074512F">
      <w:pPr>
        <w:numPr>
          <w:ilvl w:val="0"/>
          <w:numId w:val="35"/>
        </w:numPr>
      </w:pPr>
      <w:r w:rsidRPr="0074512F">
        <w:rPr>
          <w:b/>
          <w:bCs/>
        </w:rPr>
        <w:t>Use Digital Channels</w:t>
      </w:r>
      <w:r w:rsidRPr="0074512F">
        <w:t xml:space="preserve"> to run targeted product pushes where usage is already high.</w:t>
      </w:r>
    </w:p>
    <w:p w14:paraId="7A274D9F" w14:textId="77777777" w:rsidR="0074512F" w:rsidRPr="0074512F" w:rsidRDefault="00000000" w:rsidP="0074512F">
      <w:r>
        <w:pict w14:anchorId="768F37C3">
          <v:rect id="_x0000_i1043" style="width:0;height:1.5pt" o:hralign="center" o:hrstd="t" o:hr="t" fillcolor="#a0a0a0" stroked="f"/>
        </w:pict>
      </w:r>
    </w:p>
    <w:p w14:paraId="50D9D0B6" w14:textId="575EA63F" w:rsidR="0074512F" w:rsidRPr="0074512F" w:rsidRDefault="0074512F" w:rsidP="0074512F"/>
    <w:p w14:paraId="44A18E4F" w14:textId="77777777" w:rsidR="005975FF" w:rsidRPr="0074512F" w:rsidRDefault="005975FF"/>
    <w:p w14:paraId="38358A50" w14:textId="77777777" w:rsidR="005975FF" w:rsidRPr="0074512F" w:rsidRDefault="005975FF"/>
    <w:p w14:paraId="4265E1C5" w14:textId="77777777" w:rsidR="005975FF" w:rsidRPr="0074512F" w:rsidRDefault="005975FF"/>
    <w:p w14:paraId="7C9B891B" w14:textId="77777777" w:rsidR="005975FF" w:rsidRPr="0074512F" w:rsidRDefault="005975FF"/>
    <w:p w14:paraId="55CF19ED" w14:textId="77777777" w:rsidR="005975FF" w:rsidRPr="0074512F" w:rsidRDefault="005975FF"/>
    <w:p w14:paraId="1857D391" w14:textId="77777777" w:rsidR="005975FF" w:rsidRDefault="005975FF"/>
    <w:p w14:paraId="7398CB5B" w14:textId="77777777" w:rsidR="005975FF" w:rsidRDefault="005975FF"/>
    <w:p w14:paraId="6A799C5D" w14:textId="77777777" w:rsidR="005975FF" w:rsidRDefault="005975FF"/>
    <w:p w14:paraId="38EC2CC8" w14:textId="77777777" w:rsidR="005975FF" w:rsidRDefault="005975FF"/>
    <w:p w14:paraId="35B39C18" w14:textId="77777777" w:rsidR="005975FF" w:rsidRDefault="005975FF"/>
    <w:p w14:paraId="0A55B8D2" w14:textId="77777777" w:rsidR="005975FF" w:rsidRDefault="005975FF"/>
    <w:p w14:paraId="38C59078" w14:textId="77777777" w:rsidR="005975FF" w:rsidRDefault="005975FF"/>
    <w:sectPr w:rsidR="00597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A6F77"/>
    <w:multiLevelType w:val="multilevel"/>
    <w:tmpl w:val="F880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63955"/>
    <w:multiLevelType w:val="multilevel"/>
    <w:tmpl w:val="4D623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16599"/>
    <w:multiLevelType w:val="multilevel"/>
    <w:tmpl w:val="E2A20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B7809"/>
    <w:multiLevelType w:val="multilevel"/>
    <w:tmpl w:val="899E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B0F07"/>
    <w:multiLevelType w:val="multilevel"/>
    <w:tmpl w:val="1B944F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A1BCA"/>
    <w:multiLevelType w:val="multilevel"/>
    <w:tmpl w:val="7BFE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143FD4"/>
    <w:multiLevelType w:val="multilevel"/>
    <w:tmpl w:val="F362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840574"/>
    <w:multiLevelType w:val="multilevel"/>
    <w:tmpl w:val="D68A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EE5234"/>
    <w:multiLevelType w:val="multilevel"/>
    <w:tmpl w:val="9F22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E94938"/>
    <w:multiLevelType w:val="multilevel"/>
    <w:tmpl w:val="7614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F86E19"/>
    <w:multiLevelType w:val="hybridMultilevel"/>
    <w:tmpl w:val="CB782F4A"/>
    <w:lvl w:ilvl="0" w:tplc="40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 w15:restartNumberingAfterBreak="0">
    <w:nsid w:val="1A3B0431"/>
    <w:multiLevelType w:val="multilevel"/>
    <w:tmpl w:val="D3BA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CF30EF"/>
    <w:multiLevelType w:val="multilevel"/>
    <w:tmpl w:val="04DC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CD2D44"/>
    <w:multiLevelType w:val="multilevel"/>
    <w:tmpl w:val="98BE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B46AF3"/>
    <w:multiLevelType w:val="multilevel"/>
    <w:tmpl w:val="8114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DD2A79"/>
    <w:multiLevelType w:val="multilevel"/>
    <w:tmpl w:val="1980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E25CE9"/>
    <w:multiLevelType w:val="multilevel"/>
    <w:tmpl w:val="572C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D22B6B"/>
    <w:multiLevelType w:val="hybridMultilevel"/>
    <w:tmpl w:val="3CDC175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594F96"/>
    <w:multiLevelType w:val="hybridMultilevel"/>
    <w:tmpl w:val="E354941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D3152"/>
    <w:multiLevelType w:val="multilevel"/>
    <w:tmpl w:val="A6B8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F02A2D"/>
    <w:multiLevelType w:val="multilevel"/>
    <w:tmpl w:val="51D0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F8366E"/>
    <w:multiLevelType w:val="multilevel"/>
    <w:tmpl w:val="BD44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082440"/>
    <w:multiLevelType w:val="multilevel"/>
    <w:tmpl w:val="BD4E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AB1A98"/>
    <w:multiLevelType w:val="multilevel"/>
    <w:tmpl w:val="C728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950FC7"/>
    <w:multiLevelType w:val="multilevel"/>
    <w:tmpl w:val="05DA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4553CD"/>
    <w:multiLevelType w:val="multilevel"/>
    <w:tmpl w:val="4890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546ADF"/>
    <w:multiLevelType w:val="multilevel"/>
    <w:tmpl w:val="2A623C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844C3F"/>
    <w:multiLevelType w:val="hybridMultilevel"/>
    <w:tmpl w:val="9032512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053322"/>
    <w:multiLevelType w:val="multilevel"/>
    <w:tmpl w:val="D98C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435749"/>
    <w:multiLevelType w:val="multilevel"/>
    <w:tmpl w:val="B718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677AEA"/>
    <w:multiLevelType w:val="multilevel"/>
    <w:tmpl w:val="74C6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0A79AC"/>
    <w:multiLevelType w:val="hybridMultilevel"/>
    <w:tmpl w:val="D3CCEDEE"/>
    <w:lvl w:ilvl="0" w:tplc="40090005">
      <w:start w:val="1"/>
      <w:numFmt w:val="bullet"/>
      <w:lvlText w:val=""/>
      <w:lvlJc w:val="left"/>
      <w:pPr>
        <w:ind w:left="7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2" w15:restartNumberingAfterBreak="0">
    <w:nsid w:val="5CB4332E"/>
    <w:multiLevelType w:val="multilevel"/>
    <w:tmpl w:val="342A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CC3F85"/>
    <w:multiLevelType w:val="multilevel"/>
    <w:tmpl w:val="234A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156B7C"/>
    <w:multiLevelType w:val="multilevel"/>
    <w:tmpl w:val="7428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C47E9B"/>
    <w:multiLevelType w:val="multilevel"/>
    <w:tmpl w:val="B9DA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DF4019"/>
    <w:multiLevelType w:val="hybridMultilevel"/>
    <w:tmpl w:val="95402AA4"/>
    <w:lvl w:ilvl="0" w:tplc="40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37" w15:restartNumberingAfterBreak="0">
    <w:nsid w:val="6C5B3210"/>
    <w:multiLevelType w:val="multilevel"/>
    <w:tmpl w:val="A1DA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5F6B66"/>
    <w:multiLevelType w:val="multilevel"/>
    <w:tmpl w:val="EA3C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9808D1"/>
    <w:multiLevelType w:val="multilevel"/>
    <w:tmpl w:val="B4DA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C958CD"/>
    <w:multiLevelType w:val="multilevel"/>
    <w:tmpl w:val="D85C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3623210">
    <w:abstractNumId w:val="13"/>
  </w:num>
  <w:num w:numId="2" w16cid:durableId="1023869311">
    <w:abstractNumId w:val="29"/>
  </w:num>
  <w:num w:numId="3" w16cid:durableId="2138645379">
    <w:abstractNumId w:val="9"/>
  </w:num>
  <w:num w:numId="4" w16cid:durableId="372727942">
    <w:abstractNumId w:val="11"/>
  </w:num>
  <w:num w:numId="5" w16cid:durableId="1708867623">
    <w:abstractNumId w:val="25"/>
  </w:num>
  <w:num w:numId="6" w16cid:durableId="294485297">
    <w:abstractNumId w:val="34"/>
  </w:num>
  <w:num w:numId="7" w16cid:durableId="47412613">
    <w:abstractNumId w:val="15"/>
  </w:num>
  <w:num w:numId="8" w16cid:durableId="1011764159">
    <w:abstractNumId w:val="28"/>
  </w:num>
  <w:num w:numId="9" w16cid:durableId="1025256728">
    <w:abstractNumId w:val="21"/>
  </w:num>
  <w:num w:numId="10" w16cid:durableId="2142114878">
    <w:abstractNumId w:val="12"/>
  </w:num>
  <w:num w:numId="11" w16cid:durableId="1476338589">
    <w:abstractNumId w:val="23"/>
  </w:num>
  <w:num w:numId="12" w16cid:durableId="1557397790">
    <w:abstractNumId w:val="16"/>
  </w:num>
  <w:num w:numId="13" w16cid:durableId="61953635">
    <w:abstractNumId w:val="38"/>
  </w:num>
  <w:num w:numId="14" w16cid:durableId="407656219">
    <w:abstractNumId w:val="33"/>
  </w:num>
  <w:num w:numId="15" w16cid:durableId="2121483623">
    <w:abstractNumId w:val="37"/>
  </w:num>
  <w:num w:numId="16" w16cid:durableId="684281948">
    <w:abstractNumId w:val="10"/>
  </w:num>
  <w:num w:numId="17" w16cid:durableId="975178842">
    <w:abstractNumId w:val="26"/>
  </w:num>
  <w:num w:numId="18" w16cid:durableId="1453864142">
    <w:abstractNumId w:val="3"/>
  </w:num>
  <w:num w:numId="19" w16cid:durableId="197162776">
    <w:abstractNumId w:val="17"/>
  </w:num>
  <w:num w:numId="20" w16cid:durableId="1507793112">
    <w:abstractNumId w:val="27"/>
  </w:num>
  <w:num w:numId="21" w16cid:durableId="659775111">
    <w:abstractNumId w:val="18"/>
  </w:num>
  <w:num w:numId="22" w16cid:durableId="1781144052">
    <w:abstractNumId w:val="31"/>
  </w:num>
  <w:num w:numId="23" w16cid:durableId="984970548">
    <w:abstractNumId w:val="4"/>
  </w:num>
  <w:num w:numId="24" w16cid:durableId="108281782">
    <w:abstractNumId w:val="36"/>
  </w:num>
  <w:num w:numId="25" w16cid:durableId="1305621376">
    <w:abstractNumId w:val="5"/>
  </w:num>
  <w:num w:numId="26" w16cid:durableId="1325668431">
    <w:abstractNumId w:val="1"/>
  </w:num>
  <w:num w:numId="27" w16cid:durableId="1813210274">
    <w:abstractNumId w:val="22"/>
  </w:num>
  <w:num w:numId="28" w16cid:durableId="688263117">
    <w:abstractNumId w:val="35"/>
  </w:num>
  <w:num w:numId="29" w16cid:durableId="1310750497">
    <w:abstractNumId w:val="32"/>
  </w:num>
  <w:num w:numId="30" w16cid:durableId="1389525848">
    <w:abstractNumId w:val="40"/>
  </w:num>
  <w:num w:numId="31" w16cid:durableId="1787848540">
    <w:abstractNumId w:val="24"/>
  </w:num>
  <w:num w:numId="32" w16cid:durableId="986973240">
    <w:abstractNumId w:val="39"/>
  </w:num>
  <w:num w:numId="33" w16cid:durableId="1991707168">
    <w:abstractNumId w:val="7"/>
  </w:num>
  <w:num w:numId="34" w16cid:durableId="1881824310">
    <w:abstractNumId w:val="8"/>
  </w:num>
  <w:num w:numId="35" w16cid:durableId="2037997051">
    <w:abstractNumId w:val="2"/>
  </w:num>
  <w:num w:numId="36" w16cid:durableId="1346594588">
    <w:abstractNumId w:val="0"/>
  </w:num>
  <w:num w:numId="37" w16cid:durableId="2069646538">
    <w:abstractNumId w:val="6"/>
  </w:num>
  <w:num w:numId="38" w16cid:durableId="408843433">
    <w:abstractNumId w:val="19"/>
  </w:num>
  <w:num w:numId="39" w16cid:durableId="1232160995">
    <w:abstractNumId w:val="30"/>
  </w:num>
  <w:num w:numId="40" w16cid:durableId="1624773279">
    <w:abstractNumId w:val="20"/>
  </w:num>
  <w:num w:numId="41" w16cid:durableId="61991809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E1"/>
    <w:rsid w:val="001F3927"/>
    <w:rsid w:val="002679F7"/>
    <w:rsid w:val="004131FC"/>
    <w:rsid w:val="00474721"/>
    <w:rsid w:val="004E0C51"/>
    <w:rsid w:val="004F5F3C"/>
    <w:rsid w:val="00594B1D"/>
    <w:rsid w:val="005975FF"/>
    <w:rsid w:val="005F773B"/>
    <w:rsid w:val="006D3FB6"/>
    <w:rsid w:val="0074512F"/>
    <w:rsid w:val="00875D7B"/>
    <w:rsid w:val="009351E8"/>
    <w:rsid w:val="00997337"/>
    <w:rsid w:val="009B3B2F"/>
    <w:rsid w:val="009D55E1"/>
    <w:rsid w:val="00A27F2B"/>
    <w:rsid w:val="00DF46EB"/>
    <w:rsid w:val="00E9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178B"/>
  <w15:chartTrackingRefBased/>
  <w15:docId w15:val="{F4C5A4A2-1276-48EB-865F-277F6131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5E1"/>
  </w:style>
  <w:style w:type="paragraph" w:styleId="Heading1">
    <w:name w:val="heading 1"/>
    <w:basedOn w:val="Normal"/>
    <w:next w:val="Normal"/>
    <w:link w:val="Heading1Char"/>
    <w:uiPriority w:val="9"/>
    <w:qFormat/>
    <w:rsid w:val="009D5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5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5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5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5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5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5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5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5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5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5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5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D55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1933</Words>
  <Characters>11023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BHALWATKAR</dc:creator>
  <cp:keywords/>
  <dc:description/>
  <cp:lastModifiedBy>SHREEYA BHALWATKAR</cp:lastModifiedBy>
  <cp:revision>2</cp:revision>
  <dcterms:created xsi:type="dcterms:W3CDTF">2025-07-22T09:23:00Z</dcterms:created>
  <dcterms:modified xsi:type="dcterms:W3CDTF">2025-07-22T09:23:00Z</dcterms:modified>
</cp:coreProperties>
</file>