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02E99" w14:textId="77777777" w:rsidR="002323DA" w:rsidRDefault="002323DA" w:rsidP="002323DA">
      <w:pPr>
        <w:spacing w:after="0"/>
        <w:rPr>
          <w:rFonts w:ascii="Calibri" w:hAnsi="Calibri" w:cs="Calibri"/>
          <w:b/>
          <w:bCs/>
          <w:u w:val="single"/>
        </w:rPr>
      </w:pPr>
    </w:p>
    <w:p w14:paraId="268AEFBD" w14:textId="77777777" w:rsidR="002323DA" w:rsidRDefault="002323DA" w:rsidP="002323DA">
      <w:pPr>
        <w:spacing w:after="0"/>
        <w:rPr>
          <w:rFonts w:ascii="Calibri" w:hAnsi="Calibri" w:cs="Calibri"/>
          <w:b/>
          <w:bCs/>
          <w:u w:val="single"/>
        </w:rPr>
      </w:pPr>
    </w:p>
    <w:p w14:paraId="2A60E88A" w14:textId="77777777" w:rsidR="002323DA" w:rsidRPr="002323DA" w:rsidRDefault="002323DA" w:rsidP="002323DA">
      <w:pPr>
        <w:spacing w:after="0"/>
        <w:rPr>
          <w:rFonts w:ascii="Calibri" w:hAnsi="Calibri" w:cs="Calibri"/>
          <w:b/>
          <w:bCs/>
          <w:u w:val="single"/>
        </w:rPr>
      </w:pPr>
    </w:p>
    <w:p w14:paraId="6E926A63" w14:textId="77E77AD5" w:rsidR="00101690" w:rsidRPr="009D4A66" w:rsidRDefault="00101690" w:rsidP="00101690">
      <w:pPr>
        <w:spacing w:after="0"/>
        <w:jc w:val="center"/>
        <w:rPr>
          <w:rFonts w:ascii="Calibri" w:hAnsi="Calibri" w:cs="Calibri"/>
          <w:b/>
          <w:bCs/>
          <w:sz w:val="44"/>
          <w:szCs w:val="44"/>
          <w:u w:val="single"/>
        </w:rPr>
      </w:pPr>
      <w:r w:rsidRPr="009D4A66">
        <w:rPr>
          <w:rFonts w:ascii="Calibri" w:hAnsi="Calibri" w:cs="Calibri"/>
          <w:b/>
          <w:bCs/>
          <w:sz w:val="44"/>
          <w:szCs w:val="44"/>
          <w:u w:val="single"/>
        </w:rPr>
        <w:t>INNOVATION AND ENTREPRENEURSHIP</w:t>
      </w:r>
    </w:p>
    <w:p w14:paraId="656F6CF0" w14:textId="77777777" w:rsidR="00101690" w:rsidRPr="009D4A66" w:rsidRDefault="00101690" w:rsidP="00101690">
      <w:pPr>
        <w:spacing w:after="0"/>
        <w:jc w:val="center"/>
        <w:rPr>
          <w:rFonts w:ascii="Calibri" w:hAnsi="Calibri" w:cs="Calibri"/>
          <w:b/>
          <w:bCs/>
          <w:sz w:val="36"/>
          <w:szCs w:val="36"/>
        </w:rPr>
      </w:pPr>
      <w:r w:rsidRPr="009D4A66">
        <w:rPr>
          <w:rFonts w:ascii="Calibri" w:hAnsi="Calibri" w:cs="Calibri"/>
          <w:b/>
          <w:bCs/>
          <w:sz w:val="36"/>
          <w:szCs w:val="36"/>
        </w:rPr>
        <w:t>UTA025</w:t>
      </w:r>
    </w:p>
    <w:p w14:paraId="020099BD" w14:textId="77777777" w:rsidR="00101690" w:rsidRPr="009D4A66" w:rsidRDefault="00101690" w:rsidP="00101690">
      <w:pPr>
        <w:spacing w:after="0"/>
        <w:jc w:val="center"/>
        <w:rPr>
          <w:rFonts w:ascii="Calibri" w:hAnsi="Calibri" w:cs="Calibri"/>
          <w:b/>
          <w:bCs/>
          <w:sz w:val="36"/>
          <w:szCs w:val="36"/>
        </w:rPr>
      </w:pPr>
      <w:r w:rsidRPr="009D4A66">
        <w:rPr>
          <w:rFonts w:ascii="Calibri" w:hAnsi="Calibri" w:cs="Calibri"/>
          <w:b/>
          <w:bCs/>
          <w:sz w:val="36"/>
          <w:szCs w:val="36"/>
        </w:rPr>
        <w:t>Lab Assignment 1</w:t>
      </w:r>
    </w:p>
    <w:p w14:paraId="37C3717B" w14:textId="77777777" w:rsidR="00101690" w:rsidRPr="009D4A66" w:rsidRDefault="00101690" w:rsidP="002323DA">
      <w:pPr>
        <w:rPr>
          <w:rFonts w:ascii="Calibri" w:hAnsi="Calibri" w:cs="Calibri"/>
          <w:sz w:val="36"/>
          <w:szCs w:val="36"/>
        </w:rPr>
      </w:pPr>
    </w:p>
    <w:p w14:paraId="38A6B245" w14:textId="7249E907" w:rsidR="00101690" w:rsidRPr="009D4A66" w:rsidRDefault="00101690" w:rsidP="00101690">
      <w:pPr>
        <w:jc w:val="center"/>
        <w:rPr>
          <w:rFonts w:ascii="Calibri" w:hAnsi="Calibri" w:cs="Calibri"/>
          <w:b/>
          <w:bCs/>
          <w:i/>
          <w:iCs/>
          <w:sz w:val="36"/>
          <w:szCs w:val="36"/>
        </w:rPr>
      </w:pPr>
      <w:r w:rsidRPr="009D4A66">
        <w:rPr>
          <w:rFonts w:ascii="Calibri" w:hAnsi="Calibri" w:cs="Calibri"/>
          <w:b/>
          <w:bCs/>
          <w:i/>
          <w:iCs/>
          <w:sz w:val="36"/>
          <w:szCs w:val="36"/>
        </w:rPr>
        <w:t>Submitted by:</w:t>
      </w:r>
    </w:p>
    <w:p w14:paraId="0441161D" w14:textId="4C47EECA" w:rsidR="00101690" w:rsidRPr="009D4A66" w:rsidRDefault="00101690" w:rsidP="00101690">
      <w:pPr>
        <w:spacing w:after="0"/>
        <w:jc w:val="center"/>
        <w:rPr>
          <w:rFonts w:ascii="Calibri" w:hAnsi="Calibri" w:cs="Calibri"/>
          <w:sz w:val="36"/>
          <w:szCs w:val="36"/>
        </w:rPr>
      </w:pPr>
      <w:r w:rsidRPr="009D4A66">
        <w:rPr>
          <w:rFonts w:ascii="Calibri" w:hAnsi="Calibri" w:cs="Calibri"/>
          <w:b/>
          <w:bCs/>
          <w:sz w:val="36"/>
          <w:szCs w:val="36"/>
        </w:rPr>
        <w:t>Name:</w:t>
      </w:r>
      <w:r w:rsidRPr="009D4A66">
        <w:rPr>
          <w:rFonts w:ascii="Calibri" w:hAnsi="Calibri" w:cs="Calibri"/>
          <w:sz w:val="36"/>
          <w:szCs w:val="36"/>
        </w:rPr>
        <w:t xml:space="preserve"> </w:t>
      </w:r>
      <w:r w:rsidRPr="009D4A66">
        <w:rPr>
          <w:rFonts w:ascii="Calibri" w:hAnsi="Calibri" w:cs="Calibri"/>
          <w:sz w:val="36"/>
          <w:szCs w:val="36"/>
          <w:u w:val="single"/>
        </w:rPr>
        <w:t>SHREEYA CHATTERJI</w:t>
      </w:r>
    </w:p>
    <w:p w14:paraId="32B4B192" w14:textId="77777777" w:rsidR="00101690" w:rsidRPr="009D4A66" w:rsidRDefault="00101690" w:rsidP="00101690">
      <w:pPr>
        <w:spacing w:after="0"/>
        <w:jc w:val="center"/>
        <w:rPr>
          <w:rFonts w:ascii="Calibri" w:hAnsi="Calibri" w:cs="Calibri"/>
          <w:sz w:val="36"/>
          <w:szCs w:val="36"/>
        </w:rPr>
      </w:pPr>
      <w:r w:rsidRPr="009D4A66">
        <w:rPr>
          <w:rFonts w:ascii="Calibri" w:hAnsi="Calibri" w:cs="Calibri"/>
          <w:b/>
          <w:bCs/>
          <w:sz w:val="36"/>
          <w:szCs w:val="36"/>
        </w:rPr>
        <w:t>Roll Number:</w:t>
      </w:r>
      <w:r w:rsidRPr="009D4A66">
        <w:rPr>
          <w:rFonts w:ascii="Calibri" w:hAnsi="Calibri" w:cs="Calibri"/>
          <w:sz w:val="36"/>
          <w:szCs w:val="36"/>
        </w:rPr>
        <w:t xml:space="preserve"> </w:t>
      </w:r>
      <w:r w:rsidRPr="009D4A66">
        <w:rPr>
          <w:rFonts w:ascii="Calibri" w:hAnsi="Calibri" w:cs="Calibri"/>
          <w:sz w:val="36"/>
          <w:szCs w:val="36"/>
          <w:u w:val="single"/>
        </w:rPr>
        <w:t>102103447</w:t>
      </w:r>
    </w:p>
    <w:p w14:paraId="00D8273B" w14:textId="77777777" w:rsidR="00101690" w:rsidRPr="009D4A66" w:rsidRDefault="00101690" w:rsidP="00101690">
      <w:pPr>
        <w:spacing w:after="0"/>
        <w:jc w:val="center"/>
        <w:rPr>
          <w:rFonts w:ascii="Calibri" w:hAnsi="Calibri" w:cs="Calibri"/>
          <w:sz w:val="36"/>
          <w:szCs w:val="36"/>
          <w:u w:val="single"/>
        </w:rPr>
      </w:pPr>
      <w:r w:rsidRPr="009D4A66">
        <w:rPr>
          <w:rFonts w:ascii="Calibri" w:hAnsi="Calibri" w:cs="Calibri"/>
          <w:b/>
          <w:bCs/>
          <w:sz w:val="36"/>
          <w:szCs w:val="36"/>
        </w:rPr>
        <w:t>Group:</w:t>
      </w:r>
      <w:r w:rsidRPr="009D4A66">
        <w:rPr>
          <w:rFonts w:ascii="Calibri" w:hAnsi="Calibri" w:cs="Calibri"/>
          <w:sz w:val="36"/>
          <w:szCs w:val="36"/>
        </w:rPr>
        <w:t xml:space="preserve"> </w:t>
      </w:r>
      <w:r w:rsidRPr="009D4A66">
        <w:rPr>
          <w:rFonts w:ascii="Calibri" w:hAnsi="Calibri" w:cs="Calibri"/>
          <w:sz w:val="36"/>
          <w:szCs w:val="36"/>
          <w:u w:val="single"/>
        </w:rPr>
        <w:t>3CO16</w:t>
      </w:r>
    </w:p>
    <w:p w14:paraId="55C2C037" w14:textId="77777777" w:rsidR="00101690" w:rsidRPr="009D4A66" w:rsidRDefault="00101690" w:rsidP="002323DA">
      <w:pPr>
        <w:rPr>
          <w:rFonts w:ascii="Calibri" w:hAnsi="Calibri" w:cs="Calibri"/>
          <w:sz w:val="36"/>
          <w:szCs w:val="36"/>
        </w:rPr>
      </w:pPr>
    </w:p>
    <w:p w14:paraId="53ADB1D5" w14:textId="77777777" w:rsidR="00101690" w:rsidRPr="009D4A66" w:rsidRDefault="00101690" w:rsidP="00101690">
      <w:pPr>
        <w:jc w:val="center"/>
        <w:rPr>
          <w:rFonts w:ascii="Calibri" w:hAnsi="Calibri" w:cs="Calibri"/>
          <w:sz w:val="36"/>
          <w:szCs w:val="36"/>
        </w:rPr>
      </w:pPr>
    </w:p>
    <w:p w14:paraId="750F9AA4" w14:textId="77777777" w:rsidR="00101690" w:rsidRPr="009D4A66" w:rsidRDefault="00101690" w:rsidP="00101690">
      <w:pPr>
        <w:jc w:val="center"/>
        <w:rPr>
          <w:rFonts w:ascii="Calibri" w:hAnsi="Calibri" w:cs="Calibri"/>
        </w:rPr>
      </w:pPr>
      <w:r w:rsidRPr="009D4A66">
        <w:rPr>
          <w:rFonts w:ascii="Calibri" w:hAnsi="Calibri" w:cs="Calibri"/>
        </w:rPr>
        <w:drawing>
          <wp:inline distT="0" distB="0" distL="0" distR="0" wp14:anchorId="7DAF7B5D" wp14:editId="74EAA870">
            <wp:extent cx="2120017" cy="1851660"/>
            <wp:effectExtent l="0" t="0" r="0" b="0"/>
            <wp:docPr id="208945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51065" name=""/>
                    <pic:cNvPicPr/>
                  </pic:nvPicPr>
                  <pic:blipFill>
                    <a:blip r:embed="rId5"/>
                    <a:stretch>
                      <a:fillRect/>
                    </a:stretch>
                  </pic:blipFill>
                  <pic:spPr>
                    <a:xfrm>
                      <a:off x="0" y="0"/>
                      <a:ext cx="2123599" cy="1854788"/>
                    </a:xfrm>
                    <a:prstGeom prst="rect">
                      <a:avLst/>
                    </a:prstGeom>
                  </pic:spPr>
                </pic:pic>
              </a:graphicData>
            </a:graphic>
          </wp:inline>
        </w:drawing>
      </w:r>
    </w:p>
    <w:p w14:paraId="77DF4E42" w14:textId="77777777" w:rsidR="00101690" w:rsidRPr="009D4A66" w:rsidRDefault="00101690" w:rsidP="00101690">
      <w:pPr>
        <w:jc w:val="center"/>
        <w:rPr>
          <w:rFonts w:ascii="Calibri" w:hAnsi="Calibri" w:cs="Calibri"/>
        </w:rPr>
      </w:pPr>
    </w:p>
    <w:p w14:paraId="74329F11" w14:textId="77777777" w:rsidR="00101690" w:rsidRPr="009D4A66" w:rsidRDefault="00101690" w:rsidP="002323DA">
      <w:pPr>
        <w:rPr>
          <w:rFonts w:ascii="Calibri" w:hAnsi="Calibri" w:cs="Calibri"/>
        </w:rPr>
      </w:pPr>
    </w:p>
    <w:p w14:paraId="2C3EC712" w14:textId="17D26BA0" w:rsidR="00101690" w:rsidRPr="009D4A66" w:rsidRDefault="00101690" w:rsidP="00101690">
      <w:pPr>
        <w:jc w:val="center"/>
        <w:rPr>
          <w:rFonts w:ascii="Calibri" w:hAnsi="Calibri" w:cs="Calibri"/>
          <w:b/>
          <w:bCs/>
          <w:i/>
          <w:iCs/>
          <w:sz w:val="36"/>
          <w:szCs w:val="36"/>
        </w:rPr>
      </w:pPr>
      <w:r w:rsidRPr="009D4A66">
        <w:rPr>
          <w:rFonts w:ascii="Calibri" w:hAnsi="Calibri" w:cs="Calibri"/>
          <w:b/>
          <w:bCs/>
          <w:i/>
          <w:iCs/>
          <w:sz w:val="36"/>
          <w:szCs w:val="36"/>
        </w:rPr>
        <w:t>Entrepreneurs Chosen:</w:t>
      </w:r>
    </w:p>
    <w:p w14:paraId="05B7CFB6" w14:textId="77777777" w:rsidR="00101690" w:rsidRPr="009D4A66" w:rsidRDefault="00101690" w:rsidP="00101690">
      <w:pPr>
        <w:spacing w:after="0"/>
        <w:jc w:val="center"/>
        <w:rPr>
          <w:rFonts w:ascii="Calibri" w:hAnsi="Calibri" w:cs="Calibri"/>
          <w:sz w:val="36"/>
          <w:szCs w:val="36"/>
        </w:rPr>
      </w:pPr>
      <w:r w:rsidRPr="009D4A66">
        <w:rPr>
          <w:rFonts w:ascii="Calibri" w:hAnsi="Calibri" w:cs="Calibri"/>
          <w:sz w:val="36"/>
          <w:szCs w:val="36"/>
        </w:rPr>
        <w:t>Sumilan Chatterjee</w:t>
      </w:r>
    </w:p>
    <w:p w14:paraId="2F7E72F0" w14:textId="77777777" w:rsidR="00101690" w:rsidRPr="009D4A66" w:rsidRDefault="00101690" w:rsidP="00101690">
      <w:pPr>
        <w:spacing w:after="0"/>
        <w:jc w:val="center"/>
        <w:rPr>
          <w:rFonts w:ascii="Calibri" w:hAnsi="Calibri" w:cs="Calibri"/>
          <w:sz w:val="36"/>
          <w:szCs w:val="36"/>
        </w:rPr>
      </w:pPr>
      <w:r w:rsidRPr="009D4A66">
        <w:rPr>
          <w:rFonts w:ascii="Calibri" w:hAnsi="Calibri" w:cs="Calibri"/>
          <w:sz w:val="36"/>
          <w:szCs w:val="36"/>
        </w:rPr>
        <w:t>&amp;</w:t>
      </w:r>
    </w:p>
    <w:p w14:paraId="5AAD1E6F" w14:textId="77777777" w:rsidR="00101690" w:rsidRPr="009D4A66" w:rsidRDefault="00101690" w:rsidP="00101690">
      <w:pPr>
        <w:spacing w:after="0"/>
        <w:jc w:val="center"/>
        <w:rPr>
          <w:rFonts w:ascii="Calibri" w:hAnsi="Calibri" w:cs="Calibri"/>
          <w:sz w:val="36"/>
          <w:szCs w:val="36"/>
        </w:rPr>
      </w:pPr>
      <w:r w:rsidRPr="009D4A66">
        <w:rPr>
          <w:rFonts w:ascii="Calibri" w:hAnsi="Calibri" w:cs="Calibri"/>
          <w:sz w:val="36"/>
          <w:szCs w:val="36"/>
        </w:rPr>
        <w:t>Sadhan Singla</w:t>
      </w:r>
    </w:p>
    <w:p w14:paraId="4E18185E" w14:textId="77777777" w:rsidR="00101690" w:rsidRDefault="00101690" w:rsidP="00101690">
      <w:pPr>
        <w:rPr>
          <w:rFonts w:ascii="Calibri" w:hAnsi="Calibri" w:cs="Calibri"/>
          <w:sz w:val="36"/>
          <w:szCs w:val="36"/>
        </w:rPr>
      </w:pPr>
    </w:p>
    <w:p w14:paraId="486B7FBB" w14:textId="77777777" w:rsidR="002323DA" w:rsidRDefault="002323DA" w:rsidP="00101690">
      <w:pPr>
        <w:spacing w:after="0"/>
        <w:jc w:val="center"/>
        <w:rPr>
          <w:rFonts w:ascii="Calibri" w:hAnsi="Calibri" w:cs="Calibri"/>
          <w:b/>
          <w:bCs/>
          <w:sz w:val="36"/>
          <w:szCs w:val="36"/>
          <w:u w:val="single"/>
        </w:rPr>
      </w:pPr>
    </w:p>
    <w:p w14:paraId="789FB7B2" w14:textId="74D91E47" w:rsidR="00101690" w:rsidRPr="009D4A66" w:rsidRDefault="00986C40" w:rsidP="00101690">
      <w:pPr>
        <w:spacing w:after="0"/>
        <w:jc w:val="center"/>
        <w:rPr>
          <w:rFonts w:ascii="Calibri" w:hAnsi="Calibri" w:cs="Calibri"/>
          <w:b/>
          <w:bCs/>
          <w:sz w:val="36"/>
          <w:szCs w:val="36"/>
          <w:u w:val="single"/>
        </w:rPr>
      </w:pPr>
      <w:r w:rsidRPr="009D4A66">
        <w:rPr>
          <w:rFonts w:ascii="Calibri" w:hAnsi="Calibri" w:cs="Calibri"/>
          <w:b/>
          <w:bCs/>
          <w:sz w:val="36"/>
          <w:szCs w:val="36"/>
          <w:u w:val="single"/>
        </w:rPr>
        <w:lastRenderedPageBreak/>
        <w:t xml:space="preserve">SUMILAN CHATTERJEE </w:t>
      </w:r>
    </w:p>
    <w:p w14:paraId="393529A3" w14:textId="4D80E4EB" w:rsidR="00986C40" w:rsidRPr="009D4A66" w:rsidRDefault="0013259E" w:rsidP="0013259E">
      <w:pPr>
        <w:spacing w:after="0"/>
        <w:ind w:left="3600" w:firstLine="720"/>
        <w:jc w:val="center"/>
        <w:rPr>
          <w:rFonts w:ascii="Calibri" w:hAnsi="Calibri" w:cs="Calibri"/>
          <w:i/>
          <w:iCs/>
          <w:sz w:val="28"/>
          <w:szCs w:val="28"/>
        </w:rPr>
      </w:pPr>
      <w:r w:rsidRPr="009D4A66">
        <w:rPr>
          <w:rFonts w:ascii="Calibri" w:hAnsi="Calibri" w:cs="Calibri"/>
          <w:i/>
          <w:iCs/>
          <w:sz w:val="28"/>
          <w:szCs w:val="28"/>
        </w:rPr>
        <w:t>-</w:t>
      </w:r>
      <w:r w:rsidR="00986C40" w:rsidRPr="009D4A66">
        <w:rPr>
          <w:rFonts w:ascii="Calibri" w:hAnsi="Calibri" w:cs="Calibri"/>
          <w:i/>
          <w:iCs/>
          <w:sz w:val="28"/>
          <w:szCs w:val="28"/>
        </w:rPr>
        <w:t xml:space="preserve"> Rangoor Creation</w:t>
      </w:r>
    </w:p>
    <w:p w14:paraId="2CE66522" w14:textId="77777777" w:rsidR="00101690" w:rsidRPr="009D4A66" w:rsidRDefault="00101690" w:rsidP="00101690">
      <w:pPr>
        <w:spacing w:after="0"/>
        <w:jc w:val="center"/>
        <w:rPr>
          <w:rFonts w:ascii="Calibri" w:hAnsi="Calibri" w:cs="Calibri"/>
          <w:sz w:val="24"/>
          <w:szCs w:val="24"/>
        </w:rPr>
      </w:pPr>
    </w:p>
    <w:p w14:paraId="591EC960" w14:textId="0446E2E6" w:rsidR="00986C40" w:rsidRPr="009D4A66" w:rsidRDefault="00937867">
      <w:pPr>
        <w:rPr>
          <w:rFonts w:ascii="Calibri" w:hAnsi="Calibri" w:cs="Calibri"/>
        </w:rPr>
      </w:pPr>
      <w:r w:rsidRPr="009D4A66">
        <w:rPr>
          <w:rFonts w:ascii="Calibri" w:hAnsi="Calibri" w:cs="Calibri"/>
        </w:rPr>
        <w:drawing>
          <wp:inline distT="0" distB="0" distL="0" distR="0" wp14:anchorId="4D23D35A" wp14:editId="7180B3FB">
            <wp:extent cx="2068600" cy="2374265"/>
            <wp:effectExtent l="0" t="0" r="8255" b="6985"/>
            <wp:docPr id="60281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10786" name=""/>
                    <pic:cNvPicPr/>
                  </pic:nvPicPr>
                  <pic:blipFill rotWithShape="1">
                    <a:blip r:embed="rId6"/>
                    <a:srcRect l="14144" r="16530"/>
                    <a:stretch/>
                  </pic:blipFill>
                  <pic:spPr bwMode="auto">
                    <a:xfrm>
                      <a:off x="0" y="0"/>
                      <a:ext cx="2075103" cy="2381729"/>
                    </a:xfrm>
                    <a:prstGeom prst="rect">
                      <a:avLst/>
                    </a:prstGeom>
                    <a:ln>
                      <a:noFill/>
                    </a:ln>
                    <a:extLst>
                      <a:ext uri="{53640926-AAD7-44D8-BBD7-CCE9431645EC}">
                        <a14:shadowObscured xmlns:a14="http://schemas.microsoft.com/office/drawing/2010/main"/>
                      </a:ext>
                    </a:extLst>
                  </pic:spPr>
                </pic:pic>
              </a:graphicData>
            </a:graphic>
          </wp:inline>
        </w:drawing>
      </w:r>
      <w:r w:rsidRPr="009D4A66">
        <w:rPr>
          <w:rFonts w:ascii="Calibri" w:hAnsi="Calibri" w:cs="Calibri"/>
        </w:rPr>
        <w:drawing>
          <wp:inline distT="0" distB="0" distL="0" distR="0" wp14:anchorId="2321BFF7" wp14:editId="2BD7A2A1">
            <wp:extent cx="3474912" cy="2370379"/>
            <wp:effectExtent l="0" t="0" r="0" b="0"/>
            <wp:docPr id="59305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4407" name=""/>
                    <pic:cNvPicPr/>
                  </pic:nvPicPr>
                  <pic:blipFill>
                    <a:blip r:embed="rId7"/>
                    <a:stretch>
                      <a:fillRect/>
                    </a:stretch>
                  </pic:blipFill>
                  <pic:spPr>
                    <a:xfrm>
                      <a:off x="0" y="0"/>
                      <a:ext cx="3502606" cy="2389270"/>
                    </a:xfrm>
                    <a:prstGeom prst="rect">
                      <a:avLst/>
                    </a:prstGeom>
                  </pic:spPr>
                </pic:pic>
              </a:graphicData>
            </a:graphic>
          </wp:inline>
        </w:drawing>
      </w:r>
    </w:p>
    <w:p w14:paraId="46FD28C2" w14:textId="6F8B3834" w:rsidR="0013259E" w:rsidRPr="00CB601C" w:rsidRDefault="0013259E" w:rsidP="0013259E">
      <w:pPr>
        <w:rPr>
          <w:rFonts w:ascii="Calibri" w:hAnsi="Calibri" w:cs="Calibri"/>
          <w:b/>
          <w:bCs/>
          <w:sz w:val="28"/>
          <w:szCs w:val="28"/>
          <w:u w:val="single"/>
        </w:rPr>
      </w:pPr>
      <w:r w:rsidRPr="00CB601C">
        <w:rPr>
          <w:rFonts w:ascii="Calibri" w:hAnsi="Calibri" w:cs="Calibri"/>
          <w:b/>
          <w:bCs/>
          <w:sz w:val="28"/>
          <w:szCs w:val="28"/>
          <w:u w:val="single"/>
        </w:rPr>
        <w:t>About Sumilan</w:t>
      </w:r>
      <w:r w:rsidR="009D4A66" w:rsidRPr="00CB601C">
        <w:rPr>
          <w:rFonts w:ascii="Calibri" w:hAnsi="Calibri" w:cs="Calibri"/>
          <w:b/>
          <w:bCs/>
          <w:sz w:val="28"/>
          <w:szCs w:val="28"/>
          <w:u w:val="single"/>
        </w:rPr>
        <w:t xml:space="preserve"> Chatterjee</w:t>
      </w:r>
      <w:r w:rsidRPr="00CB601C">
        <w:rPr>
          <w:rFonts w:ascii="Calibri" w:hAnsi="Calibri" w:cs="Calibri"/>
          <w:b/>
          <w:bCs/>
          <w:sz w:val="28"/>
          <w:szCs w:val="28"/>
          <w:u w:val="single"/>
        </w:rPr>
        <w:t xml:space="preserve">: </w:t>
      </w:r>
    </w:p>
    <w:p w14:paraId="1D9A506B" w14:textId="1824632B" w:rsidR="00986C40" w:rsidRPr="0021080F" w:rsidRDefault="00986C40" w:rsidP="0013259E">
      <w:pPr>
        <w:rPr>
          <w:rFonts w:ascii="Calibri" w:hAnsi="Calibri" w:cs="Calibri"/>
          <w:sz w:val="24"/>
          <w:szCs w:val="24"/>
        </w:rPr>
      </w:pPr>
      <w:r w:rsidRPr="0021080F">
        <w:rPr>
          <w:rFonts w:ascii="Calibri" w:hAnsi="Calibri" w:cs="Calibri"/>
          <w:sz w:val="24"/>
          <w:szCs w:val="24"/>
        </w:rPr>
        <w:t>Sumilan Chatterjee's educational background and entrepreneurial journey paint a remarkable story of dedication to Mass Communication and a significant impact on Hindi Theatre through his venture at Rangoor Creation Foundation.</w:t>
      </w:r>
    </w:p>
    <w:p w14:paraId="1253BA19" w14:textId="152A20A2" w:rsidR="00986C40" w:rsidRPr="0021080F" w:rsidRDefault="00986C40" w:rsidP="0013259E">
      <w:pPr>
        <w:jc w:val="both"/>
        <w:rPr>
          <w:rFonts w:ascii="Calibri" w:hAnsi="Calibri" w:cs="Calibri"/>
          <w:sz w:val="24"/>
          <w:szCs w:val="24"/>
        </w:rPr>
      </w:pPr>
      <w:r w:rsidRPr="0021080F">
        <w:rPr>
          <w:rFonts w:ascii="Calibri" w:hAnsi="Calibri" w:cs="Calibri"/>
          <w:sz w:val="24"/>
          <w:szCs w:val="24"/>
        </w:rPr>
        <w:t>Sumilan holds a postgraduate degree in Mass Communication from Banaras Hindu University, with a specialization in Television, Radio, and Film. His engagement in All India Radio and local radio stations, coupled with numerous theatre productions and participation in dramas, debates, and workshops, laid the foundation for his multifaceted career.</w:t>
      </w:r>
      <w:r w:rsidRPr="0021080F">
        <w:rPr>
          <w:rFonts w:ascii="Calibri" w:hAnsi="Calibri" w:cs="Calibri"/>
          <w:sz w:val="24"/>
          <w:szCs w:val="24"/>
        </w:rPr>
        <w:t xml:space="preserve"> </w:t>
      </w:r>
    </w:p>
    <w:p w14:paraId="5C220798" w14:textId="17739C64" w:rsidR="00986C40" w:rsidRPr="0021080F" w:rsidRDefault="00986C40" w:rsidP="0013259E">
      <w:pPr>
        <w:jc w:val="both"/>
        <w:rPr>
          <w:rFonts w:ascii="Calibri" w:hAnsi="Calibri" w:cs="Calibri"/>
          <w:sz w:val="24"/>
          <w:szCs w:val="24"/>
        </w:rPr>
      </w:pPr>
      <w:r w:rsidRPr="0021080F">
        <w:rPr>
          <w:rFonts w:ascii="Calibri" w:hAnsi="Calibri" w:cs="Calibri"/>
          <w:sz w:val="24"/>
          <w:szCs w:val="24"/>
        </w:rPr>
        <w:t>In addition to his role</w:t>
      </w:r>
      <w:r w:rsidRPr="0021080F">
        <w:rPr>
          <w:rFonts w:ascii="Calibri" w:hAnsi="Calibri" w:cs="Calibri"/>
          <w:sz w:val="24"/>
          <w:szCs w:val="24"/>
        </w:rPr>
        <w:t xml:space="preserve"> as Content Leader</w:t>
      </w:r>
      <w:r w:rsidRPr="0021080F">
        <w:rPr>
          <w:rFonts w:ascii="Calibri" w:hAnsi="Calibri" w:cs="Calibri"/>
          <w:sz w:val="24"/>
          <w:szCs w:val="24"/>
        </w:rPr>
        <w:t xml:space="preserve"> at Mirchi, Sumilan is also a Co-Founder of Rangoor Creation Foundation. Situated in Varanasi, this venture demonstrates his entrepreneurial spirit in establishing a Theatre Group dedicated to the betterment of Hindi Theatre. Over the past 7 years, Rangoor Creation Foundation, under Sumilan's leadership, has produced a series of noteworthy plays, including "</w:t>
      </w:r>
      <w:r w:rsidRPr="004F33E7">
        <w:rPr>
          <w:rFonts w:ascii="Calibri" w:hAnsi="Calibri" w:cs="Calibri"/>
          <w:b/>
          <w:bCs/>
          <w:sz w:val="24"/>
          <w:szCs w:val="24"/>
        </w:rPr>
        <w:t>Sandhya Chaaya</w:t>
      </w:r>
      <w:r w:rsidRPr="0021080F">
        <w:rPr>
          <w:rFonts w:ascii="Calibri" w:hAnsi="Calibri" w:cs="Calibri"/>
          <w:sz w:val="24"/>
          <w:szCs w:val="24"/>
        </w:rPr>
        <w:t>," "</w:t>
      </w:r>
      <w:r w:rsidRPr="004F33E7">
        <w:rPr>
          <w:rFonts w:ascii="Calibri" w:hAnsi="Calibri" w:cs="Calibri"/>
          <w:b/>
          <w:bCs/>
          <w:sz w:val="24"/>
          <w:szCs w:val="24"/>
        </w:rPr>
        <w:t>Taj Mahal Ka Tender</w:t>
      </w:r>
      <w:r w:rsidRPr="0021080F">
        <w:rPr>
          <w:rFonts w:ascii="Calibri" w:hAnsi="Calibri" w:cs="Calibri"/>
          <w:sz w:val="24"/>
          <w:szCs w:val="24"/>
        </w:rPr>
        <w:t>," "</w:t>
      </w:r>
      <w:r w:rsidRPr="004F33E7">
        <w:rPr>
          <w:rFonts w:ascii="Calibri" w:hAnsi="Calibri" w:cs="Calibri"/>
          <w:b/>
          <w:bCs/>
          <w:sz w:val="24"/>
          <w:szCs w:val="24"/>
        </w:rPr>
        <w:t>Jis Lahore Nahi Dekhya Wo Jamyai Nahi</w:t>
      </w:r>
      <w:r w:rsidRPr="0021080F">
        <w:rPr>
          <w:rFonts w:ascii="Calibri" w:hAnsi="Calibri" w:cs="Calibri"/>
          <w:sz w:val="24"/>
          <w:szCs w:val="24"/>
        </w:rPr>
        <w:t>," and several others.</w:t>
      </w:r>
    </w:p>
    <w:p w14:paraId="6FC62D3F" w14:textId="3C3DC667" w:rsidR="00986C40" w:rsidRPr="0021080F" w:rsidRDefault="00986C40" w:rsidP="0013259E">
      <w:pPr>
        <w:jc w:val="both"/>
        <w:rPr>
          <w:rFonts w:ascii="Calibri" w:hAnsi="Calibri" w:cs="Calibri"/>
          <w:sz w:val="24"/>
          <w:szCs w:val="24"/>
        </w:rPr>
      </w:pPr>
      <w:r w:rsidRPr="0021080F">
        <w:rPr>
          <w:rFonts w:ascii="Calibri" w:hAnsi="Calibri" w:cs="Calibri"/>
          <w:sz w:val="24"/>
          <w:szCs w:val="24"/>
        </w:rPr>
        <w:t xml:space="preserve">This entrepreneurial journey at Rangoor Creation Foundation showcases Sumilan's commitment to contributing to the cultural and artistic landscape. Through productions that span various themes and genres, he has not only brought engaging theatre to audiences but has also played a pivotal role in fostering and promoting Hindi Theatre in the Varanasi area. </w:t>
      </w:r>
    </w:p>
    <w:p w14:paraId="2BFE3EB4" w14:textId="2E97D00F" w:rsidR="00986C40" w:rsidRDefault="00986C40" w:rsidP="0013259E">
      <w:pPr>
        <w:jc w:val="both"/>
        <w:rPr>
          <w:rFonts w:ascii="Calibri" w:hAnsi="Calibri" w:cs="Calibri"/>
          <w:sz w:val="24"/>
          <w:szCs w:val="24"/>
        </w:rPr>
      </w:pPr>
      <w:r w:rsidRPr="0021080F">
        <w:rPr>
          <w:rFonts w:ascii="Calibri" w:hAnsi="Calibri" w:cs="Calibri"/>
          <w:sz w:val="24"/>
          <w:szCs w:val="24"/>
        </w:rPr>
        <w:t xml:space="preserve">Sumilan Chatterjee's journey from his educational pursuits to his roles at Mirchi and as a Co-Founder at Rangoor Creation Foundation highlights his versatility, leadership, and significant contributions to both the media and theatre domains. His entrepreneurial </w:t>
      </w:r>
      <w:r w:rsidR="00CB601C" w:rsidRPr="0021080F">
        <w:rPr>
          <w:rFonts w:ascii="Calibri" w:hAnsi="Calibri" w:cs="Calibri"/>
          <w:sz w:val="24"/>
          <w:szCs w:val="24"/>
        </w:rPr>
        <w:t>endeavours</w:t>
      </w:r>
      <w:r w:rsidRPr="0021080F">
        <w:rPr>
          <w:rFonts w:ascii="Calibri" w:hAnsi="Calibri" w:cs="Calibri"/>
          <w:sz w:val="24"/>
          <w:szCs w:val="24"/>
        </w:rPr>
        <w:t xml:space="preserve"> at Rangoor Creation Foundation underscore his commitment to cultural enrichment and the promotion of Hindi Theatre in the region.</w:t>
      </w:r>
    </w:p>
    <w:p w14:paraId="661F7528" w14:textId="77777777" w:rsidR="004F33E7" w:rsidRPr="0021080F" w:rsidRDefault="004F33E7" w:rsidP="0013259E">
      <w:pPr>
        <w:jc w:val="both"/>
        <w:rPr>
          <w:rFonts w:ascii="Calibri" w:hAnsi="Calibri" w:cs="Calibri"/>
          <w:sz w:val="24"/>
          <w:szCs w:val="24"/>
        </w:rPr>
      </w:pPr>
    </w:p>
    <w:p w14:paraId="3070F907" w14:textId="77777777" w:rsidR="0013259E" w:rsidRPr="0021080F" w:rsidRDefault="001C5C45" w:rsidP="0013259E">
      <w:pPr>
        <w:jc w:val="both"/>
        <w:rPr>
          <w:rFonts w:ascii="Calibri" w:hAnsi="Calibri" w:cs="Calibri"/>
          <w:b/>
          <w:bCs/>
          <w:sz w:val="24"/>
          <w:szCs w:val="24"/>
        </w:rPr>
      </w:pPr>
      <w:r w:rsidRPr="0021080F">
        <w:rPr>
          <w:rFonts w:ascii="Calibri" w:hAnsi="Calibri" w:cs="Calibri"/>
          <w:b/>
          <w:bCs/>
          <w:sz w:val="24"/>
          <w:szCs w:val="24"/>
        </w:rPr>
        <w:lastRenderedPageBreak/>
        <w:t>How I know Sumilan Chatterjee</w:t>
      </w:r>
      <w:r w:rsidR="0013259E" w:rsidRPr="0021080F">
        <w:rPr>
          <w:rFonts w:ascii="Calibri" w:hAnsi="Calibri" w:cs="Calibri"/>
          <w:b/>
          <w:bCs/>
          <w:sz w:val="24"/>
          <w:szCs w:val="24"/>
        </w:rPr>
        <w:t xml:space="preserve">: </w:t>
      </w:r>
    </w:p>
    <w:p w14:paraId="710608B9" w14:textId="2B3BF4BB" w:rsidR="006750CE" w:rsidRPr="0021080F" w:rsidRDefault="001C5C45" w:rsidP="0013259E">
      <w:pPr>
        <w:jc w:val="both"/>
        <w:rPr>
          <w:rFonts w:ascii="Calibri" w:hAnsi="Calibri" w:cs="Calibri"/>
          <w:sz w:val="24"/>
          <w:szCs w:val="24"/>
        </w:rPr>
      </w:pPr>
      <w:r w:rsidRPr="0021080F">
        <w:rPr>
          <w:rFonts w:ascii="Calibri" w:hAnsi="Calibri" w:cs="Calibri"/>
          <w:sz w:val="24"/>
          <w:szCs w:val="24"/>
        </w:rPr>
        <w:t xml:space="preserve">Sumilan Chatterjee is not just a professional acquaintance but holds a special place in my life as my cousin. This familial connection has granted me a unique and privileged insight into his professional journey, allowing me to closely observe and appreciate his notable work and </w:t>
      </w:r>
      <w:r w:rsidR="00CB601C" w:rsidRPr="0021080F">
        <w:rPr>
          <w:rFonts w:ascii="Calibri" w:hAnsi="Calibri" w:cs="Calibri"/>
          <w:sz w:val="24"/>
          <w:szCs w:val="24"/>
        </w:rPr>
        <w:t>endeavours</w:t>
      </w:r>
      <w:r w:rsidRPr="0021080F">
        <w:rPr>
          <w:rFonts w:ascii="Calibri" w:hAnsi="Calibri" w:cs="Calibri"/>
          <w:sz w:val="24"/>
          <w:szCs w:val="24"/>
        </w:rPr>
        <w:t>.</w:t>
      </w:r>
    </w:p>
    <w:p w14:paraId="2BC324C2" w14:textId="7BFD19D1" w:rsidR="006750CE" w:rsidRPr="0021080F" w:rsidRDefault="006750CE" w:rsidP="0013259E">
      <w:pPr>
        <w:jc w:val="center"/>
        <w:rPr>
          <w:rFonts w:ascii="Calibri" w:hAnsi="Calibri" w:cs="Calibri"/>
          <w:b/>
          <w:bCs/>
          <w:sz w:val="28"/>
          <w:szCs w:val="28"/>
          <w:u w:val="single"/>
        </w:rPr>
      </w:pPr>
      <w:r w:rsidRPr="0021080F">
        <w:rPr>
          <w:rFonts w:ascii="Calibri" w:hAnsi="Calibri" w:cs="Calibri"/>
          <w:b/>
          <w:bCs/>
          <w:sz w:val="28"/>
          <w:szCs w:val="28"/>
          <w:u w:val="single"/>
        </w:rPr>
        <w:t>Sumilan Chatterjee’s Big Five Personality Analysis</w:t>
      </w:r>
    </w:p>
    <w:p w14:paraId="32BAF11D" w14:textId="68FF4124" w:rsidR="006750CE" w:rsidRPr="0021080F" w:rsidRDefault="006750CE" w:rsidP="00986C40">
      <w:pPr>
        <w:rPr>
          <w:rFonts w:ascii="Calibri" w:hAnsi="Calibri" w:cs="Calibri"/>
          <w:b/>
          <w:bCs/>
          <w:sz w:val="24"/>
          <w:szCs w:val="24"/>
        </w:rPr>
      </w:pPr>
      <w:r w:rsidRPr="0021080F">
        <w:rPr>
          <w:rFonts w:ascii="Calibri" w:hAnsi="Calibri" w:cs="Calibri"/>
          <w:b/>
          <w:bCs/>
          <w:sz w:val="24"/>
          <w:szCs w:val="24"/>
        </w:rPr>
        <w:t>His Answers:</w:t>
      </w:r>
    </w:p>
    <w:p w14:paraId="09882B3E" w14:textId="0A72C88F" w:rsidR="006750CE" w:rsidRPr="0021080F" w:rsidRDefault="006750CE" w:rsidP="0013259E">
      <w:pPr>
        <w:jc w:val="center"/>
        <w:rPr>
          <w:rFonts w:ascii="Calibri" w:hAnsi="Calibri" w:cs="Calibri"/>
          <w:sz w:val="24"/>
          <w:szCs w:val="24"/>
        </w:rPr>
      </w:pPr>
      <w:r w:rsidRPr="0021080F">
        <w:rPr>
          <w:rFonts w:ascii="Calibri" w:hAnsi="Calibri" w:cs="Calibri"/>
          <w:noProof/>
          <w:sz w:val="24"/>
          <w:szCs w:val="24"/>
        </w:rPr>
        <w:drawing>
          <wp:inline distT="0" distB="0" distL="0" distR="0" wp14:anchorId="2C78014D" wp14:editId="12BDB1EC">
            <wp:extent cx="2236260" cy="2659677"/>
            <wp:effectExtent l="0" t="0" r="0" b="7620"/>
            <wp:docPr id="64785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7940" cy="2673569"/>
                    </a:xfrm>
                    <a:prstGeom prst="rect">
                      <a:avLst/>
                    </a:prstGeom>
                    <a:noFill/>
                    <a:ln>
                      <a:noFill/>
                    </a:ln>
                  </pic:spPr>
                </pic:pic>
              </a:graphicData>
            </a:graphic>
          </wp:inline>
        </w:drawing>
      </w:r>
      <w:r w:rsidRPr="0021080F">
        <w:rPr>
          <w:rFonts w:ascii="Calibri" w:hAnsi="Calibri" w:cs="Calibri"/>
          <w:noProof/>
          <w:sz w:val="24"/>
          <w:szCs w:val="24"/>
        </w:rPr>
        <w:drawing>
          <wp:inline distT="0" distB="0" distL="0" distR="0" wp14:anchorId="6ECC90B8" wp14:editId="0C8984F0">
            <wp:extent cx="1790912" cy="2656565"/>
            <wp:effectExtent l="0" t="0" r="0" b="0"/>
            <wp:docPr id="1828109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1773" cy="2702342"/>
                    </a:xfrm>
                    <a:prstGeom prst="rect">
                      <a:avLst/>
                    </a:prstGeom>
                    <a:noFill/>
                    <a:ln>
                      <a:noFill/>
                    </a:ln>
                  </pic:spPr>
                </pic:pic>
              </a:graphicData>
            </a:graphic>
          </wp:inline>
        </w:drawing>
      </w:r>
    </w:p>
    <w:p w14:paraId="6BB5E106" w14:textId="3A824A7B" w:rsidR="006750CE" w:rsidRPr="0021080F" w:rsidRDefault="006750CE" w:rsidP="00986C40">
      <w:pPr>
        <w:rPr>
          <w:rFonts w:ascii="Calibri" w:hAnsi="Calibri" w:cs="Calibri"/>
          <w:b/>
          <w:bCs/>
          <w:sz w:val="24"/>
          <w:szCs w:val="24"/>
        </w:rPr>
      </w:pPr>
      <w:r w:rsidRPr="0021080F">
        <w:rPr>
          <w:rFonts w:ascii="Calibri" w:hAnsi="Calibri" w:cs="Calibri"/>
          <w:b/>
          <w:bCs/>
          <w:sz w:val="24"/>
          <w:szCs w:val="24"/>
        </w:rPr>
        <w:t>Sumilan’s Test Scores:</w:t>
      </w:r>
    </w:p>
    <w:p w14:paraId="303FA748" w14:textId="301E7479" w:rsidR="00AB212A" w:rsidRPr="0021080F" w:rsidRDefault="00AB212A" w:rsidP="00AB212A">
      <w:pPr>
        <w:jc w:val="center"/>
        <w:rPr>
          <w:rFonts w:ascii="Calibri" w:hAnsi="Calibri" w:cs="Calibri"/>
          <w:sz w:val="24"/>
          <w:szCs w:val="24"/>
        </w:rPr>
      </w:pPr>
      <w:r w:rsidRPr="0021080F">
        <w:rPr>
          <w:rFonts w:ascii="Calibri" w:hAnsi="Calibri" w:cs="Calibri"/>
          <w:noProof/>
          <w:sz w:val="24"/>
          <w:szCs w:val="24"/>
        </w:rPr>
        <w:drawing>
          <wp:inline distT="0" distB="0" distL="0" distR="0" wp14:anchorId="53F48436" wp14:editId="2A11EBA3">
            <wp:extent cx="2674164" cy="1774190"/>
            <wp:effectExtent l="19050" t="19050" r="12065" b="16510"/>
            <wp:docPr id="1852718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938" t="18328" r="13039" b="3295"/>
                    <a:stretch/>
                  </pic:blipFill>
                  <pic:spPr bwMode="auto">
                    <a:xfrm>
                      <a:off x="0" y="0"/>
                      <a:ext cx="2674164" cy="177419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21080F">
        <w:rPr>
          <w:rFonts w:ascii="Calibri" w:hAnsi="Calibri" w:cs="Calibri"/>
          <w:noProof/>
          <w:sz w:val="24"/>
          <w:szCs w:val="24"/>
        </w:rPr>
        <w:drawing>
          <wp:inline distT="0" distB="0" distL="0" distR="0" wp14:anchorId="31C06BB6" wp14:editId="6FDB3E87">
            <wp:extent cx="3693160" cy="1938020"/>
            <wp:effectExtent l="0" t="0" r="2540" b="5080"/>
            <wp:docPr id="318005749"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1414360" w14:textId="68FF6A7D" w:rsidR="00937867" w:rsidRPr="0021080F" w:rsidRDefault="006750CE" w:rsidP="00986C40">
      <w:pPr>
        <w:rPr>
          <w:rFonts w:ascii="Calibri" w:hAnsi="Calibri" w:cs="Calibri"/>
          <w:b/>
          <w:bCs/>
          <w:sz w:val="24"/>
          <w:szCs w:val="24"/>
        </w:rPr>
      </w:pPr>
      <w:r w:rsidRPr="0021080F">
        <w:rPr>
          <w:rFonts w:ascii="Calibri" w:hAnsi="Calibri" w:cs="Calibri"/>
          <w:b/>
          <w:bCs/>
          <w:sz w:val="24"/>
          <w:szCs w:val="24"/>
        </w:rPr>
        <w:lastRenderedPageBreak/>
        <w:t>Analysing Sumilan Chatterjee’s personality:</w:t>
      </w:r>
    </w:p>
    <w:p w14:paraId="0CC77526" w14:textId="550C163A" w:rsidR="001C5C45" w:rsidRPr="0021080F" w:rsidRDefault="001C5C45" w:rsidP="001C5C45">
      <w:pPr>
        <w:pStyle w:val="ListParagraph"/>
        <w:numPr>
          <w:ilvl w:val="0"/>
          <w:numId w:val="1"/>
        </w:numPr>
        <w:rPr>
          <w:rFonts w:ascii="Calibri" w:hAnsi="Calibri" w:cs="Calibri"/>
          <w:b/>
          <w:bCs/>
          <w:sz w:val="24"/>
          <w:szCs w:val="24"/>
        </w:rPr>
      </w:pPr>
      <w:r w:rsidRPr="0021080F">
        <w:rPr>
          <w:rFonts w:ascii="Calibri" w:hAnsi="Calibri" w:cs="Calibri"/>
          <w:b/>
          <w:bCs/>
          <w:sz w:val="24"/>
          <w:szCs w:val="24"/>
        </w:rPr>
        <w:t>Extraversion</w:t>
      </w:r>
      <w:r w:rsidR="0013259E" w:rsidRPr="0021080F">
        <w:rPr>
          <w:rFonts w:ascii="Calibri" w:hAnsi="Calibri" w:cs="Calibri"/>
          <w:b/>
          <w:bCs/>
          <w:sz w:val="24"/>
          <w:szCs w:val="24"/>
        </w:rPr>
        <w:t>(31)- HIGH</w:t>
      </w:r>
    </w:p>
    <w:p w14:paraId="0FFB023D" w14:textId="571BD3FF" w:rsidR="0013259E" w:rsidRPr="0021080F" w:rsidRDefault="0013259E" w:rsidP="0013259E">
      <w:pPr>
        <w:pStyle w:val="ListParagraph"/>
        <w:numPr>
          <w:ilvl w:val="1"/>
          <w:numId w:val="1"/>
        </w:numPr>
        <w:rPr>
          <w:rFonts w:ascii="Calibri" w:hAnsi="Calibri" w:cs="Calibri"/>
          <w:sz w:val="24"/>
          <w:szCs w:val="24"/>
        </w:rPr>
      </w:pPr>
      <w:r w:rsidRPr="0021080F">
        <w:rPr>
          <w:rFonts w:ascii="Calibri" w:hAnsi="Calibri" w:cs="Calibri"/>
          <w:sz w:val="24"/>
          <w:szCs w:val="24"/>
        </w:rPr>
        <w:t>Knowing him personally the high score truly justifies his extroverted personality as he is an easy to talk to and is very outgoing and friendly. His large network is a result of this personality trait</w:t>
      </w:r>
    </w:p>
    <w:p w14:paraId="33C5B404" w14:textId="753B941D" w:rsidR="001C5C45" w:rsidRPr="0021080F" w:rsidRDefault="001C5C45" w:rsidP="001C5C45">
      <w:pPr>
        <w:pStyle w:val="ListParagraph"/>
        <w:numPr>
          <w:ilvl w:val="0"/>
          <w:numId w:val="1"/>
        </w:numPr>
        <w:rPr>
          <w:rFonts w:ascii="Calibri" w:hAnsi="Calibri" w:cs="Calibri"/>
          <w:b/>
          <w:bCs/>
          <w:sz w:val="24"/>
          <w:szCs w:val="24"/>
        </w:rPr>
      </w:pPr>
      <w:r w:rsidRPr="0021080F">
        <w:rPr>
          <w:rFonts w:ascii="Calibri" w:hAnsi="Calibri" w:cs="Calibri"/>
          <w:b/>
          <w:bCs/>
          <w:sz w:val="24"/>
          <w:szCs w:val="24"/>
        </w:rPr>
        <w:t>Agreeableness</w:t>
      </w:r>
      <w:r w:rsidR="0013259E" w:rsidRPr="0021080F">
        <w:rPr>
          <w:rFonts w:ascii="Calibri" w:hAnsi="Calibri" w:cs="Calibri"/>
          <w:b/>
          <w:bCs/>
          <w:sz w:val="24"/>
          <w:szCs w:val="24"/>
        </w:rPr>
        <w:t>(36) – HIGH</w:t>
      </w:r>
    </w:p>
    <w:p w14:paraId="6EB9C8D5" w14:textId="085930E1" w:rsidR="0013259E" w:rsidRPr="0021080F" w:rsidRDefault="0013259E" w:rsidP="0013259E">
      <w:pPr>
        <w:pStyle w:val="ListParagraph"/>
        <w:numPr>
          <w:ilvl w:val="1"/>
          <w:numId w:val="1"/>
        </w:numPr>
        <w:rPr>
          <w:rFonts w:ascii="Calibri" w:hAnsi="Calibri" w:cs="Calibri"/>
          <w:sz w:val="24"/>
          <w:szCs w:val="24"/>
        </w:rPr>
      </w:pPr>
      <w:r w:rsidRPr="0021080F">
        <w:rPr>
          <w:rFonts w:ascii="Calibri" w:hAnsi="Calibri" w:cs="Calibri"/>
          <w:sz w:val="24"/>
          <w:szCs w:val="24"/>
        </w:rPr>
        <w:t>Sumilan is an adapter with a trusting and straightforward personality. This trait helps him talk to theatre companies and comes very handy in negotiating prices and change as and when required according to the needs of his theatre group and all the stakeholders in his plays and movies.</w:t>
      </w:r>
    </w:p>
    <w:p w14:paraId="312DD38C" w14:textId="57560D71" w:rsidR="001C5C45" w:rsidRPr="0021080F" w:rsidRDefault="001C5C45" w:rsidP="001C5C45">
      <w:pPr>
        <w:pStyle w:val="ListParagraph"/>
        <w:numPr>
          <w:ilvl w:val="0"/>
          <w:numId w:val="1"/>
        </w:numPr>
        <w:rPr>
          <w:rFonts w:ascii="Calibri" w:hAnsi="Calibri" w:cs="Calibri"/>
          <w:b/>
          <w:bCs/>
          <w:sz w:val="24"/>
          <w:szCs w:val="24"/>
        </w:rPr>
      </w:pPr>
      <w:r w:rsidRPr="0021080F">
        <w:rPr>
          <w:rFonts w:ascii="Calibri" w:hAnsi="Calibri" w:cs="Calibri"/>
          <w:b/>
          <w:bCs/>
          <w:sz w:val="24"/>
          <w:szCs w:val="24"/>
        </w:rPr>
        <w:t>Conscientiousness</w:t>
      </w:r>
      <w:r w:rsidR="0013259E" w:rsidRPr="0021080F">
        <w:rPr>
          <w:rFonts w:ascii="Calibri" w:hAnsi="Calibri" w:cs="Calibri"/>
          <w:b/>
          <w:bCs/>
          <w:sz w:val="24"/>
          <w:szCs w:val="24"/>
        </w:rPr>
        <w:t>(33) – HIGH</w:t>
      </w:r>
    </w:p>
    <w:p w14:paraId="00137AAF" w14:textId="77777777" w:rsidR="00EB4D91" w:rsidRPr="0021080F" w:rsidRDefault="00EB4D91" w:rsidP="00EB4D91">
      <w:pPr>
        <w:pStyle w:val="ListParagraph"/>
        <w:numPr>
          <w:ilvl w:val="1"/>
          <w:numId w:val="1"/>
        </w:numPr>
        <w:rPr>
          <w:rFonts w:ascii="Calibri" w:hAnsi="Calibri" w:cs="Calibri"/>
          <w:sz w:val="24"/>
          <w:szCs w:val="24"/>
        </w:rPr>
      </w:pPr>
      <w:r w:rsidRPr="0021080F">
        <w:rPr>
          <w:rFonts w:ascii="Calibri" w:hAnsi="Calibri" w:cs="Calibri"/>
          <w:sz w:val="24"/>
          <w:szCs w:val="24"/>
        </w:rPr>
        <w:t>In the face of challenges, Sumilan Chatterjee exhibits remarkable resilience and tenacity. From managing lights and acting to overseeing logistics, Sumilan's high conscientiousness ensures that every detail is thoroughly attended to. This dedication plays a pivotal role in ensuring the flawless execution of a drama in front of an audience, where precision and perfection are paramount.</w:t>
      </w:r>
    </w:p>
    <w:p w14:paraId="36C70B8B" w14:textId="5C533B36" w:rsidR="001C5C45" w:rsidRPr="0021080F" w:rsidRDefault="001C5C45" w:rsidP="00EB4D91">
      <w:pPr>
        <w:pStyle w:val="ListParagraph"/>
        <w:numPr>
          <w:ilvl w:val="0"/>
          <w:numId w:val="1"/>
        </w:numPr>
        <w:rPr>
          <w:rFonts w:ascii="Calibri" w:hAnsi="Calibri" w:cs="Calibri"/>
          <w:b/>
          <w:bCs/>
          <w:sz w:val="24"/>
          <w:szCs w:val="24"/>
        </w:rPr>
      </w:pPr>
      <w:r w:rsidRPr="0021080F">
        <w:rPr>
          <w:rFonts w:ascii="Calibri" w:hAnsi="Calibri" w:cs="Calibri"/>
          <w:b/>
          <w:bCs/>
          <w:sz w:val="24"/>
          <w:szCs w:val="24"/>
        </w:rPr>
        <w:t>Emotional Stability</w:t>
      </w:r>
      <w:r w:rsidR="0013259E" w:rsidRPr="0021080F">
        <w:rPr>
          <w:rFonts w:ascii="Calibri" w:hAnsi="Calibri" w:cs="Calibri"/>
          <w:b/>
          <w:bCs/>
          <w:sz w:val="24"/>
          <w:szCs w:val="24"/>
        </w:rPr>
        <w:t>(31) -HIGH</w:t>
      </w:r>
    </w:p>
    <w:p w14:paraId="629C595E" w14:textId="04349207" w:rsidR="00EB4D91" w:rsidRPr="0021080F" w:rsidRDefault="00EB4D91" w:rsidP="00EB4D91">
      <w:pPr>
        <w:pStyle w:val="ListParagraph"/>
        <w:numPr>
          <w:ilvl w:val="1"/>
          <w:numId w:val="1"/>
        </w:numPr>
        <w:rPr>
          <w:rFonts w:ascii="Calibri" w:hAnsi="Calibri" w:cs="Calibri"/>
          <w:sz w:val="24"/>
          <w:szCs w:val="24"/>
        </w:rPr>
      </w:pPr>
      <w:r w:rsidRPr="0021080F">
        <w:rPr>
          <w:rFonts w:ascii="Calibri" w:hAnsi="Calibri" w:cs="Calibri"/>
          <w:sz w:val="24"/>
          <w:szCs w:val="24"/>
        </w:rPr>
        <w:t xml:space="preserve">Sumilan Chatterjee's high emotional stability and resilience shine in the unpredictable world of theatre. His composed </w:t>
      </w:r>
      <w:r w:rsidR="00CB601C" w:rsidRPr="0021080F">
        <w:rPr>
          <w:rFonts w:ascii="Calibri" w:hAnsi="Calibri" w:cs="Calibri"/>
          <w:sz w:val="24"/>
          <w:szCs w:val="24"/>
        </w:rPr>
        <w:t>demeanour</w:t>
      </w:r>
      <w:r w:rsidRPr="0021080F">
        <w:rPr>
          <w:rFonts w:ascii="Calibri" w:hAnsi="Calibri" w:cs="Calibri"/>
          <w:sz w:val="24"/>
          <w:szCs w:val="24"/>
        </w:rPr>
        <w:t xml:space="preserve"> and ability to navigate challenges inspire confidence, showcasing a remarkable capacity to bounce back from setbacks.</w:t>
      </w:r>
    </w:p>
    <w:p w14:paraId="0D07B79A" w14:textId="6FA3D4FE" w:rsidR="001C5C45" w:rsidRPr="0021080F" w:rsidRDefault="001C5C45" w:rsidP="00EB4D91">
      <w:pPr>
        <w:pStyle w:val="ListParagraph"/>
        <w:numPr>
          <w:ilvl w:val="0"/>
          <w:numId w:val="1"/>
        </w:numPr>
        <w:rPr>
          <w:rFonts w:ascii="Calibri" w:hAnsi="Calibri" w:cs="Calibri"/>
          <w:b/>
          <w:bCs/>
          <w:sz w:val="24"/>
          <w:szCs w:val="24"/>
        </w:rPr>
      </w:pPr>
      <w:r w:rsidRPr="0021080F">
        <w:rPr>
          <w:rFonts w:ascii="Calibri" w:hAnsi="Calibri" w:cs="Calibri"/>
          <w:b/>
          <w:bCs/>
          <w:sz w:val="24"/>
          <w:szCs w:val="24"/>
        </w:rPr>
        <w:t>Openness to Experience</w:t>
      </w:r>
      <w:r w:rsidR="0013259E" w:rsidRPr="0021080F">
        <w:rPr>
          <w:rFonts w:ascii="Calibri" w:hAnsi="Calibri" w:cs="Calibri"/>
          <w:b/>
          <w:bCs/>
          <w:sz w:val="24"/>
          <w:szCs w:val="24"/>
        </w:rPr>
        <w:t xml:space="preserve">(38) </w:t>
      </w:r>
      <w:r w:rsidR="00EB4D91" w:rsidRPr="0021080F">
        <w:rPr>
          <w:rFonts w:ascii="Calibri" w:hAnsi="Calibri" w:cs="Calibri"/>
          <w:b/>
          <w:bCs/>
          <w:sz w:val="24"/>
          <w:szCs w:val="24"/>
        </w:rPr>
        <w:t>–</w:t>
      </w:r>
      <w:r w:rsidR="0013259E" w:rsidRPr="0021080F">
        <w:rPr>
          <w:rFonts w:ascii="Calibri" w:hAnsi="Calibri" w:cs="Calibri"/>
          <w:b/>
          <w:bCs/>
          <w:sz w:val="24"/>
          <w:szCs w:val="24"/>
        </w:rPr>
        <w:t xml:space="preserve"> HIGH</w:t>
      </w:r>
    </w:p>
    <w:p w14:paraId="599BE165" w14:textId="5709E092" w:rsidR="00EB4D91" w:rsidRPr="0021080F" w:rsidRDefault="00EB4D91" w:rsidP="00EB4D91">
      <w:pPr>
        <w:pStyle w:val="ListParagraph"/>
        <w:numPr>
          <w:ilvl w:val="1"/>
          <w:numId w:val="1"/>
        </w:numPr>
        <w:rPr>
          <w:rFonts w:ascii="Calibri" w:hAnsi="Calibri" w:cs="Calibri"/>
          <w:sz w:val="24"/>
          <w:szCs w:val="24"/>
        </w:rPr>
      </w:pPr>
      <w:r w:rsidRPr="0021080F">
        <w:rPr>
          <w:rFonts w:ascii="Calibri" w:hAnsi="Calibri" w:cs="Calibri"/>
          <w:sz w:val="24"/>
          <w:szCs w:val="24"/>
        </w:rPr>
        <w:t xml:space="preserve">Sumilan Chatterjee's open-minded and imaginative spirit fuels his explorative nature, combining </w:t>
      </w:r>
      <w:r w:rsidR="00CB601C" w:rsidRPr="0021080F">
        <w:rPr>
          <w:rFonts w:ascii="Calibri" w:hAnsi="Calibri" w:cs="Calibri"/>
          <w:sz w:val="24"/>
          <w:szCs w:val="24"/>
        </w:rPr>
        <w:t>humour</w:t>
      </w:r>
      <w:r w:rsidRPr="0021080F">
        <w:rPr>
          <w:rFonts w:ascii="Calibri" w:hAnsi="Calibri" w:cs="Calibri"/>
          <w:sz w:val="24"/>
          <w:szCs w:val="24"/>
        </w:rPr>
        <w:t xml:space="preserve">, inventiveness, and curiosity in a creative blend that enriches his diverse ventures and </w:t>
      </w:r>
      <w:r w:rsidR="00CB601C" w:rsidRPr="0021080F">
        <w:rPr>
          <w:rFonts w:ascii="Calibri" w:hAnsi="Calibri" w:cs="Calibri"/>
          <w:sz w:val="24"/>
          <w:szCs w:val="24"/>
        </w:rPr>
        <w:t>endeavours</w:t>
      </w:r>
      <w:r w:rsidRPr="0021080F">
        <w:rPr>
          <w:rFonts w:ascii="Calibri" w:hAnsi="Calibri" w:cs="Calibri"/>
          <w:sz w:val="24"/>
          <w:szCs w:val="24"/>
        </w:rPr>
        <w:t>. His dynamic approach embraces novelty with a flair for imaginative solutions and a humorous touch.</w:t>
      </w:r>
    </w:p>
    <w:p w14:paraId="500A1EA8" w14:textId="51292834" w:rsidR="00EB4D91" w:rsidRPr="00CB601C" w:rsidRDefault="00EB4D91" w:rsidP="00EB4D91">
      <w:pPr>
        <w:rPr>
          <w:rFonts w:ascii="Calibri" w:hAnsi="Calibri" w:cs="Calibri"/>
          <w:b/>
          <w:bCs/>
          <w:sz w:val="28"/>
          <w:szCs w:val="28"/>
          <w:u w:val="single"/>
        </w:rPr>
      </w:pPr>
      <w:r w:rsidRPr="00CB601C">
        <w:rPr>
          <w:rFonts w:ascii="Calibri" w:hAnsi="Calibri" w:cs="Calibri"/>
          <w:b/>
          <w:bCs/>
          <w:sz w:val="28"/>
          <w:szCs w:val="28"/>
          <w:u w:val="single"/>
        </w:rPr>
        <w:t>Conclusion:</w:t>
      </w:r>
    </w:p>
    <w:p w14:paraId="362411AA" w14:textId="769A45C5" w:rsidR="009D4A66" w:rsidRPr="009D4A66" w:rsidRDefault="00EB4D91" w:rsidP="00986C40">
      <w:pPr>
        <w:rPr>
          <w:rFonts w:ascii="Calibri" w:hAnsi="Calibri" w:cs="Calibri"/>
        </w:rPr>
      </w:pPr>
      <w:r w:rsidRPr="009D4A66">
        <w:rPr>
          <w:rFonts w:ascii="Calibri" w:hAnsi="Calibri" w:cs="Calibri"/>
        </w:rPr>
        <w:t>Sumilan Chatterjee exhibits a remarkable alignment with the Big Five personality traits, especially excelling in openness to experience, conscientiousness, and emotional stability. These characteristics aptly suit his role in the unpredictable realm of drama, where his imaginative, meticulous, and emotionally resilient nature contributes to his success and effectiveness</w:t>
      </w:r>
      <w:r w:rsidR="009D4A66" w:rsidRPr="009D4A66">
        <w:rPr>
          <w:rFonts w:ascii="Calibri" w:hAnsi="Calibri" w:cs="Calibri"/>
        </w:rPr>
        <w:t xml:space="preserve"> in the very unpredictable world of theatre and drama.</w:t>
      </w:r>
    </w:p>
    <w:p w14:paraId="78A251E0" w14:textId="77777777" w:rsidR="009D4A66" w:rsidRDefault="009D4A66" w:rsidP="00986C40">
      <w:pPr>
        <w:rPr>
          <w:rFonts w:ascii="Calibri" w:hAnsi="Calibri" w:cs="Calibri"/>
        </w:rPr>
      </w:pPr>
    </w:p>
    <w:p w14:paraId="549299B4" w14:textId="77777777" w:rsidR="009D4A66" w:rsidRDefault="009D4A66" w:rsidP="00986C40">
      <w:pPr>
        <w:rPr>
          <w:rFonts w:ascii="Calibri" w:hAnsi="Calibri" w:cs="Calibri"/>
        </w:rPr>
      </w:pPr>
    </w:p>
    <w:p w14:paraId="2A9B14DC" w14:textId="77777777" w:rsidR="009D4A66" w:rsidRDefault="009D4A66" w:rsidP="00986C40">
      <w:pPr>
        <w:rPr>
          <w:rFonts w:ascii="Calibri" w:hAnsi="Calibri" w:cs="Calibri"/>
        </w:rPr>
      </w:pPr>
    </w:p>
    <w:p w14:paraId="203446E0" w14:textId="77777777" w:rsidR="009D4A66" w:rsidRDefault="009D4A66" w:rsidP="00986C40">
      <w:pPr>
        <w:rPr>
          <w:rFonts w:ascii="Calibri" w:hAnsi="Calibri" w:cs="Calibri"/>
        </w:rPr>
      </w:pPr>
    </w:p>
    <w:p w14:paraId="583A17B3" w14:textId="77777777" w:rsidR="009D4A66" w:rsidRDefault="009D4A66" w:rsidP="00986C40">
      <w:pPr>
        <w:rPr>
          <w:rFonts w:ascii="Calibri" w:hAnsi="Calibri" w:cs="Calibri"/>
        </w:rPr>
      </w:pPr>
    </w:p>
    <w:p w14:paraId="2D514DE6" w14:textId="77777777" w:rsidR="009D4A66" w:rsidRPr="009D4A66" w:rsidRDefault="009D4A66" w:rsidP="00986C40">
      <w:pPr>
        <w:rPr>
          <w:rFonts w:ascii="Calibri" w:hAnsi="Calibri" w:cs="Calibri"/>
        </w:rPr>
      </w:pPr>
    </w:p>
    <w:p w14:paraId="63B5EE52" w14:textId="77777777" w:rsidR="009D4A66" w:rsidRPr="009D4A66" w:rsidRDefault="00937867" w:rsidP="009D4A66">
      <w:pPr>
        <w:spacing w:after="0"/>
        <w:jc w:val="center"/>
        <w:rPr>
          <w:rFonts w:ascii="Calibri" w:hAnsi="Calibri" w:cs="Calibri"/>
          <w:b/>
          <w:bCs/>
          <w:sz w:val="36"/>
          <w:szCs w:val="36"/>
          <w:u w:val="single"/>
        </w:rPr>
      </w:pPr>
      <w:r w:rsidRPr="009D4A66">
        <w:rPr>
          <w:rFonts w:ascii="Calibri" w:hAnsi="Calibri" w:cs="Calibri"/>
          <w:b/>
          <w:bCs/>
          <w:sz w:val="36"/>
          <w:szCs w:val="36"/>
          <w:u w:val="single"/>
        </w:rPr>
        <w:lastRenderedPageBreak/>
        <w:t>SADHAN SINGLA</w:t>
      </w:r>
    </w:p>
    <w:p w14:paraId="68C60CD6" w14:textId="220CE4E5" w:rsidR="00937867" w:rsidRPr="009D4A66" w:rsidRDefault="00937867" w:rsidP="009D4A66">
      <w:pPr>
        <w:spacing w:after="0"/>
        <w:ind w:left="2880" w:firstLine="720"/>
        <w:jc w:val="center"/>
        <w:rPr>
          <w:rFonts w:ascii="Calibri" w:hAnsi="Calibri" w:cs="Calibri"/>
          <w:i/>
          <w:iCs/>
          <w:sz w:val="28"/>
          <w:szCs w:val="28"/>
        </w:rPr>
      </w:pPr>
      <w:r w:rsidRPr="009D4A66">
        <w:rPr>
          <w:rFonts w:ascii="Calibri" w:hAnsi="Calibri" w:cs="Calibri"/>
          <w:i/>
          <w:iCs/>
          <w:sz w:val="28"/>
          <w:szCs w:val="28"/>
        </w:rPr>
        <w:t>- NGO M</w:t>
      </w:r>
      <w:r w:rsidR="006750CE" w:rsidRPr="009D4A66">
        <w:rPr>
          <w:rFonts w:ascii="Calibri" w:hAnsi="Calibri" w:cs="Calibri"/>
          <w:i/>
          <w:iCs/>
          <w:sz w:val="28"/>
          <w:szCs w:val="28"/>
        </w:rPr>
        <w:t>uskan</w:t>
      </w:r>
    </w:p>
    <w:p w14:paraId="0FC47641" w14:textId="77777777" w:rsidR="009D4A66" w:rsidRPr="009D4A66" w:rsidRDefault="009D4A66" w:rsidP="009D4A66">
      <w:pPr>
        <w:spacing w:after="0"/>
        <w:rPr>
          <w:rFonts w:ascii="Calibri" w:hAnsi="Calibri" w:cs="Calibri"/>
          <w:sz w:val="24"/>
          <w:szCs w:val="24"/>
        </w:rPr>
      </w:pPr>
    </w:p>
    <w:p w14:paraId="2112E4A4" w14:textId="3D099CE0" w:rsidR="00937867" w:rsidRPr="009D4A66" w:rsidRDefault="003C7E89" w:rsidP="00986C40">
      <w:pPr>
        <w:rPr>
          <w:rFonts w:ascii="Calibri" w:hAnsi="Calibri" w:cs="Calibri"/>
          <w:sz w:val="24"/>
          <w:szCs w:val="24"/>
        </w:rPr>
      </w:pPr>
      <w:r w:rsidRPr="009D4A66">
        <w:rPr>
          <w:rFonts w:ascii="Calibri" w:hAnsi="Calibri" w:cs="Calibri"/>
          <w:sz w:val="24"/>
          <w:szCs w:val="24"/>
        </w:rPr>
        <w:drawing>
          <wp:inline distT="0" distB="0" distL="0" distR="0" wp14:anchorId="3ECDFAE9" wp14:editId="3E08FC5A">
            <wp:extent cx="3889885" cy="2485292"/>
            <wp:effectExtent l="0" t="0" r="0" b="0"/>
            <wp:docPr id="195907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76904" name=""/>
                    <pic:cNvPicPr/>
                  </pic:nvPicPr>
                  <pic:blipFill rotWithShape="1">
                    <a:blip r:embed="rId12"/>
                    <a:srcRect l="12343" r="10613"/>
                    <a:stretch/>
                  </pic:blipFill>
                  <pic:spPr bwMode="auto">
                    <a:xfrm>
                      <a:off x="0" y="0"/>
                      <a:ext cx="3985334" cy="2546275"/>
                    </a:xfrm>
                    <a:prstGeom prst="rect">
                      <a:avLst/>
                    </a:prstGeom>
                    <a:ln>
                      <a:noFill/>
                    </a:ln>
                    <a:extLst>
                      <a:ext uri="{53640926-AAD7-44D8-BBD7-CCE9431645EC}">
                        <a14:shadowObscured xmlns:a14="http://schemas.microsoft.com/office/drawing/2010/main"/>
                      </a:ext>
                    </a:extLst>
                  </pic:spPr>
                </pic:pic>
              </a:graphicData>
            </a:graphic>
          </wp:inline>
        </w:drawing>
      </w:r>
      <w:r w:rsidRPr="009D4A66">
        <w:rPr>
          <w:rFonts w:ascii="Calibri" w:hAnsi="Calibri" w:cs="Calibri"/>
          <w:sz w:val="24"/>
          <w:szCs w:val="24"/>
        </w:rPr>
        <w:drawing>
          <wp:inline distT="0" distB="0" distL="0" distR="0" wp14:anchorId="34D3FFC3" wp14:editId="07FDBC52">
            <wp:extent cx="1833904" cy="2481573"/>
            <wp:effectExtent l="0" t="0" r="0" b="0"/>
            <wp:docPr id="25034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47455" name=""/>
                    <pic:cNvPicPr/>
                  </pic:nvPicPr>
                  <pic:blipFill rotWithShape="1">
                    <a:blip r:embed="rId13"/>
                    <a:srcRect l="21264" t="5577" r="14184" b="19550"/>
                    <a:stretch/>
                  </pic:blipFill>
                  <pic:spPr bwMode="auto">
                    <a:xfrm>
                      <a:off x="0" y="0"/>
                      <a:ext cx="1841872" cy="2492355"/>
                    </a:xfrm>
                    <a:prstGeom prst="rect">
                      <a:avLst/>
                    </a:prstGeom>
                    <a:ln>
                      <a:noFill/>
                    </a:ln>
                    <a:extLst>
                      <a:ext uri="{53640926-AAD7-44D8-BBD7-CCE9431645EC}">
                        <a14:shadowObscured xmlns:a14="http://schemas.microsoft.com/office/drawing/2010/main"/>
                      </a:ext>
                    </a:extLst>
                  </pic:spPr>
                </pic:pic>
              </a:graphicData>
            </a:graphic>
          </wp:inline>
        </w:drawing>
      </w:r>
    </w:p>
    <w:p w14:paraId="7CF0646B" w14:textId="728F3C72" w:rsidR="009D4A66" w:rsidRPr="00CB601C" w:rsidRDefault="009D4A66" w:rsidP="00986C40">
      <w:pPr>
        <w:rPr>
          <w:rFonts w:ascii="Calibri" w:hAnsi="Calibri" w:cs="Calibri"/>
          <w:b/>
          <w:bCs/>
          <w:sz w:val="28"/>
          <w:szCs w:val="28"/>
          <w:u w:val="single"/>
        </w:rPr>
      </w:pPr>
      <w:r w:rsidRPr="00CB601C">
        <w:rPr>
          <w:rFonts w:ascii="Calibri" w:hAnsi="Calibri" w:cs="Calibri"/>
          <w:b/>
          <w:bCs/>
          <w:sz w:val="28"/>
          <w:szCs w:val="28"/>
          <w:u w:val="single"/>
        </w:rPr>
        <w:t>About Sadhan Singla:</w:t>
      </w:r>
    </w:p>
    <w:p w14:paraId="1D270DE0" w14:textId="0AE66B88" w:rsidR="006750CE" w:rsidRPr="009D4A66" w:rsidRDefault="006750CE" w:rsidP="0021080F">
      <w:pPr>
        <w:jc w:val="both"/>
        <w:rPr>
          <w:rFonts w:ascii="Calibri" w:hAnsi="Calibri" w:cs="Calibri"/>
          <w:sz w:val="24"/>
          <w:szCs w:val="24"/>
        </w:rPr>
      </w:pPr>
      <w:r w:rsidRPr="009D4A66">
        <w:rPr>
          <w:rFonts w:ascii="Calibri" w:hAnsi="Calibri" w:cs="Calibri"/>
          <w:sz w:val="24"/>
          <w:szCs w:val="24"/>
        </w:rPr>
        <w:t xml:space="preserve">Sadhan Singla, </w:t>
      </w:r>
      <w:r w:rsidR="00CB601C">
        <w:rPr>
          <w:rFonts w:ascii="Calibri" w:hAnsi="Calibri" w:cs="Calibri"/>
          <w:sz w:val="24"/>
          <w:szCs w:val="24"/>
        </w:rPr>
        <w:t xml:space="preserve">is </w:t>
      </w:r>
      <w:r w:rsidRPr="009D4A66">
        <w:rPr>
          <w:rFonts w:ascii="Calibri" w:hAnsi="Calibri" w:cs="Calibri"/>
          <w:sz w:val="24"/>
          <w:szCs w:val="24"/>
        </w:rPr>
        <w:t xml:space="preserve">the enterprising founder of NGO Muskan and a </w:t>
      </w:r>
      <w:r w:rsidR="00CB601C">
        <w:rPr>
          <w:rFonts w:ascii="Calibri" w:hAnsi="Calibri" w:cs="Calibri"/>
          <w:sz w:val="24"/>
          <w:szCs w:val="24"/>
        </w:rPr>
        <w:t xml:space="preserve">fellow </w:t>
      </w:r>
      <w:r w:rsidRPr="009D4A66">
        <w:rPr>
          <w:rFonts w:ascii="Calibri" w:hAnsi="Calibri" w:cs="Calibri"/>
          <w:sz w:val="24"/>
          <w:szCs w:val="24"/>
        </w:rPr>
        <w:t>third-year student at Thapar University, possesses a distinct entrepreneurial personality that is both inspiring and impactful. His journey reflects a commitment to addressing societal issues, particularly the stigma surrounding menstruation.</w:t>
      </w:r>
    </w:p>
    <w:p w14:paraId="45A0F6FF" w14:textId="5F2161F7" w:rsidR="006750CE" w:rsidRPr="009D4A66" w:rsidRDefault="006750CE" w:rsidP="0021080F">
      <w:pPr>
        <w:jc w:val="both"/>
        <w:rPr>
          <w:rFonts w:ascii="Calibri" w:hAnsi="Calibri" w:cs="Calibri"/>
          <w:sz w:val="24"/>
          <w:szCs w:val="24"/>
        </w:rPr>
      </w:pPr>
      <w:r w:rsidRPr="009D4A66">
        <w:rPr>
          <w:rFonts w:ascii="Calibri" w:hAnsi="Calibri" w:cs="Calibri"/>
          <w:sz w:val="24"/>
          <w:szCs w:val="24"/>
        </w:rPr>
        <w:t>A visionary entrepreneur, Sadhan has demonstrated a keen understanding of the pressing challenges related to menstrual health and hygiene. His commitment to creating a society where menstruation is not taboo and women are not discriminated against showcases his passion for societal change.</w:t>
      </w:r>
    </w:p>
    <w:p w14:paraId="19F4680D" w14:textId="1EB83BF4" w:rsidR="006750CE" w:rsidRPr="009D4A66" w:rsidRDefault="006750CE" w:rsidP="0021080F">
      <w:pPr>
        <w:jc w:val="both"/>
        <w:rPr>
          <w:rFonts w:ascii="Calibri" w:hAnsi="Calibri" w:cs="Calibri"/>
          <w:sz w:val="24"/>
          <w:szCs w:val="24"/>
        </w:rPr>
      </w:pPr>
      <w:r w:rsidRPr="009D4A66">
        <w:rPr>
          <w:rFonts w:ascii="Calibri" w:hAnsi="Calibri" w:cs="Calibri"/>
          <w:sz w:val="24"/>
          <w:szCs w:val="24"/>
        </w:rPr>
        <w:t>One notable aspect of Sadhan's entrepreneurial personality is his holistic approach. Beyond addressing menstrual health, Muskan, under his leadership, focuses on H.E.F.A.O. - Health care, Environment restoration, Food, and Animal welfare. This reveals a comprehensive vision aimed at improving the overall well-being of both people and animals.</w:t>
      </w:r>
    </w:p>
    <w:p w14:paraId="04EEBC33" w14:textId="55B6AEDE" w:rsidR="009D4A66" w:rsidRPr="009D4A66" w:rsidRDefault="006750CE" w:rsidP="0021080F">
      <w:pPr>
        <w:jc w:val="both"/>
        <w:rPr>
          <w:rFonts w:ascii="Calibri" w:hAnsi="Calibri" w:cs="Calibri"/>
          <w:sz w:val="24"/>
          <w:szCs w:val="24"/>
        </w:rPr>
      </w:pPr>
      <w:r w:rsidRPr="009D4A66">
        <w:rPr>
          <w:rFonts w:ascii="Calibri" w:hAnsi="Calibri" w:cs="Calibri"/>
          <w:sz w:val="24"/>
          <w:szCs w:val="24"/>
        </w:rPr>
        <w:t>In conclusion, Sadhan Singla's entrepreneurial personality is marked by a visionary outlook, a commitment to social impact, and the ability to address multifaceted issues. His journey reflects the power of young individuals to challenge societal norms and actively contribute to the betterment of society.</w:t>
      </w:r>
    </w:p>
    <w:p w14:paraId="03EFD960" w14:textId="77777777" w:rsidR="001C5C45" w:rsidRPr="009D4A66" w:rsidRDefault="001C5C45" w:rsidP="0021080F">
      <w:pPr>
        <w:jc w:val="both"/>
        <w:rPr>
          <w:rFonts w:ascii="Calibri" w:hAnsi="Calibri" w:cs="Calibri"/>
          <w:b/>
          <w:bCs/>
          <w:sz w:val="24"/>
          <w:szCs w:val="24"/>
        </w:rPr>
      </w:pPr>
      <w:r w:rsidRPr="009D4A66">
        <w:rPr>
          <w:rFonts w:ascii="Calibri" w:hAnsi="Calibri" w:cs="Calibri"/>
          <w:b/>
          <w:bCs/>
          <w:sz w:val="24"/>
          <w:szCs w:val="24"/>
        </w:rPr>
        <w:t xml:space="preserve">How I know Sadhan Singla: </w:t>
      </w:r>
    </w:p>
    <w:p w14:paraId="551F9EF2" w14:textId="589A7A9F" w:rsidR="001C5C45" w:rsidRDefault="009D4A66" w:rsidP="0021080F">
      <w:pPr>
        <w:jc w:val="both"/>
        <w:rPr>
          <w:rFonts w:ascii="Calibri" w:hAnsi="Calibri" w:cs="Calibri"/>
          <w:sz w:val="24"/>
          <w:szCs w:val="24"/>
        </w:rPr>
      </w:pPr>
      <w:r w:rsidRPr="009D4A66">
        <w:rPr>
          <w:rFonts w:ascii="Calibri" w:hAnsi="Calibri" w:cs="Calibri"/>
          <w:sz w:val="24"/>
          <w:szCs w:val="24"/>
        </w:rPr>
        <w:t>Having worked closely with Sadhan as the tech head in the same organization, I've witnessed his leadership firsthand</w:t>
      </w:r>
      <w:r w:rsidR="001C5C45" w:rsidRPr="009D4A66">
        <w:rPr>
          <w:rFonts w:ascii="Calibri" w:hAnsi="Calibri" w:cs="Calibri"/>
          <w:sz w:val="24"/>
          <w:szCs w:val="24"/>
        </w:rPr>
        <w:t xml:space="preserve">. This provided me the opportunity to closely work in a budding startup and contribute to the society through the NGO </w:t>
      </w:r>
      <w:r>
        <w:rPr>
          <w:rFonts w:ascii="Calibri" w:hAnsi="Calibri" w:cs="Calibri"/>
          <w:sz w:val="24"/>
          <w:szCs w:val="24"/>
        </w:rPr>
        <w:t xml:space="preserve">using </w:t>
      </w:r>
      <w:r w:rsidR="001C5C45" w:rsidRPr="009D4A66">
        <w:rPr>
          <w:rFonts w:ascii="Calibri" w:hAnsi="Calibri" w:cs="Calibri"/>
          <w:sz w:val="24"/>
          <w:szCs w:val="24"/>
        </w:rPr>
        <w:t>my tech skills.</w:t>
      </w:r>
    </w:p>
    <w:p w14:paraId="50F108CE" w14:textId="77777777" w:rsidR="009D4A66" w:rsidRDefault="009D4A66" w:rsidP="006750CE">
      <w:pPr>
        <w:rPr>
          <w:rFonts w:ascii="Calibri" w:hAnsi="Calibri" w:cs="Calibri"/>
          <w:sz w:val="24"/>
          <w:szCs w:val="24"/>
        </w:rPr>
      </w:pPr>
    </w:p>
    <w:p w14:paraId="70269704" w14:textId="77777777" w:rsidR="009D4A66" w:rsidRPr="009D4A66" w:rsidRDefault="009D4A66" w:rsidP="006750CE">
      <w:pPr>
        <w:rPr>
          <w:rFonts w:ascii="Calibri" w:hAnsi="Calibri" w:cs="Calibri"/>
          <w:sz w:val="24"/>
          <w:szCs w:val="24"/>
        </w:rPr>
      </w:pPr>
    </w:p>
    <w:p w14:paraId="3E22107F" w14:textId="735B1AE9" w:rsidR="006750CE" w:rsidRPr="009D4A66" w:rsidRDefault="006750CE" w:rsidP="009D4A66">
      <w:pPr>
        <w:jc w:val="center"/>
        <w:rPr>
          <w:rFonts w:ascii="Calibri" w:hAnsi="Calibri" w:cs="Calibri"/>
          <w:b/>
          <w:bCs/>
          <w:sz w:val="28"/>
          <w:szCs w:val="28"/>
          <w:u w:val="single"/>
        </w:rPr>
      </w:pPr>
      <w:r w:rsidRPr="009D4A66">
        <w:rPr>
          <w:rFonts w:ascii="Calibri" w:hAnsi="Calibri" w:cs="Calibri"/>
          <w:b/>
          <w:bCs/>
          <w:sz w:val="28"/>
          <w:szCs w:val="28"/>
          <w:u w:val="single"/>
        </w:rPr>
        <w:lastRenderedPageBreak/>
        <w:t>Sadhan Singla’s Big Five Personality Analysis</w:t>
      </w:r>
    </w:p>
    <w:p w14:paraId="4FDA674F" w14:textId="20E4898A" w:rsidR="006750CE" w:rsidRPr="009D4A66" w:rsidRDefault="006750CE" w:rsidP="006750CE">
      <w:pPr>
        <w:rPr>
          <w:rFonts w:ascii="Calibri" w:hAnsi="Calibri" w:cs="Calibri"/>
          <w:b/>
          <w:bCs/>
          <w:sz w:val="24"/>
          <w:szCs w:val="24"/>
        </w:rPr>
      </w:pPr>
      <w:r w:rsidRPr="009D4A66">
        <w:rPr>
          <w:rFonts w:ascii="Calibri" w:hAnsi="Calibri" w:cs="Calibri"/>
          <w:b/>
          <w:bCs/>
          <w:sz w:val="24"/>
          <w:szCs w:val="24"/>
        </w:rPr>
        <w:t>His Answers:</w:t>
      </w:r>
    </w:p>
    <w:p w14:paraId="5761C1B2" w14:textId="6C050D84" w:rsidR="006750CE" w:rsidRPr="009D4A66" w:rsidRDefault="006750CE" w:rsidP="0021080F">
      <w:pPr>
        <w:jc w:val="center"/>
        <w:rPr>
          <w:rFonts w:ascii="Calibri" w:hAnsi="Calibri" w:cs="Calibri"/>
          <w:sz w:val="24"/>
          <w:szCs w:val="24"/>
        </w:rPr>
      </w:pPr>
      <w:r w:rsidRPr="009D4A66">
        <w:rPr>
          <w:rFonts w:ascii="Calibri" w:hAnsi="Calibri" w:cs="Calibri"/>
          <w:noProof/>
          <w:sz w:val="24"/>
          <w:szCs w:val="24"/>
        </w:rPr>
        <w:drawing>
          <wp:inline distT="0" distB="0" distL="0" distR="0" wp14:anchorId="777BF3AA" wp14:editId="2B5E557D">
            <wp:extent cx="2402589" cy="2857500"/>
            <wp:effectExtent l="0" t="0" r="0" b="0"/>
            <wp:docPr id="196715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0851" cy="2867327"/>
                    </a:xfrm>
                    <a:prstGeom prst="rect">
                      <a:avLst/>
                    </a:prstGeom>
                    <a:noFill/>
                    <a:ln>
                      <a:noFill/>
                    </a:ln>
                  </pic:spPr>
                </pic:pic>
              </a:graphicData>
            </a:graphic>
          </wp:inline>
        </w:drawing>
      </w:r>
      <w:r w:rsidRPr="009D4A66">
        <w:rPr>
          <w:rFonts w:ascii="Calibri" w:hAnsi="Calibri" w:cs="Calibri"/>
          <w:noProof/>
          <w:sz w:val="24"/>
          <w:szCs w:val="24"/>
        </w:rPr>
        <w:drawing>
          <wp:inline distT="0" distB="0" distL="0" distR="0" wp14:anchorId="75C613FE" wp14:editId="749FA3DD">
            <wp:extent cx="1936750" cy="2872898"/>
            <wp:effectExtent l="0" t="0" r="6350" b="3810"/>
            <wp:docPr id="1952069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4271" cy="2898888"/>
                    </a:xfrm>
                    <a:prstGeom prst="rect">
                      <a:avLst/>
                    </a:prstGeom>
                    <a:noFill/>
                    <a:ln>
                      <a:noFill/>
                    </a:ln>
                  </pic:spPr>
                </pic:pic>
              </a:graphicData>
            </a:graphic>
          </wp:inline>
        </w:drawing>
      </w:r>
    </w:p>
    <w:p w14:paraId="3163DC22" w14:textId="571B13D9" w:rsidR="006750CE" w:rsidRPr="009D4A66" w:rsidRDefault="006750CE" w:rsidP="006750CE">
      <w:pPr>
        <w:rPr>
          <w:rFonts w:ascii="Calibri" w:hAnsi="Calibri" w:cs="Calibri"/>
          <w:b/>
          <w:bCs/>
          <w:sz w:val="24"/>
          <w:szCs w:val="24"/>
        </w:rPr>
      </w:pPr>
      <w:r w:rsidRPr="009D4A66">
        <w:rPr>
          <w:rFonts w:ascii="Calibri" w:hAnsi="Calibri" w:cs="Calibri"/>
          <w:b/>
          <w:bCs/>
          <w:sz w:val="24"/>
          <w:szCs w:val="24"/>
        </w:rPr>
        <w:t>Sandhan’s test scores:</w:t>
      </w:r>
    </w:p>
    <w:p w14:paraId="403812C8" w14:textId="23A08E9F" w:rsidR="00AB212A" w:rsidRPr="009D4A66" w:rsidRDefault="00AB212A" w:rsidP="00AB212A">
      <w:pPr>
        <w:jc w:val="center"/>
        <w:rPr>
          <w:rFonts w:ascii="Calibri" w:hAnsi="Calibri" w:cs="Calibri"/>
          <w:sz w:val="24"/>
          <w:szCs w:val="24"/>
        </w:rPr>
      </w:pPr>
      <w:r w:rsidRPr="009D4A66">
        <w:rPr>
          <w:rFonts w:ascii="Calibri" w:hAnsi="Calibri" w:cs="Calibri"/>
          <w:noProof/>
          <w:sz w:val="24"/>
          <w:szCs w:val="24"/>
        </w:rPr>
        <w:drawing>
          <wp:inline distT="0" distB="0" distL="0" distR="0" wp14:anchorId="48C748A9" wp14:editId="3FE5F974">
            <wp:extent cx="3600996" cy="2317750"/>
            <wp:effectExtent l="19050" t="19050" r="19050" b="25400"/>
            <wp:docPr id="14964329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224" t="18464" r="11983" b="4788"/>
                    <a:stretch/>
                  </pic:blipFill>
                  <pic:spPr bwMode="auto">
                    <a:xfrm>
                      <a:off x="0" y="0"/>
                      <a:ext cx="3659869" cy="235564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9D4A66">
        <w:rPr>
          <w:rFonts w:ascii="Calibri" w:hAnsi="Calibri" w:cs="Calibri"/>
          <w:noProof/>
          <w:sz w:val="24"/>
          <w:szCs w:val="24"/>
        </w:rPr>
        <w:drawing>
          <wp:inline distT="0" distB="0" distL="0" distR="0" wp14:anchorId="2EF1264B" wp14:editId="7DB6C282">
            <wp:extent cx="4169410" cy="2273300"/>
            <wp:effectExtent l="0" t="0" r="2540" b="12700"/>
            <wp:docPr id="973283439"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46BAE54" w14:textId="259A0E63" w:rsidR="006750CE" w:rsidRPr="009D4A66" w:rsidRDefault="006750CE" w:rsidP="006750CE">
      <w:pPr>
        <w:rPr>
          <w:rFonts w:ascii="Calibri" w:hAnsi="Calibri" w:cs="Calibri"/>
          <w:b/>
          <w:bCs/>
          <w:sz w:val="24"/>
          <w:szCs w:val="24"/>
        </w:rPr>
      </w:pPr>
      <w:r w:rsidRPr="009D4A66">
        <w:rPr>
          <w:rFonts w:ascii="Calibri" w:hAnsi="Calibri" w:cs="Calibri"/>
          <w:b/>
          <w:bCs/>
          <w:sz w:val="24"/>
          <w:szCs w:val="24"/>
        </w:rPr>
        <w:lastRenderedPageBreak/>
        <w:t>Analysing Sadhan’s Per</w:t>
      </w:r>
      <w:r w:rsidR="00AB212A" w:rsidRPr="009D4A66">
        <w:rPr>
          <w:rFonts w:ascii="Calibri" w:hAnsi="Calibri" w:cs="Calibri"/>
          <w:b/>
          <w:bCs/>
          <w:sz w:val="24"/>
          <w:szCs w:val="24"/>
        </w:rPr>
        <w:t>s</w:t>
      </w:r>
      <w:r w:rsidRPr="009D4A66">
        <w:rPr>
          <w:rFonts w:ascii="Calibri" w:hAnsi="Calibri" w:cs="Calibri"/>
          <w:b/>
          <w:bCs/>
          <w:sz w:val="24"/>
          <w:szCs w:val="24"/>
        </w:rPr>
        <w:t>onality:</w:t>
      </w:r>
    </w:p>
    <w:p w14:paraId="3895636B" w14:textId="0D14048E" w:rsidR="001C5C45" w:rsidRPr="0021080F" w:rsidRDefault="001C5C45" w:rsidP="001C5C45">
      <w:pPr>
        <w:pStyle w:val="ListParagraph"/>
        <w:numPr>
          <w:ilvl w:val="0"/>
          <w:numId w:val="2"/>
        </w:numPr>
        <w:rPr>
          <w:rFonts w:ascii="Calibri" w:hAnsi="Calibri" w:cs="Calibri"/>
          <w:b/>
          <w:bCs/>
          <w:sz w:val="24"/>
          <w:szCs w:val="24"/>
        </w:rPr>
      </w:pPr>
      <w:r w:rsidRPr="0021080F">
        <w:rPr>
          <w:rFonts w:ascii="Calibri" w:hAnsi="Calibri" w:cs="Calibri"/>
          <w:b/>
          <w:bCs/>
          <w:sz w:val="24"/>
          <w:szCs w:val="24"/>
        </w:rPr>
        <w:t>Extraversion</w:t>
      </w:r>
      <w:r w:rsidR="009D4A66" w:rsidRPr="0021080F">
        <w:rPr>
          <w:rFonts w:ascii="Calibri" w:hAnsi="Calibri" w:cs="Calibri"/>
          <w:b/>
          <w:bCs/>
          <w:sz w:val="24"/>
          <w:szCs w:val="24"/>
        </w:rPr>
        <w:t>(26)</w:t>
      </w:r>
      <w:r w:rsidR="0021080F" w:rsidRPr="0021080F">
        <w:rPr>
          <w:rFonts w:ascii="Calibri" w:hAnsi="Calibri" w:cs="Calibri"/>
          <w:b/>
          <w:bCs/>
          <w:sz w:val="24"/>
          <w:szCs w:val="24"/>
        </w:rPr>
        <w:t>- MEDIUM</w:t>
      </w:r>
    </w:p>
    <w:p w14:paraId="7E1872CE" w14:textId="5B64DCC2" w:rsidR="0021080F" w:rsidRPr="0021080F" w:rsidRDefault="0021080F" w:rsidP="0021080F">
      <w:pPr>
        <w:pStyle w:val="ListParagraph"/>
        <w:numPr>
          <w:ilvl w:val="1"/>
          <w:numId w:val="2"/>
        </w:numPr>
        <w:jc w:val="both"/>
        <w:rPr>
          <w:rFonts w:ascii="Calibri" w:hAnsi="Calibri" w:cs="Calibri"/>
          <w:sz w:val="24"/>
          <w:szCs w:val="24"/>
        </w:rPr>
      </w:pPr>
      <w:r w:rsidRPr="0021080F">
        <w:rPr>
          <w:rFonts w:ascii="Calibri" w:hAnsi="Calibri" w:cs="Calibri"/>
          <w:sz w:val="24"/>
          <w:szCs w:val="24"/>
        </w:rPr>
        <w:t>Sadhan</w:t>
      </w:r>
      <w:r>
        <w:rPr>
          <w:rFonts w:ascii="Calibri" w:hAnsi="Calibri" w:cs="Calibri"/>
          <w:sz w:val="24"/>
          <w:szCs w:val="24"/>
        </w:rPr>
        <w:t>’s</w:t>
      </w:r>
      <w:r w:rsidRPr="0021080F">
        <w:rPr>
          <w:rFonts w:ascii="Calibri" w:hAnsi="Calibri" w:cs="Calibri"/>
          <w:sz w:val="24"/>
          <w:szCs w:val="24"/>
        </w:rPr>
        <w:t xml:space="preserve"> medium extraversion score contributes to his effectiveness as an entrepreneur. H</w:t>
      </w:r>
      <w:r>
        <w:rPr>
          <w:rFonts w:ascii="Calibri" w:hAnsi="Calibri" w:cs="Calibri"/>
          <w:sz w:val="24"/>
          <w:szCs w:val="24"/>
        </w:rPr>
        <w:t>e has a</w:t>
      </w:r>
      <w:r w:rsidRPr="0021080F">
        <w:rPr>
          <w:rFonts w:ascii="Calibri" w:hAnsi="Calibri" w:cs="Calibri"/>
          <w:sz w:val="24"/>
          <w:szCs w:val="24"/>
        </w:rPr>
        <w:t xml:space="preserve"> balanced social approach, reflected in his interactions as a friend, enables him to build meaningful connections, fostering collaborations and support networks that amplify the impact of his visionary initiatives at Muskan.</w:t>
      </w:r>
    </w:p>
    <w:p w14:paraId="5613E1A7" w14:textId="31F06B90" w:rsidR="001C5C45" w:rsidRPr="0021080F" w:rsidRDefault="001C5C45" w:rsidP="0021080F">
      <w:pPr>
        <w:pStyle w:val="ListParagraph"/>
        <w:numPr>
          <w:ilvl w:val="0"/>
          <w:numId w:val="2"/>
        </w:numPr>
        <w:jc w:val="both"/>
        <w:rPr>
          <w:rFonts w:ascii="Calibri" w:hAnsi="Calibri" w:cs="Calibri"/>
          <w:b/>
          <w:bCs/>
          <w:sz w:val="24"/>
          <w:szCs w:val="24"/>
        </w:rPr>
      </w:pPr>
      <w:r w:rsidRPr="0021080F">
        <w:rPr>
          <w:rFonts w:ascii="Calibri" w:hAnsi="Calibri" w:cs="Calibri"/>
          <w:b/>
          <w:bCs/>
          <w:sz w:val="24"/>
          <w:szCs w:val="24"/>
        </w:rPr>
        <w:t>Agreeableness</w:t>
      </w:r>
      <w:r w:rsidR="009D4A66" w:rsidRPr="0021080F">
        <w:rPr>
          <w:rFonts w:ascii="Calibri" w:hAnsi="Calibri" w:cs="Calibri"/>
          <w:b/>
          <w:bCs/>
          <w:sz w:val="24"/>
          <w:szCs w:val="24"/>
        </w:rPr>
        <w:t>(28)</w:t>
      </w:r>
      <w:r w:rsidR="0021080F" w:rsidRPr="0021080F">
        <w:rPr>
          <w:rFonts w:ascii="Calibri" w:hAnsi="Calibri" w:cs="Calibri"/>
          <w:b/>
          <w:bCs/>
          <w:sz w:val="24"/>
          <w:szCs w:val="24"/>
        </w:rPr>
        <w:t>- MEDIUM</w:t>
      </w:r>
    </w:p>
    <w:p w14:paraId="502A1D53" w14:textId="4EAD3D6B" w:rsidR="0021080F" w:rsidRPr="009D4A66" w:rsidRDefault="0021080F" w:rsidP="0021080F">
      <w:pPr>
        <w:pStyle w:val="ListParagraph"/>
        <w:numPr>
          <w:ilvl w:val="1"/>
          <w:numId w:val="2"/>
        </w:numPr>
        <w:jc w:val="both"/>
        <w:rPr>
          <w:rFonts w:ascii="Calibri" w:hAnsi="Calibri" w:cs="Calibri"/>
          <w:sz w:val="24"/>
          <w:szCs w:val="24"/>
        </w:rPr>
      </w:pPr>
      <w:r w:rsidRPr="0021080F">
        <w:rPr>
          <w:rFonts w:ascii="Calibri" w:hAnsi="Calibri" w:cs="Calibri"/>
          <w:sz w:val="24"/>
          <w:szCs w:val="24"/>
        </w:rPr>
        <w:t xml:space="preserve">Sadhan Singla's medium agreeableness score complements his entrepreneurial </w:t>
      </w:r>
      <w:r w:rsidRPr="0021080F">
        <w:rPr>
          <w:rFonts w:ascii="Calibri" w:hAnsi="Calibri" w:cs="Calibri"/>
          <w:sz w:val="24"/>
          <w:szCs w:val="24"/>
        </w:rPr>
        <w:t>endeavours</w:t>
      </w:r>
      <w:r w:rsidRPr="0021080F">
        <w:rPr>
          <w:rFonts w:ascii="Calibri" w:hAnsi="Calibri" w:cs="Calibri"/>
          <w:sz w:val="24"/>
          <w:szCs w:val="24"/>
        </w:rPr>
        <w:t>, fostering effective collaboration and communication. Having worked closely with him, I've observed that this balanced agreeableness enables him to promot</w:t>
      </w:r>
      <w:r>
        <w:rPr>
          <w:rFonts w:ascii="Calibri" w:hAnsi="Calibri" w:cs="Calibri"/>
          <w:sz w:val="24"/>
          <w:szCs w:val="24"/>
        </w:rPr>
        <w:t>e</w:t>
      </w:r>
      <w:r w:rsidRPr="0021080F">
        <w:rPr>
          <w:rFonts w:ascii="Calibri" w:hAnsi="Calibri" w:cs="Calibri"/>
          <w:sz w:val="24"/>
          <w:szCs w:val="24"/>
        </w:rPr>
        <w:t xml:space="preserve"> a harmonious and cooperative environment essential for addressing societal challenges through initiatives like Muskan.</w:t>
      </w:r>
    </w:p>
    <w:p w14:paraId="53C49F14" w14:textId="03CCC54E" w:rsidR="001C5C45" w:rsidRPr="0021080F" w:rsidRDefault="001C5C45" w:rsidP="001C5C45">
      <w:pPr>
        <w:pStyle w:val="ListParagraph"/>
        <w:numPr>
          <w:ilvl w:val="0"/>
          <w:numId w:val="2"/>
        </w:numPr>
        <w:rPr>
          <w:rFonts w:ascii="Calibri" w:hAnsi="Calibri" w:cs="Calibri"/>
          <w:b/>
          <w:bCs/>
          <w:sz w:val="24"/>
          <w:szCs w:val="24"/>
        </w:rPr>
      </w:pPr>
      <w:r w:rsidRPr="0021080F">
        <w:rPr>
          <w:rFonts w:ascii="Calibri" w:hAnsi="Calibri" w:cs="Calibri"/>
          <w:b/>
          <w:bCs/>
          <w:sz w:val="24"/>
          <w:szCs w:val="24"/>
        </w:rPr>
        <w:t>Conscientiousness</w:t>
      </w:r>
      <w:r w:rsidR="009D4A66" w:rsidRPr="0021080F">
        <w:rPr>
          <w:rFonts w:ascii="Calibri" w:hAnsi="Calibri" w:cs="Calibri"/>
          <w:b/>
          <w:bCs/>
          <w:sz w:val="24"/>
          <w:szCs w:val="24"/>
        </w:rPr>
        <w:t>(47)</w:t>
      </w:r>
      <w:r w:rsidR="0021080F" w:rsidRPr="0021080F">
        <w:rPr>
          <w:rFonts w:ascii="Calibri" w:hAnsi="Calibri" w:cs="Calibri"/>
          <w:b/>
          <w:bCs/>
          <w:sz w:val="24"/>
          <w:szCs w:val="24"/>
        </w:rPr>
        <w:t>- VERY HIGH</w:t>
      </w:r>
    </w:p>
    <w:p w14:paraId="2FD6FBB3" w14:textId="6917CB93" w:rsidR="0021080F" w:rsidRPr="009D4A66" w:rsidRDefault="0021080F" w:rsidP="0021080F">
      <w:pPr>
        <w:pStyle w:val="ListParagraph"/>
        <w:numPr>
          <w:ilvl w:val="1"/>
          <w:numId w:val="2"/>
        </w:numPr>
        <w:rPr>
          <w:rFonts w:ascii="Calibri" w:hAnsi="Calibri" w:cs="Calibri"/>
          <w:sz w:val="24"/>
          <w:szCs w:val="24"/>
        </w:rPr>
      </w:pPr>
      <w:r w:rsidRPr="0021080F">
        <w:rPr>
          <w:rFonts w:ascii="Calibri" w:hAnsi="Calibri" w:cs="Calibri"/>
          <w:sz w:val="24"/>
          <w:szCs w:val="24"/>
        </w:rPr>
        <w:t xml:space="preserve">Having closely observed Sadhan Singla, I've noted his high conscientiousness, which aligns seamlessly with his entrepreneurial pursuits. This trait ensures meticulous planning and execution, contributing to the </w:t>
      </w:r>
      <w:r>
        <w:rPr>
          <w:rFonts w:ascii="Calibri" w:hAnsi="Calibri" w:cs="Calibri"/>
          <w:sz w:val="24"/>
          <w:szCs w:val="24"/>
        </w:rPr>
        <w:t xml:space="preserve">ongoing </w:t>
      </w:r>
      <w:r w:rsidRPr="0021080F">
        <w:rPr>
          <w:rFonts w:ascii="Calibri" w:hAnsi="Calibri" w:cs="Calibri"/>
          <w:sz w:val="24"/>
          <w:szCs w:val="24"/>
        </w:rPr>
        <w:t>success and impactful initiatives of Muskan.</w:t>
      </w:r>
    </w:p>
    <w:p w14:paraId="3917B32F" w14:textId="5BBA47D8" w:rsidR="001C5C45" w:rsidRDefault="001C5C45" w:rsidP="001C5C45">
      <w:pPr>
        <w:pStyle w:val="ListParagraph"/>
        <w:numPr>
          <w:ilvl w:val="0"/>
          <w:numId w:val="2"/>
        </w:numPr>
        <w:rPr>
          <w:rFonts w:ascii="Calibri" w:hAnsi="Calibri" w:cs="Calibri"/>
          <w:b/>
          <w:bCs/>
          <w:sz w:val="24"/>
          <w:szCs w:val="24"/>
        </w:rPr>
      </w:pPr>
      <w:r w:rsidRPr="0021080F">
        <w:rPr>
          <w:rFonts w:ascii="Calibri" w:hAnsi="Calibri" w:cs="Calibri"/>
          <w:b/>
          <w:bCs/>
          <w:sz w:val="24"/>
          <w:szCs w:val="24"/>
        </w:rPr>
        <w:t>Emotional Stability</w:t>
      </w:r>
      <w:r w:rsidR="009D4A66" w:rsidRPr="0021080F">
        <w:rPr>
          <w:rFonts w:ascii="Calibri" w:hAnsi="Calibri" w:cs="Calibri"/>
          <w:b/>
          <w:bCs/>
          <w:sz w:val="24"/>
          <w:szCs w:val="24"/>
        </w:rPr>
        <w:t>(28)</w:t>
      </w:r>
      <w:r w:rsidR="0021080F" w:rsidRPr="0021080F">
        <w:rPr>
          <w:rFonts w:ascii="Calibri" w:hAnsi="Calibri" w:cs="Calibri"/>
          <w:b/>
          <w:bCs/>
          <w:sz w:val="24"/>
          <w:szCs w:val="24"/>
        </w:rPr>
        <w:t>- MEDIUM</w:t>
      </w:r>
    </w:p>
    <w:p w14:paraId="09160833" w14:textId="5972152C" w:rsidR="0021080F" w:rsidRPr="00CB601C" w:rsidRDefault="00CB601C" w:rsidP="0021080F">
      <w:pPr>
        <w:pStyle w:val="ListParagraph"/>
        <w:numPr>
          <w:ilvl w:val="1"/>
          <w:numId w:val="2"/>
        </w:numPr>
        <w:rPr>
          <w:rFonts w:ascii="Calibri" w:hAnsi="Calibri" w:cs="Calibri"/>
          <w:sz w:val="24"/>
          <w:szCs w:val="24"/>
        </w:rPr>
      </w:pPr>
      <w:r>
        <w:rPr>
          <w:rFonts w:ascii="Calibri" w:hAnsi="Calibri" w:cs="Calibri"/>
          <w:sz w:val="24"/>
          <w:szCs w:val="24"/>
        </w:rPr>
        <w:t xml:space="preserve">I have personally noticed how </w:t>
      </w:r>
      <w:r w:rsidRPr="00CB601C">
        <w:rPr>
          <w:rFonts w:ascii="Calibri" w:hAnsi="Calibri" w:cs="Calibri"/>
          <w:sz w:val="24"/>
          <w:szCs w:val="24"/>
        </w:rPr>
        <w:t>Sadhan</w:t>
      </w:r>
      <w:r>
        <w:rPr>
          <w:rFonts w:ascii="Calibri" w:hAnsi="Calibri" w:cs="Calibri"/>
          <w:sz w:val="24"/>
          <w:szCs w:val="24"/>
        </w:rPr>
        <w:t>’s</w:t>
      </w:r>
      <w:r w:rsidRPr="00CB601C">
        <w:rPr>
          <w:rFonts w:ascii="Calibri" w:hAnsi="Calibri" w:cs="Calibri"/>
          <w:sz w:val="24"/>
          <w:szCs w:val="24"/>
        </w:rPr>
        <w:t xml:space="preserve"> emotional stability contributes positively to his role as an entrepreneur. </w:t>
      </w:r>
      <w:r>
        <w:rPr>
          <w:rFonts w:ascii="Calibri" w:hAnsi="Calibri" w:cs="Calibri"/>
          <w:sz w:val="24"/>
          <w:szCs w:val="24"/>
        </w:rPr>
        <w:t>His</w:t>
      </w:r>
      <w:r w:rsidRPr="00CB601C">
        <w:rPr>
          <w:rFonts w:ascii="Calibri" w:hAnsi="Calibri" w:cs="Calibri"/>
          <w:sz w:val="24"/>
          <w:szCs w:val="24"/>
        </w:rPr>
        <w:t xml:space="preserve"> balanced emotional outlook allows him to handle the inevitable ups and downs of entrepreneurial ventures with resilience, ensuring steady decision-making and effective leadership in challenging situations.</w:t>
      </w:r>
      <w:r>
        <w:rPr>
          <w:rFonts w:ascii="Calibri" w:hAnsi="Calibri" w:cs="Calibri"/>
          <w:sz w:val="24"/>
          <w:szCs w:val="24"/>
        </w:rPr>
        <w:t xml:space="preserve"> Being able to empathise is something he does better than most people I have ever met and this makes him perfect for the role as the CEO of a startup that wants to make a societal change.</w:t>
      </w:r>
    </w:p>
    <w:p w14:paraId="5D41E1A6" w14:textId="66933AB9" w:rsidR="001C5C45" w:rsidRDefault="001C5C45" w:rsidP="001C5C45">
      <w:pPr>
        <w:pStyle w:val="ListParagraph"/>
        <w:numPr>
          <w:ilvl w:val="0"/>
          <w:numId w:val="2"/>
        </w:numPr>
        <w:rPr>
          <w:rFonts w:ascii="Calibri" w:hAnsi="Calibri" w:cs="Calibri"/>
          <w:b/>
          <w:bCs/>
          <w:sz w:val="24"/>
          <w:szCs w:val="24"/>
        </w:rPr>
      </w:pPr>
      <w:r w:rsidRPr="0021080F">
        <w:rPr>
          <w:rFonts w:ascii="Calibri" w:hAnsi="Calibri" w:cs="Calibri"/>
          <w:b/>
          <w:bCs/>
          <w:sz w:val="24"/>
          <w:szCs w:val="24"/>
        </w:rPr>
        <w:t>Openness to Experience</w:t>
      </w:r>
      <w:r w:rsidR="009D4A66" w:rsidRPr="0021080F">
        <w:rPr>
          <w:rFonts w:ascii="Calibri" w:hAnsi="Calibri" w:cs="Calibri"/>
          <w:b/>
          <w:bCs/>
          <w:sz w:val="24"/>
          <w:szCs w:val="24"/>
        </w:rPr>
        <w:t>(34)</w:t>
      </w:r>
      <w:r w:rsidR="0021080F" w:rsidRPr="0021080F">
        <w:rPr>
          <w:rFonts w:ascii="Calibri" w:hAnsi="Calibri" w:cs="Calibri"/>
          <w:b/>
          <w:bCs/>
          <w:sz w:val="24"/>
          <w:szCs w:val="24"/>
        </w:rPr>
        <w:t>- HIGH</w:t>
      </w:r>
    </w:p>
    <w:p w14:paraId="75B0DC51" w14:textId="748B0C9E" w:rsidR="00CB601C" w:rsidRDefault="00CB601C" w:rsidP="00CB601C">
      <w:pPr>
        <w:pStyle w:val="ListParagraph"/>
        <w:numPr>
          <w:ilvl w:val="1"/>
          <w:numId w:val="2"/>
        </w:numPr>
        <w:rPr>
          <w:rFonts w:ascii="Calibri" w:hAnsi="Calibri" w:cs="Calibri"/>
          <w:sz w:val="24"/>
          <w:szCs w:val="24"/>
        </w:rPr>
      </w:pPr>
      <w:r w:rsidRPr="00CB601C">
        <w:rPr>
          <w:rFonts w:ascii="Calibri" w:hAnsi="Calibri" w:cs="Calibri"/>
          <w:sz w:val="24"/>
          <w:szCs w:val="24"/>
        </w:rPr>
        <w:t>Sadhan Singla's high openness to experience propels his success in NGO entrepreneurship. This trait fuels innovative solutions, creative approaches, and a forward-thinking mindset, enabling him to effectively address societal issues through Muskan.</w:t>
      </w:r>
    </w:p>
    <w:p w14:paraId="625E5C64" w14:textId="71FED405" w:rsidR="00CB601C" w:rsidRPr="00CB601C" w:rsidRDefault="00CB601C" w:rsidP="00CB601C">
      <w:pPr>
        <w:rPr>
          <w:rFonts w:ascii="Calibri" w:hAnsi="Calibri" w:cs="Calibri"/>
          <w:b/>
          <w:bCs/>
          <w:sz w:val="28"/>
          <w:szCs w:val="28"/>
          <w:u w:val="single"/>
        </w:rPr>
      </w:pPr>
      <w:r w:rsidRPr="00CB601C">
        <w:rPr>
          <w:rFonts w:ascii="Calibri" w:hAnsi="Calibri" w:cs="Calibri"/>
          <w:b/>
          <w:bCs/>
          <w:sz w:val="28"/>
          <w:szCs w:val="28"/>
          <w:u w:val="single"/>
        </w:rPr>
        <w:t>Conclusion:</w:t>
      </w:r>
    </w:p>
    <w:p w14:paraId="473C1B8C" w14:textId="512315B0" w:rsidR="00CB601C" w:rsidRPr="00CB601C" w:rsidRDefault="00CB601C" w:rsidP="00CB601C">
      <w:pPr>
        <w:rPr>
          <w:rFonts w:ascii="Calibri" w:hAnsi="Calibri" w:cs="Calibri"/>
          <w:sz w:val="24"/>
          <w:szCs w:val="24"/>
        </w:rPr>
      </w:pPr>
      <w:r w:rsidRPr="00CB601C">
        <w:rPr>
          <w:rFonts w:ascii="Calibri" w:hAnsi="Calibri" w:cs="Calibri"/>
          <w:sz w:val="24"/>
          <w:szCs w:val="24"/>
        </w:rPr>
        <w:t xml:space="preserve">Sadhan Singla's Big Five personality traits </w:t>
      </w:r>
      <w:r w:rsidRPr="00CB601C">
        <w:rPr>
          <w:rFonts w:ascii="Calibri" w:hAnsi="Calibri" w:cs="Calibri"/>
          <w:sz w:val="24"/>
          <w:szCs w:val="24"/>
        </w:rPr>
        <w:t>are</w:t>
      </w:r>
      <w:r w:rsidRPr="00CB601C">
        <w:rPr>
          <w:rFonts w:ascii="Calibri" w:hAnsi="Calibri" w:cs="Calibri"/>
          <w:sz w:val="24"/>
          <w:szCs w:val="24"/>
        </w:rPr>
        <w:t xml:space="preserve"> clearly </w:t>
      </w:r>
      <w:r w:rsidRPr="00CB601C">
        <w:rPr>
          <w:rFonts w:ascii="Calibri" w:hAnsi="Calibri" w:cs="Calibri"/>
          <w:sz w:val="24"/>
          <w:szCs w:val="24"/>
        </w:rPr>
        <w:t>reflected</w:t>
      </w:r>
      <w:r w:rsidRPr="00CB601C">
        <w:rPr>
          <w:rFonts w:ascii="Calibri" w:hAnsi="Calibri" w:cs="Calibri"/>
          <w:sz w:val="24"/>
          <w:szCs w:val="24"/>
        </w:rPr>
        <w:t xml:space="preserve"> in his role as an entrepreneur steering Muskan, an NGO dedicated to societal change. His elevated openness fosters innovation, conscientiousness ensures detailed planning, agreeableness nurtures effective collaboration, emotional stability supports resilience, and a balanced extraversion score facilitates meaningful connections. This holistic alignment underscores the effectiveness of his entrepreneurial strategy in spearheading impactful societal transformations.</w:t>
      </w:r>
    </w:p>
    <w:p w14:paraId="11BDC759" w14:textId="77777777" w:rsidR="001C5C45" w:rsidRPr="009D4A66" w:rsidRDefault="001C5C45" w:rsidP="006750CE">
      <w:pPr>
        <w:rPr>
          <w:rFonts w:ascii="Calibri" w:hAnsi="Calibri" w:cs="Calibri"/>
        </w:rPr>
      </w:pPr>
    </w:p>
    <w:sectPr w:rsidR="001C5C45" w:rsidRPr="009D4A66" w:rsidSect="00C74F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774C6"/>
    <w:multiLevelType w:val="hybridMultilevel"/>
    <w:tmpl w:val="D7F43114"/>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8BC1236"/>
    <w:multiLevelType w:val="hybridMultilevel"/>
    <w:tmpl w:val="F65A7F70"/>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4973463">
    <w:abstractNumId w:val="1"/>
  </w:num>
  <w:num w:numId="2" w16cid:durableId="855727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C40"/>
    <w:rsid w:val="00101690"/>
    <w:rsid w:val="0013259E"/>
    <w:rsid w:val="001C5C45"/>
    <w:rsid w:val="0021080F"/>
    <w:rsid w:val="002323DA"/>
    <w:rsid w:val="003C7E89"/>
    <w:rsid w:val="004C77C2"/>
    <w:rsid w:val="004F33E7"/>
    <w:rsid w:val="00516D42"/>
    <w:rsid w:val="006750CE"/>
    <w:rsid w:val="00937867"/>
    <w:rsid w:val="00976ACA"/>
    <w:rsid w:val="00986C40"/>
    <w:rsid w:val="009D4A66"/>
    <w:rsid w:val="00AB212A"/>
    <w:rsid w:val="00C74F77"/>
    <w:rsid w:val="00CB601C"/>
    <w:rsid w:val="00EB4D91"/>
    <w:rsid w:val="00EE3A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E5AD5"/>
  <w15:chartTrackingRefBased/>
  <w15:docId w15:val="{C533056C-8AD4-43C7-B017-79A74814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5C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1.xml"/><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Sumilan's Big Five Personality Analysis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056-47CA-8CC4-8C8D59433B3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056-47CA-8CC4-8C8D59433B3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056-47CA-8CC4-8C8D59433B3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056-47CA-8CC4-8C8D59433B3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056-47CA-8CC4-8C8D59433B3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Extraversion</c:v>
                </c:pt>
                <c:pt idx="1">
                  <c:v>Agreeableness</c:v>
                </c:pt>
                <c:pt idx="2">
                  <c:v>Conscientiousness</c:v>
                </c:pt>
                <c:pt idx="3">
                  <c:v>Emotional Stability</c:v>
                </c:pt>
                <c:pt idx="4">
                  <c:v>Openness to Experience</c:v>
                </c:pt>
              </c:strCache>
            </c:strRef>
          </c:cat>
          <c:val>
            <c:numRef>
              <c:f>Sheet1!$B$2:$B$6</c:f>
              <c:numCache>
                <c:formatCode>General</c:formatCode>
                <c:ptCount val="5"/>
                <c:pt idx="0">
                  <c:v>31</c:v>
                </c:pt>
                <c:pt idx="1">
                  <c:v>36</c:v>
                </c:pt>
                <c:pt idx="2">
                  <c:v>33</c:v>
                </c:pt>
                <c:pt idx="3">
                  <c:v>31</c:v>
                </c:pt>
                <c:pt idx="4">
                  <c:v>38</c:v>
                </c:pt>
              </c:numCache>
            </c:numRef>
          </c:val>
          <c:extLst>
            <c:ext xmlns:c16="http://schemas.microsoft.com/office/drawing/2014/chart" uri="{C3380CC4-5D6E-409C-BE32-E72D297353CC}">
              <c16:uniqueId val="{00000000-E26D-42FD-AF69-F77DBFDACF24}"/>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Sadhan's Big Five Personality Analysis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500-4A1D-830C-2FC2DB49276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500-4A1D-830C-2FC2DB49276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500-4A1D-830C-2FC2DB49276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500-4A1D-830C-2FC2DB49276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500-4A1D-830C-2FC2DB49276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Extraversion</c:v>
                </c:pt>
                <c:pt idx="1">
                  <c:v>Agreeableness</c:v>
                </c:pt>
                <c:pt idx="2">
                  <c:v>Conscientiousness</c:v>
                </c:pt>
                <c:pt idx="3">
                  <c:v>Emotional Stability</c:v>
                </c:pt>
                <c:pt idx="4">
                  <c:v>Openness to Experience</c:v>
                </c:pt>
              </c:strCache>
            </c:strRef>
          </c:cat>
          <c:val>
            <c:numRef>
              <c:f>Sheet1!$B$2:$B$6</c:f>
              <c:numCache>
                <c:formatCode>General</c:formatCode>
                <c:ptCount val="5"/>
                <c:pt idx="0">
                  <c:v>26</c:v>
                </c:pt>
                <c:pt idx="1">
                  <c:v>28</c:v>
                </c:pt>
                <c:pt idx="2">
                  <c:v>47</c:v>
                </c:pt>
                <c:pt idx="3">
                  <c:v>28</c:v>
                </c:pt>
                <c:pt idx="4">
                  <c:v>34</c:v>
                </c:pt>
              </c:numCache>
            </c:numRef>
          </c:val>
          <c:extLst>
            <c:ext xmlns:c16="http://schemas.microsoft.com/office/drawing/2014/chart" uri="{C3380CC4-5D6E-409C-BE32-E72D297353CC}">
              <c16:uniqueId val="{00000000-00D1-4C05-B6F7-BA88F4270212}"/>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7</Pages>
  <Words>1297</Words>
  <Characters>7398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CHATTERJI</dc:creator>
  <cp:keywords/>
  <dc:description/>
  <cp:lastModifiedBy>SHREEYA CHATTERJI</cp:lastModifiedBy>
  <cp:revision>2</cp:revision>
  <cp:lastPrinted>2024-01-31T20:20:00Z</cp:lastPrinted>
  <dcterms:created xsi:type="dcterms:W3CDTF">2024-01-31T15:30:00Z</dcterms:created>
  <dcterms:modified xsi:type="dcterms:W3CDTF">2024-01-31T20:22:00Z</dcterms:modified>
</cp:coreProperties>
</file>