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after="80"/>
        <w:jc w:val="center"/>
        <w:rPr>
          <w:b w:val="1"/>
          <w:bCs w:val="1"/>
          <w:outline w:val="0"/>
          <w:color w:val="990709"/>
          <w:sz w:val="36"/>
          <w:szCs w:val="36"/>
          <w:u w:color="990709"/>
          <w14:textFill>
            <w14:solidFill>
              <w14:srgbClr w14:val="990709"/>
            </w14:solidFill>
          </w14:textFill>
        </w:rPr>
      </w:pPr>
      <w:r>
        <w:rPr>
          <w:b w:val="1"/>
          <w:bCs w:val="1"/>
          <w:outline w:val="0"/>
          <w:color w:val="990709"/>
          <w:sz w:val="36"/>
          <w:szCs w:val="36"/>
          <w:u w:color="990000"/>
          <w:rtl w:val="0"/>
          <w:lang w:val="de-DE"/>
          <w14:textFill>
            <w14:solidFill>
              <w14:srgbClr w14:val="990709"/>
            </w14:solidFill>
          </w14:textFill>
        </w:rPr>
        <w:t>Text Hack:</w:t>
      </w:r>
      <w:r>
        <w:rPr>
          <w:b w:val="1"/>
          <w:bCs w:val="1"/>
          <w:outline w:val="0"/>
          <w:color w:val="990709"/>
          <w:sz w:val="36"/>
          <w:szCs w:val="36"/>
          <w:u w:color="990709"/>
          <w:rtl w:val="0"/>
          <w:lang w:val="en-US"/>
          <w14:textFill>
            <w14:solidFill>
              <w14:srgbClr w14:val="990709"/>
            </w14:solidFill>
          </w14:textFill>
        </w:rPr>
        <w:t>Advanced Text Analytics Engine with Intelligent Resource Scheduling</w:t>
      </w:r>
    </w:p>
    <w:p>
      <w:pPr>
        <w:pStyle w:val="Body A"/>
        <w:spacing w:after="80"/>
        <w:jc w:val="center"/>
      </w:pPr>
    </w:p>
    <w:p>
      <w:pPr>
        <w:pStyle w:val="Body A"/>
        <w:spacing w:after="160"/>
        <w:jc w:val="center"/>
      </w:pPr>
      <w:r>
        <w:rPr>
          <w:rtl w:val="0"/>
          <w:lang w:val="en-US"/>
        </w:rPr>
        <w:t>A Project Based Learning Report</w:t>
      </w:r>
      <w:r>
        <w:rPr>
          <w:lang w:val="de-DE"/>
        </w:rPr>
        <w:br w:type="textWrapping"/>
      </w:r>
      <w:r>
        <w:rPr>
          <w:rtl w:val="0"/>
          <w:lang w:val="en-US"/>
        </w:rPr>
        <w:t>Submitted in partial fulfilment of the requirements for the award of the degree of</w:t>
      </w:r>
      <w:r>
        <w:rPr>
          <w:lang w:val="de-DE"/>
        </w:rPr>
        <w:br w:type="textWrapping"/>
      </w:r>
      <w:r>
        <w:rPr>
          <w:rtl w:val="0"/>
          <w:lang w:val="en-US"/>
        </w:rPr>
        <w:t>Bachelor of Technology</w:t>
      </w:r>
      <w:r>
        <w:rPr>
          <w:lang w:val="de-DE"/>
        </w:rPr>
        <w:br w:type="textWrapping"/>
      </w:r>
      <w:r>
        <w:rPr>
          <w:rtl w:val="0"/>
          <w:lang w:val="de-DE"/>
        </w:rPr>
        <w:t>in</w:t>
      </w:r>
      <w:r>
        <w:rPr>
          <w:lang w:val="de-DE"/>
        </w:rPr>
        <w:br w:type="textWrapping"/>
      </w:r>
      <w:r>
        <w:rPr>
          <w:rtl w:val="0"/>
          <w:lang w:val="en-US"/>
        </w:rPr>
        <w:t>The Department of Computer Science and Engineering</w:t>
      </w:r>
      <w:r>
        <w:rPr>
          <w:lang w:val="de-DE"/>
        </w:rPr>
        <w:br w:type="textWrapping"/>
      </w:r>
      <w:r>
        <w:rPr>
          <w:rtl w:val="0"/>
          <w:lang w:val="en-US"/>
        </w:rPr>
        <w:t>Course Code: 25CS2103E</w:t>
      </w:r>
    </w:p>
    <w:p>
      <w:pPr>
        <w:pStyle w:val="Body A"/>
        <w:spacing w:after="160"/>
        <w:jc w:val="center"/>
        <w:rPr>
          <w:b w:val="1"/>
          <w:bCs w:val="1"/>
        </w:rPr>
      </w:pPr>
      <w:r>
        <w:rPr>
          <w:sz w:val="22"/>
          <w:szCs w:val="22"/>
          <w:rtl w:val="0"/>
          <w:lang w:val="en-US"/>
        </w:rPr>
        <w:t>Submitted by:</w:t>
      </w:r>
      <w:r>
        <w:rPr>
          <w:sz w:val="22"/>
          <w:szCs w:val="22"/>
          <w:lang w:val="de-DE"/>
        </w:rPr>
        <w:br w:type="textWrapping"/>
      </w:r>
      <w:r>
        <w:rPr>
          <w:sz w:val="22"/>
          <w:szCs w:val="22"/>
          <w:rtl w:val="0"/>
          <w:lang w:val="de-DE"/>
        </w:rPr>
        <w:t>2510030022: Shrenika Reddy</w:t>
      </w:r>
      <w:r>
        <w:rPr>
          <w:sz w:val="22"/>
          <w:szCs w:val="22"/>
          <w:lang w:val="de-DE"/>
        </w:rPr>
        <w:br w:type="textWrapping"/>
      </w:r>
      <w:r>
        <w:rPr>
          <w:sz w:val="22"/>
          <w:szCs w:val="22"/>
          <w:rtl w:val="0"/>
          <w:lang w:val="de-DE"/>
        </w:rPr>
        <w:t>2510030101: Meghana Reddy</w:t>
      </w:r>
      <w:r>
        <w:rPr>
          <w:sz w:val="22"/>
          <w:szCs w:val="22"/>
          <w:lang w:val="de-DE"/>
        </w:rPr>
        <w:br w:type="textWrapping"/>
      </w:r>
      <w:r>
        <w:rPr>
          <w:sz w:val="22"/>
          <w:szCs w:val="22"/>
          <w:rtl w:val="0"/>
          <w:lang w:val="en-US"/>
        </w:rPr>
        <w:t>2510030130: Rishikha Reddy</w:t>
      </w:r>
      <w:r>
        <w:rPr>
          <w:sz w:val="22"/>
          <w:szCs w:val="22"/>
          <w:lang w:val="de-DE"/>
        </w:rPr>
        <w:br w:type="textWrapping"/>
      </w:r>
      <w:r>
        <w:rPr>
          <w:sz w:val="22"/>
          <w:szCs w:val="22"/>
          <w:rtl w:val="0"/>
          <w:lang w:val="de-DE"/>
        </w:rPr>
        <w:t xml:space="preserve">2510030287: </w:t>
      </w:r>
      <w:r>
        <w:rPr>
          <w:sz w:val="22"/>
          <w:szCs w:val="22"/>
          <w:rtl w:val="0"/>
          <w:lang w:val="en-US"/>
        </w:rPr>
        <w:t xml:space="preserve">Kollu </w:t>
      </w:r>
      <w:r>
        <w:rPr>
          <w:sz w:val="22"/>
          <w:szCs w:val="22"/>
          <w:rtl w:val="0"/>
          <w:lang w:val="de-DE"/>
        </w:rPr>
        <w:t>Sree Lasya</w:t>
      </w:r>
      <w:r>
        <w:rPr>
          <w:sz w:val="22"/>
          <w:szCs w:val="22"/>
          <w:lang w:val="de-DE"/>
        </w:rPr>
        <w:br w:type="textWrapping"/>
        <w:br w:type="textWrapping"/>
      </w:r>
      <w:r>
        <w:rPr>
          <w:sz w:val="22"/>
          <w:szCs w:val="22"/>
          <w:rtl w:val="0"/>
          <w:lang w:val="en-US"/>
        </w:rPr>
        <w:t>Under the guidance of:</w:t>
      </w:r>
      <w:r>
        <w:rPr>
          <w:sz w:val="22"/>
          <w:szCs w:val="22"/>
          <w:lang w:val="de-DE"/>
        </w:rPr>
        <w:br w:type="textWrapping"/>
      </w:r>
      <w:r>
        <w:rPr>
          <w:b w:val="1"/>
          <w:bCs w:val="1"/>
          <w:sz w:val="22"/>
          <w:szCs w:val="22"/>
          <w:rtl w:val="0"/>
          <w:lang w:val="en-US"/>
        </w:rPr>
        <w:t xml:space="preserve">Dr. </w:t>
      </w:r>
      <w:r>
        <w:rPr>
          <w:b w:val="1"/>
          <w:bCs w:val="1"/>
          <w:sz w:val="22"/>
          <w:szCs w:val="22"/>
          <w:rtl w:val="0"/>
          <w:lang w:val="de-DE"/>
        </w:rPr>
        <w:t>Aftab Yaseen</w:t>
      </w:r>
    </w:p>
    <w:p>
      <w:pPr>
        <w:pStyle w:val="Body A"/>
        <w:spacing w:before="40" w:after="40"/>
        <w:jc w:val="center"/>
      </w:pPr>
      <w:r>
        <w:drawing xmlns:a="http://schemas.openxmlformats.org/drawingml/2006/main">
          <wp:inline distT="0" distB="0" distL="0" distR="0">
            <wp:extent cx="2560320" cy="1113964"/>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2560320" cy="1113964"/>
                    </a:xfrm>
                    <a:prstGeom prst="rect">
                      <a:avLst/>
                    </a:prstGeom>
                    <a:ln w="12700" cap="flat">
                      <a:noFill/>
                      <a:miter lim="400000"/>
                    </a:ln>
                    <a:effectLst/>
                  </pic:spPr>
                </pic:pic>
              </a:graphicData>
            </a:graphic>
          </wp:inline>
        </w:drawing>
      </w:r>
    </w:p>
    <w:p>
      <w:pPr>
        <w:pStyle w:val="Body A"/>
        <w:spacing w:before="40" w:after="400"/>
        <w:jc w:val="center"/>
      </w:pPr>
      <w:r>
        <w:rPr>
          <w:b w:val="1"/>
          <w:bCs w:val="1"/>
          <w:sz w:val="22"/>
          <w:szCs w:val="22"/>
          <w:rtl w:val="0"/>
          <w:lang w:val="en-US"/>
        </w:rPr>
        <w:t>Department of Computer Science and Engineering</w:t>
      </w:r>
      <w:r>
        <w:rPr>
          <w:b w:val="1"/>
          <w:bCs w:val="1"/>
          <w:sz w:val="22"/>
          <w:szCs w:val="22"/>
          <w:lang w:val="de-DE"/>
        </w:rPr>
        <w:br w:type="textWrapping"/>
      </w:r>
      <w:r>
        <w:rPr>
          <w:b w:val="1"/>
          <w:bCs w:val="1"/>
          <w:sz w:val="22"/>
          <w:szCs w:val="22"/>
          <w:rtl w:val="0"/>
          <w:lang w:val="en-US"/>
        </w:rPr>
        <w:t>Koneru Lakshmaiah Education Foundation, Aziz Nagar</w:t>
      </w:r>
      <w:r>
        <w:rPr>
          <w:b w:val="1"/>
          <w:bCs w:val="1"/>
          <w:sz w:val="22"/>
          <w:szCs w:val="22"/>
          <w:lang w:val="de-DE"/>
        </w:rPr>
        <w:br w:type="textWrapping"/>
      </w:r>
      <w:r>
        <w:rPr>
          <w:b w:val="1"/>
          <w:bCs w:val="1"/>
          <w:sz w:val="22"/>
          <w:szCs w:val="22"/>
          <w:rtl w:val="0"/>
          <w:lang w:val="de-DE"/>
        </w:rPr>
        <w:t xml:space="preserve">Aziz Nagar </w:t>
      </w:r>
      <w:r>
        <w:rPr>
          <w:b w:val="1"/>
          <w:bCs w:val="1"/>
          <w:sz w:val="22"/>
          <w:szCs w:val="22"/>
          <w:rtl w:val="0"/>
          <w:lang w:val="en-US"/>
        </w:rPr>
        <w:t xml:space="preserve">– </w:t>
      </w:r>
      <w:r>
        <w:rPr>
          <w:b w:val="1"/>
          <w:bCs w:val="1"/>
          <w:sz w:val="22"/>
          <w:szCs w:val="22"/>
          <w:rtl w:val="0"/>
          <w:lang w:val="de-DE"/>
        </w:rPr>
        <w:t>500075</w:t>
      </w:r>
      <w:r>
        <w:rPr>
          <w:b w:val="1"/>
          <w:bCs w:val="1"/>
          <w:sz w:val="22"/>
          <w:szCs w:val="22"/>
          <w:lang w:val="de-DE"/>
        </w:rPr>
        <w:br w:type="textWrapping"/>
      </w:r>
      <w:r>
        <w:rPr>
          <w:b w:val="1"/>
          <w:bCs w:val="1"/>
          <w:sz w:val="22"/>
          <w:szCs w:val="22"/>
          <w:rtl w:val="0"/>
          <w:lang w:val="en-US"/>
        </w:rPr>
        <w:t>OCT</w:t>
      </w:r>
      <w:r>
        <w:rPr>
          <w:b w:val="1"/>
          <w:bCs w:val="1"/>
          <w:sz w:val="22"/>
          <w:szCs w:val="22"/>
          <w:rtl w:val="0"/>
          <w:lang w:val="de-DE"/>
        </w:rPr>
        <w:t>- 202</w:t>
      </w:r>
      <w:r>
        <w:rPr>
          <w:b w:val="1"/>
          <w:bCs w:val="1"/>
          <w:sz w:val="22"/>
          <w:szCs w:val="22"/>
          <w:rtl w:val="0"/>
          <w:lang w:val="en-US"/>
        </w:rPr>
        <w:t>6</w:t>
      </w:r>
    </w:p>
    <w:p>
      <w:pPr>
        <w:pStyle w:val="Body A"/>
      </w:pPr>
      <w:r>
        <w:rPr>
          <w:rFonts w:ascii="Arial Unicode MS" w:cs="Arial Unicode MS" w:hAnsi="Arial Unicode MS" w:eastAsia="Arial Unicode MS"/>
          <w:b w:val="0"/>
          <w:bCs w:val="0"/>
          <w:i w:val="0"/>
          <w:iCs w:val="0"/>
        </w:rPr>
        <w:br w:type="page"/>
      </w:r>
    </w:p>
    <w:p>
      <w:pPr>
        <w:pStyle w:val="Body A"/>
        <w:keepNext w:val="1"/>
        <w:spacing w:before="360" w:after="120"/>
      </w:pPr>
      <w:r>
        <w:rPr>
          <w:b w:val="1"/>
          <w:bCs w:val="1"/>
          <w:outline w:val="0"/>
          <w:color w:val="003366"/>
          <w:sz w:val="32"/>
          <w:szCs w:val="32"/>
          <w:u w:color="003366"/>
          <w:rtl w:val="0"/>
          <w:lang w:val="de-DE"/>
          <w14:textFill>
            <w14:solidFill>
              <w14:srgbClr w14:val="003366"/>
            </w14:solidFill>
          </w14:textFill>
        </w:rPr>
        <w:t>ABSTRACT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In modern computational engineering, high-speed text mining, pattern extraction, optimization, and text processing problems form the foundational bedrock of efficient software systems. This project, titled </w:t>
      </w:r>
      <w:r>
        <w:rPr>
          <w:rFonts w:ascii="Arial Unicode MS" w:hAnsi="Arial Unicode MS" w:hint="default"/>
          <w:rtl w:val="1"/>
          <w:lang w:val="ar-SA" w:bidi="ar-SA"/>
        </w:rPr>
        <w:t>“</w:t>
      </w:r>
      <w:r>
        <w:rPr>
          <w:rFonts w:ascii="Times Roman" w:hAnsi="Times Roman"/>
          <w:b w:val="1"/>
          <w:bCs w:val="1"/>
          <w:rtl w:val="0"/>
          <w:lang w:val="de-DE"/>
        </w:rPr>
        <w:t>Text Hack</w:t>
      </w:r>
      <w:r>
        <w:rPr>
          <w:rFonts w:ascii="Times Roman" w:hAnsi="Times Roman" w:hint="default"/>
          <w:b w:val="1"/>
          <w:bCs w:val="1"/>
          <w:rtl w:val="0"/>
          <w:lang w:val="en-US"/>
        </w:rPr>
        <w:t>”</w:t>
      </w:r>
      <w:r>
        <w:rPr>
          <w:rFonts w:ascii="Times Roman" w:hAnsi="Times Roman"/>
          <w:rtl w:val="0"/>
          <w:lang w:val="en-US"/>
        </w:rPr>
        <w:t xml:space="preserve">, presents a robust, modular suite of advanced string matching and pattern extraction algorithms implemented in Java, addressing complex paradigms such as exact and multi-pattern string matching, suffix processing, network flow optimization, and sequence alignment. Specifically, the toolkit features multi-pattern extraction using </w:t>
      </w:r>
      <w:r>
        <w:rPr>
          <w:rFonts w:ascii="Times Roman" w:hAnsi="Times Roman"/>
          <w:b w:val="1"/>
          <w:bCs w:val="1"/>
          <w:rtl w:val="0"/>
          <w:lang w:val="en-US"/>
        </w:rPr>
        <w:t>Aho-Corasick</w:t>
      </w:r>
      <w:r>
        <w:rPr>
          <w:rFonts w:ascii="Times Roman" w:hAnsi="Times Roman"/>
          <w:rtl w:val="0"/>
          <w:lang w:val="en-US"/>
        </w:rPr>
        <w:t xml:space="preserve">, exact substring searching using </w:t>
      </w:r>
      <w:r>
        <w:rPr>
          <w:rFonts w:ascii="Times Roman" w:hAnsi="Times Roman"/>
          <w:b w:val="1"/>
          <w:bCs w:val="1"/>
          <w:rtl w:val="0"/>
          <w:lang w:val="en-US"/>
        </w:rPr>
        <w:t>Knuth-Morris-Pratt (KMP), Rabin-Karp, and Z-Algorithm</w:t>
      </w:r>
      <w:r>
        <w:rPr>
          <w:rFonts w:ascii="Times Roman" w:hAnsi="Times Roman"/>
          <w:rtl w:val="0"/>
          <w:lang w:val="en-US"/>
        </w:rPr>
        <w:t xml:space="preserve">, and suffix-based indexing structures incorporating </w:t>
      </w:r>
      <w:r>
        <w:rPr>
          <w:rFonts w:ascii="Times Roman" w:hAnsi="Times Roman"/>
          <w:b w:val="1"/>
          <w:bCs w:val="1"/>
          <w:rtl w:val="0"/>
          <w:lang w:val="en-US"/>
        </w:rPr>
        <w:t>Suffix Arrays, Kasai</w:t>
      </w:r>
      <w:r>
        <w:rPr>
          <w:rFonts w:ascii="Arial Unicode MS" w:hAnsi="Arial Unicode MS" w:hint="default"/>
          <w:rtl w:val="0"/>
          <w:lang w:val="en-US"/>
        </w:rPr>
        <w:t>’</w:t>
      </w:r>
      <w:r>
        <w:rPr>
          <w:rFonts w:ascii="Times Roman" w:hAnsi="Times Roman"/>
          <w:b w:val="1"/>
          <w:bCs w:val="1"/>
          <w:rtl w:val="0"/>
          <w:lang w:val="en-US"/>
        </w:rPr>
        <w:t>s Algorithm, and Longest Common Prefix (LCP) arrays</w:t>
      </w:r>
      <w:r>
        <w:rPr>
          <w:rFonts w:ascii="Times Roman" w:hAnsi="Times Roman"/>
          <w:rtl w:val="0"/>
          <w:lang w:val="en-US"/>
        </w:rPr>
        <w:t xml:space="preserve">. Furthermore, sequence alignment models, which are crucial in applications such as bioinformatics, document comparison, and genomic text analytics, are addressed using </w:t>
      </w:r>
      <w:r>
        <w:rPr>
          <w:rFonts w:ascii="Times Roman" w:hAnsi="Times Roman"/>
          <w:b w:val="1"/>
          <w:bCs w:val="1"/>
          <w:rtl w:val="0"/>
          <w:lang w:val="de-DE"/>
        </w:rPr>
        <w:t>Needleman-Wunsch and Smith-Waterman algorithms</w:t>
      </w:r>
      <w:r>
        <w:rPr>
          <w:rFonts w:ascii="Times Roman" w:hAnsi="Times Roman"/>
          <w:rtl w:val="0"/>
          <w:lang w:val="en-US"/>
        </w:rPr>
        <w:t xml:space="preserve">. The project also incorporates </w:t>
      </w:r>
      <w:r>
        <w:rPr>
          <w:rFonts w:ascii="Times Roman" w:hAnsi="Times Roman"/>
          <w:b w:val="1"/>
          <w:bCs w:val="1"/>
          <w:rtl w:val="0"/>
          <w:lang w:val="en-US"/>
        </w:rPr>
        <w:t>Edmonds-Karp maximum flow</w:t>
      </w:r>
      <w:r>
        <w:rPr>
          <w:rFonts w:ascii="Times Roman" w:hAnsi="Times Roman"/>
          <w:rtl w:val="0"/>
          <w:lang w:val="en-US"/>
        </w:rPr>
        <w:t xml:space="preserve"> for network-based optimization and </w:t>
      </w:r>
      <w:r>
        <w:rPr>
          <w:rFonts w:ascii="Times Roman" w:hAnsi="Times Roman"/>
          <w:b w:val="1"/>
          <w:bCs w:val="1"/>
          <w:rtl w:val="0"/>
          <w:lang w:val="en-US"/>
        </w:rPr>
        <w:t>Miller-Rabin probabilistic primality testing</w:t>
      </w:r>
      <w:r>
        <w:rPr>
          <w:rFonts w:ascii="Times Roman" w:hAnsi="Times Roman"/>
          <w:rtl w:val="0"/>
          <w:lang w:val="en-US"/>
        </w:rPr>
        <w:t xml:space="preserve"> to demonstrate the application of algorithmic techniques beyond conventional text processing. To improve practical usability, the system follows a modular architecture in which individual algorithms can be independently executed, tested, compared, and analyzed based on their computational behavior. A unified workflow enables users to provide textual input, select appropriate algorithms, execute the required processing pipeline, and examine the resulting patterns, matches, alignments, or optimization outcomes. Empirical verification demonstrates that the implemented algorithms conform closely to their expected theoretical time and space complexities, while comparative analysis highlights the strengths and limitations of different approaches under varying input conditions. The project therefore serves not only as an implementation of fundamental and advanced Data Structures and Algorithms concepts but also as a practical framework for understanding how algorithm selection, complexity analysis, and efficient data organization influence the performance of real-world text-processing systems. Overall, Text Hack demonstrates how classical algorithmic techniques can be integrated into a unified computational toolkit capable of supporting scalable, reliable, and efficient text analytics and optimization tasks.</w:t>
      </w:r>
    </w:p>
    <w:p>
      <w:pPr>
        <w:pStyle w:val="Default"/>
        <w:suppressAutoHyphens w:val="1"/>
        <w:spacing w:before="0" w:after="240" w:line="240" w:lineRule="auto"/>
        <w:rPr>
          <w:rFonts w:ascii="Times New Roman" w:cs="Times New Roman" w:hAnsi="Times New Roman" w:eastAsia="Times New Roman"/>
        </w:rPr>
      </w:pPr>
    </w:p>
    <w:p>
      <w:pPr>
        <w:pStyle w:val="Body A"/>
        <w:spacing w:after="120"/>
      </w:pPr>
    </w:p>
    <w:p>
      <w:pPr>
        <w:pStyle w:val="Body A"/>
        <w:spacing w:after="120"/>
      </w:pPr>
    </w:p>
    <w:p>
      <w:pPr>
        <w:pStyle w:val="Body A"/>
        <w:spacing w:after="120"/>
      </w:pPr>
    </w:p>
    <w:p>
      <w:pPr>
        <w:pStyle w:val="Body A"/>
        <w:spacing w:after="120"/>
      </w:pPr>
    </w:p>
    <w:p>
      <w:pPr>
        <w:pStyle w:val="Body A"/>
        <w:spacing w:after="120"/>
      </w:pPr>
    </w:p>
    <w:p>
      <w:pPr>
        <w:pStyle w:val="Body A"/>
        <w:spacing w:after="120"/>
      </w:pPr>
    </w:p>
    <w:p>
      <w:pPr>
        <w:pStyle w:val="Body A"/>
        <w:spacing w:after="120"/>
      </w:pPr>
    </w:p>
    <w:p>
      <w:pPr>
        <w:pStyle w:val="Body A"/>
        <w:keepNext w:val="1"/>
        <w:spacing w:before="360" w:after="120"/>
        <w:rPr>
          <w:lang w:val="en-US"/>
        </w:rPr>
      </w:pPr>
      <w:r>
        <w:rPr>
          <w:b w:val="1"/>
          <w:bCs w:val="1"/>
          <w:outline w:val="0"/>
          <w:color w:val="003366"/>
          <w:sz w:val="32"/>
          <w:szCs w:val="32"/>
          <w:u w:color="003366"/>
          <w:rtl w:val="0"/>
          <w:lang w:val="en-US"/>
          <w14:textFill>
            <w14:solidFill>
              <w14:srgbClr w14:val="003366"/>
            </w14:solidFill>
          </w14:textFill>
        </w:rPr>
        <w:t>TABLE OF CONTENTS</w:t>
      </w:r>
    </w:p>
    <w:p>
      <w:pPr>
        <w:pStyle w:val="Body A"/>
        <w:spacing w:after="40"/>
        <w:rPr>
          <w:lang w:val="fr-FR"/>
        </w:rPr>
      </w:pPr>
      <w:r>
        <w:rPr>
          <w:rtl w:val="0"/>
          <w:lang w:val="fr-FR"/>
        </w:rPr>
        <w:t>1. Introduction</w:t>
      </w:r>
    </w:p>
    <w:p>
      <w:pPr>
        <w:pStyle w:val="Body A"/>
        <w:spacing w:after="40"/>
        <w:rPr>
          <w:lang w:val="en-US"/>
        </w:rPr>
      </w:pPr>
      <w:r>
        <w:rPr>
          <w:rtl w:val="0"/>
          <w:lang w:val="en-US"/>
        </w:rPr>
        <w:t>2. Methodology</w:t>
      </w:r>
    </w:p>
    <w:p>
      <w:pPr>
        <w:pStyle w:val="Body A"/>
        <w:spacing w:after="40"/>
        <w:rPr>
          <w:lang w:val="en-US"/>
        </w:rPr>
      </w:pPr>
      <w:r>
        <w:rPr>
          <w:rtl w:val="0"/>
          <w:lang w:val="en-US"/>
        </w:rPr>
        <w:t xml:space="preserve">   2.1 String Matching and Suffix Processing Models</w:t>
      </w:r>
    </w:p>
    <w:p>
      <w:pPr>
        <w:pStyle w:val="Body A"/>
        <w:spacing w:after="40"/>
        <w:rPr>
          <w:lang w:val="en-US"/>
        </w:rPr>
      </w:pPr>
      <w:r>
        <w:rPr>
          <w:rtl w:val="0"/>
          <w:lang w:val="en-US"/>
        </w:rPr>
        <w:t xml:space="preserve">   2.2 Network Flow and Matching Models</w:t>
      </w:r>
    </w:p>
    <w:p>
      <w:pPr>
        <w:pStyle w:val="Body A"/>
        <w:spacing w:after="40"/>
        <w:rPr>
          <w:lang w:val="en-US"/>
        </w:rPr>
      </w:pPr>
      <w:r>
        <w:rPr>
          <w:rtl w:val="0"/>
          <w:lang w:val="en-US"/>
        </w:rPr>
        <w:t xml:space="preserve">   2.3 Dynamic Programming and Text Alignment Models</w:t>
      </w:r>
    </w:p>
    <w:p>
      <w:pPr>
        <w:pStyle w:val="Body A"/>
        <w:spacing w:after="40"/>
        <w:rPr>
          <w:lang w:val="en-US"/>
        </w:rPr>
      </w:pPr>
      <w:r>
        <w:rPr>
          <w:rtl w:val="0"/>
          <w:lang w:val="en-US"/>
        </w:rPr>
        <w:t>3. Experiments and Implementation Details</w:t>
      </w:r>
    </w:p>
    <w:p>
      <w:pPr>
        <w:pStyle w:val="Body A"/>
        <w:spacing w:after="40"/>
        <w:rPr>
          <w:lang w:val="en-US"/>
        </w:rPr>
      </w:pPr>
      <w:r>
        <w:rPr>
          <w:rtl w:val="0"/>
          <w:lang w:val="en-US"/>
        </w:rPr>
        <w:t>4. Results and Performance Evaluation</w:t>
      </w:r>
    </w:p>
    <w:p>
      <w:pPr>
        <w:pStyle w:val="Body A"/>
        <w:spacing w:after="40"/>
        <w:rPr>
          <w:lang w:val="en-US"/>
        </w:rPr>
      </w:pPr>
      <w:r>
        <w:rPr>
          <w:rtl w:val="0"/>
          <w:lang w:val="en-US"/>
        </w:rPr>
        <w:t>5. Conclusion and Future Work</w:t>
      </w:r>
    </w:p>
    <w:p>
      <w:pPr>
        <w:pStyle w:val="Body A"/>
        <w:spacing w:after="40"/>
        <w:rPr>
          <w:lang w:val="fr-FR"/>
        </w:rPr>
      </w:pPr>
      <w:r>
        <w:rPr>
          <w:rtl w:val="0"/>
          <w:lang w:val="fr-FR"/>
        </w:rPr>
        <w:t>6. References</w:t>
      </w:r>
    </w:p>
    <w:p>
      <w:pPr>
        <w:pStyle w:val="Body A"/>
        <w:spacing w:after="40"/>
      </w:pPr>
    </w:p>
    <w:p>
      <w:pPr>
        <w:pStyle w:val="Body A"/>
        <w:spacing w:after="40"/>
      </w:pPr>
    </w:p>
    <w:p>
      <w:pPr>
        <w:pStyle w:val="Body A"/>
        <w:spacing w:after="40"/>
      </w:pPr>
    </w:p>
    <w:p>
      <w:pPr>
        <w:pStyle w:val="Body A"/>
        <w:spacing w:after="40"/>
      </w:pPr>
    </w:p>
    <w:p>
      <w:pPr>
        <w:pStyle w:val="Body A"/>
        <w:spacing w:after="40"/>
      </w:pPr>
    </w:p>
    <w:p>
      <w:pPr>
        <w:pStyle w:val="Body A"/>
        <w:spacing w:after="40"/>
      </w:pPr>
    </w:p>
    <w:p>
      <w:pPr>
        <w:pStyle w:val="Body A"/>
        <w:spacing w:after="40"/>
      </w:pPr>
    </w:p>
    <w:p>
      <w:pPr>
        <w:pStyle w:val="Body A"/>
        <w:spacing w:after="40"/>
      </w:pPr>
    </w:p>
    <w:p>
      <w:pPr>
        <w:pStyle w:val="Body A"/>
        <w:spacing w:after="40"/>
      </w:pPr>
    </w:p>
    <w:p>
      <w:pPr>
        <w:pStyle w:val="Body A"/>
        <w:spacing w:after="40"/>
      </w:pPr>
    </w:p>
    <w:p>
      <w:pPr>
        <w:pStyle w:val="Body A"/>
        <w:spacing w:after="40"/>
      </w:pPr>
    </w:p>
    <w:p>
      <w:pPr>
        <w:pStyle w:val="Body A"/>
        <w:spacing w:after="40"/>
      </w:pPr>
    </w:p>
    <w:p>
      <w:pPr>
        <w:pStyle w:val="Body A"/>
        <w:spacing w:after="40"/>
      </w:pPr>
    </w:p>
    <w:p>
      <w:pPr>
        <w:pStyle w:val="Body A"/>
        <w:spacing w:after="40"/>
      </w:pPr>
    </w:p>
    <w:p>
      <w:pPr>
        <w:pStyle w:val="Body A"/>
        <w:spacing w:after="40"/>
      </w:pPr>
    </w:p>
    <w:p>
      <w:pPr>
        <w:pStyle w:val="Body A"/>
        <w:spacing w:after="40"/>
      </w:pPr>
    </w:p>
    <w:p>
      <w:pPr>
        <w:pStyle w:val="Body A"/>
        <w:spacing w:after="40"/>
      </w:pPr>
    </w:p>
    <w:p>
      <w:pPr>
        <w:pStyle w:val="Body A"/>
        <w:spacing w:after="40"/>
      </w:pPr>
    </w:p>
    <w:p>
      <w:pPr>
        <w:pStyle w:val="Body A"/>
        <w:spacing w:after="40"/>
      </w:pPr>
    </w:p>
    <w:p>
      <w:pPr>
        <w:pStyle w:val="Body A"/>
        <w:spacing w:after="40"/>
      </w:pPr>
    </w:p>
    <w:p>
      <w:pPr>
        <w:pStyle w:val="Body A"/>
        <w:spacing w:after="40"/>
      </w:pPr>
    </w:p>
    <w:p>
      <w:pPr>
        <w:pStyle w:val="Body A"/>
        <w:spacing w:after="40"/>
      </w:pPr>
    </w:p>
    <w:p>
      <w:pPr>
        <w:pStyle w:val="Body A"/>
        <w:keepNext w:val="1"/>
        <w:spacing w:before="360" w:after="120"/>
        <w:rPr>
          <w:lang w:val="en-US"/>
        </w:rPr>
      </w:pPr>
      <w:r>
        <w:rPr>
          <w:b w:val="1"/>
          <w:bCs w:val="1"/>
          <w:outline w:val="0"/>
          <w:color w:val="003366"/>
          <w:sz w:val="32"/>
          <w:szCs w:val="32"/>
          <w:u w:color="003366"/>
          <w:rtl w:val="0"/>
          <w:lang w:val="en-US"/>
          <w14:textFill>
            <w14:solidFill>
              <w14:srgbClr w14:val="003366"/>
            </w14:solidFill>
          </w14:textFill>
        </w:rPr>
        <w:t>LIST OF FIGURES</w:t>
      </w:r>
    </w:p>
    <w:p>
      <w:pPr>
        <w:pStyle w:val="Body A"/>
        <w:spacing w:after="40"/>
        <w:rPr>
          <w:lang w:val="en-US"/>
        </w:rPr>
      </w:pPr>
      <w:r>
        <w:rPr>
          <w:rtl w:val="0"/>
          <w:lang w:val="en-US"/>
        </w:rPr>
        <w:t>Figure 1: Modular system architecture and algorithmic package hierarchy for Text Hack: Pg-7</w:t>
      </w:r>
    </w:p>
    <w:p>
      <w:pPr>
        <w:pStyle w:val="Body A"/>
        <w:spacing w:after="40"/>
      </w:pPr>
      <w:r>
        <w:rPr>
          <w:rtl w:val="0"/>
          <w:lang w:val="en-US"/>
        </w:rPr>
        <w:t>Figure 2: Execution time comparison across various string matching algorithms: Pg-</w:t>
      </w:r>
      <w:r>
        <w:rPr>
          <w:rtl w:val="0"/>
          <w:lang w:val="de-DE"/>
        </w:rPr>
        <w:t xml:space="preserve"> </w:t>
      </w:r>
      <w:r>
        <w:rPr>
          <w:rtl w:val="0"/>
          <w:lang w:val="en-US"/>
        </w:rPr>
        <w:t>8</w:t>
      </w:r>
    </w:p>
    <w:p>
      <w:pPr>
        <w:pStyle w:val="Body A"/>
      </w:pPr>
      <w:r>
        <w:rPr>
          <w:rFonts w:ascii="Arial Unicode MS" w:cs="Arial Unicode MS" w:hAnsi="Arial Unicode MS" w:eastAsia="Arial Unicode MS"/>
          <w:b w:val="0"/>
          <w:bCs w:val="0"/>
          <w:i w:val="0"/>
          <w:iCs w:val="0"/>
        </w:rPr>
        <w:br w:type="page"/>
      </w:r>
    </w:p>
    <w:p>
      <w:pPr>
        <w:pStyle w:val="Body A"/>
        <w:keepNext w:val="1"/>
        <w:spacing w:before="360" w:after="120"/>
        <w:rPr>
          <w:lang w:val="en-US"/>
        </w:rPr>
      </w:pPr>
      <w:r>
        <w:rPr>
          <w:b w:val="1"/>
          <w:bCs w:val="1"/>
          <w:outline w:val="0"/>
          <w:color w:val="003366"/>
          <w:sz w:val="32"/>
          <w:szCs w:val="32"/>
          <w:u w:color="003366"/>
          <w:rtl w:val="0"/>
          <w:lang w:val="en-US"/>
          <w14:textFill>
            <w14:solidFill>
              <w14:srgbClr w14:val="003366"/>
            </w14:solidFill>
          </w14:textFill>
        </w:rPr>
        <w:t>1. INTRODUCTION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Advanced algorithmic design plays a crucial role in optimizing text processing, pattern extraction, and computational problem solving across diverse fields such as bioinformatics, search engines, natural language processing, information retrieval, and automated text analysis. With the rapid growth of digital information, modern systems require efficient data structures and algorithms to process large volumes of textual data with reduced execution time and memory consumption. In this context, </w:t>
      </w:r>
      <w:r>
        <w:rPr>
          <w:rFonts w:ascii="Arial Unicode MS" w:hAnsi="Arial Unicode MS" w:hint="default"/>
          <w:rtl w:val="1"/>
          <w:lang w:val="ar-SA" w:bidi="ar-SA"/>
        </w:rPr>
        <w:t>“</w:t>
      </w:r>
      <w:r>
        <w:rPr>
          <w:rFonts w:ascii="Times Roman" w:hAnsi="Times Roman"/>
          <w:b w:val="1"/>
          <w:bCs w:val="1"/>
          <w:rtl w:val="0"/>
          <w:lang w:val="de-DE"/>
        </w:rPr>
        <w:t>Text Hack</w:t>
      </w:r>
      <w:r>
        <w:rPr>
          <w:rFonts w:ascii="Times Roman" w:hAnsi="Times Roman" w:hint="default"/>
          <w:b w:val="1"/>
          <w:bCs w:val="1"/>
          <w:rtl w:val="0"/>
          <w:lang w:val="en-US"/>
        </w:rPr>
        <w:t>”</w:t>
      </w:r>
      <w:r>
        <w:rPr>
          <w:rFonts w:ascii="Times Roman" w:hAnsi="Times Roman"/>
          <w:rtl w:val="0"/>
          <w:lang w:val="en-US"/>
        </w:rPr>
        <w:t xml:space="preserve"> is developed as an integrated framework that brings together multiple advanced algorithms to address various text-processing, pattern-matching, and computational optimization problems.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String matching is one of the fundamental operations in text processing and is widely used in applications such as information searching, document analysis, plagiarism detection, and DNA sequence analysis. Traditional approaches such as Naive String Matching can become inefficient when dealing with large or repetitive inputs. To overcome these limitations, Text Hack implements efficient pattern-matching algorithms including </w:t>
      </w:r>
      <w:r>
        <w:rPr>
          <w:rFonts w:ascii="Times Roman" w:hAnsi="Times Roman"/>
          <w:b w:val="1"/>
          <w:bCs w:val="1"/>
          <w:rtl w:val="0"/>
          <w:lang w:val="en-US"/>
        </w:rPr>
        <w:t>Knuth-Morris-Pratt (KMP), Rabin-Karp, Z-Algorithm, and Aho-Corasick</w:t>
      </w:r>
      <w:r>
        <w:rPr>
          <w:rFonts w:ascii="Times Roman" w:hAnsi="Times Roman"/>
          <w:rtl w:val="0"/>
          <w:lang w:val="en-US"/>
        </w:rPr>
        <w:t>. These algorithms demonstrate different approaches to pattern detection through prefix-based preprocessing, hashing, efficient string analysis, and simultaneous multi-pattern searching.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project also focuses on advanced suffix-based techniques such as </w:t>
      </w:r>
      <w:r>
        <w:rPr>
          <w:rFonts w:ascii="Times Roman" w:hAnsi="Times Roman"/>
          <w:b w:val="1"/>
          <w:bCs w:val="1"/>
          <w:rtl w:val="0"/>
          <w:lang w:val="en-US"/>
        </w:rPr>
        <w:t>Suffix Arrays, Kasai</w:t>
      </w:r>
      <w:r>
        <w:rPr>
          <w:rFonts w:ascii="Arial Unicode MS" w:hAnsi="Arial Unicode MS" w:hint="default"/>
          <w:rtl w:val="0"/>
          <w:lang w:val="en-US"/>
        </w:rPr>
        <w:t>’</w:t>
      </w:r>
      <w:r>
        <w:rPr>
          <w:rFonts w:ascii="Times Roman" w:hAnsi="Times Roman"/>
          <w:b w:val="1"/>
          <w:bCs w:val="1"/>
          <w:rtl w:val="0"/>
          <w:lang w:val="en-US"/>
        </w:rPr>
        <w:t>s Algorithm, and Longest Common Prefix (LCP) arrays</w:t>
      </w:r>
      <w:r>
        <w:rPr>
          <w:rFonts w:ascii="Times Roman" w:hAnsi="Times Roman"/>
          <w:rtl w:val="0"/>
          <w:lang w:val="en-US"/>
        </w:rPr>
        <w:t xml:space="preserve">, which support efficient text indexing, substring analysis, and identification of relationships between different portions of a string. In addition, dynamic programming-based algorithms including </w:t>
      </w:r>
      <w:r>
        <w:rPr>
          <w:rFonts w:ascii="Times Roman" w:hAnsi="Times Roman"/>
          <w:b w:val="1"/>
          <w:bCs w:val="1"/>
          <w:rtl w:val="0"/>
          <w:lang w:val="de-DE"/>
        </w:rPr>
        <w:t>Needleman-Wunsch, Smith-Waterman, and Edit Distance</w:t>
      </w:r>
      <w:r>
        <w:rPr>
          <w:rFonts w:ascii="Times Roman" w:hAnsi="Times Roman"/>
          <w:rtl w:val="0"/>
          <w:lang w:val="en-US"/>
        </w:rPr>
        <w:t xml:space="preserve"> are incorporated for sequence comparison and alignment. These techniques have important applications in genomic sequence analysis, document comparison, similarity measurement, and text transformation, demonstrating the versatility of algorithmic approaches across different problem domains.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Overall, </w:t>
      </w:r>
      <w:r>
        <w:rPr>
          <w:rFonts w:ascii="Times Roman" w:hAnsi="Times Roman"/>
          <w:b w:val="1"/>
          <w:bCs w:val="1"/>
          <w:rtl w:val="0"/>
          <w:lang w:val="de-DE"/>
        </w:rPr>
        <w:t>Text Hack</w:t>
      </w:r>
      <w:r>
        <w:rPr>
          <w:rFonts w:ascii="Times Roman" w:hAnsi="Times Roman"/>
          <w:rtl w:val="0"/>
          <w:lang w:val="en-US"/>
        </w:rPr>
        <w:t xml:space="preserve"> provides a practical platform for understanding the relationship between algorithm design, data structures, and computational efficiency. The project emphasizes not only the implementation of individual algorithms but also their theoretical complexity, practical performance, scalability, and suitability for different problem scenarios. By integrating multiple classical and advanced algorithms into a unified framework, Text Hack demonstrates how appropriate algorithm selection and efficient data structures can contribute to reliable, scalable, and effective solutions for real-world text-processing and computational challenges.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Body A"/>
        <w:keepNext w:val="1"/>
        <w:spacing w:before="360" w:after="120"/>
      </w:pPr>
      <w:r>
        <w:rPr>
          <w:b w:val="1"/>
          <w:bCs w:val="1"/>
          <w:outline w:val="0"/>
          <w:color w:val="003366"/>
          <w:sz w:val="32"/>
          <w:szCs w:val="32"/>
          <w:u w:color="003366"/>
          <w:rtl w:val="0"/>
          <w:lang w:val="de-DE"/>
          <w14:textFill>
            <w14:solidFill>
              <w14:srgbClr w14:val="003366"/>
            </w14:solidFill>
          </w14:textFill>
        </w:rPr>
        <w:t>2. METHODOLOGY</w:t>
      </w:r>
    </w:p>
    <w:p>
      <w:pPr>
        <w:pStyle w:val="Body A"/>
        <w:spacing w:after="120"/>
        <w:rPr>
          <w:lang w:val="en-US"/>
        </w:rPr>
      </w:pPr>
      <w:r>
        <w:rPr>
          <w:rtl w:val="0"/>
          <w:lang w:val="en-US"/>
        </w:rPr>
        <w:t>The project architecture for Text Hack is divided into three primary functional modules designed to handle distinct computational and text-mining challenges.</w:t>
      </w:r>
    </w:p>
    <w:p>
      <w:pPr>
        <w:pStyle w:val="Body A"/>
        <w:keepNext w:val="1"/>
        <w:spacing w:before="280" w:after="80"/>
        <w:rPr>
          <w:lang w:val="en-US"/>
        </w:rPr>
      </w:pPr>
      <w:r>
        <w:rPr>
          <w:b w:val="1"/>
          <w:bCs w:val="1"/>
          <w:outline w:val="0"/>
          <w:color w:val="333333"/>
          <w:sz w:val="26"/>
          <w:szCs w:val="26"/>
          <w:u w:color="333333"/>
          <w:rtl w:val="0"/>
          <w:lang w:val="en-US"/>
          <w14:textFill>
            <w14:solidFill>
              <w14:srgbClr w14:val="333333"/>
            </w14:solidFill>
          </w14:textFill>
        </w:rPr>
        <w:t>2.1 String Matching and Suffix Processing Models</w:t>
      </w:r>
    </w:p>
    <w:p>
      <w:pPr>
        <w:pStyle w:val="List Bullet"/>
        <w:numPr>
          <w:ilvl w:val="0"/>
          <w:numId w:val="2"/>
        </w:numPr>
        <w:bidi w:val="0"/>
        <w:spacing w:after="80"/>
        <w:ind w:right="0"/>
        <w:jc w:val="left"/>
        <w:rPr>
          <w:rtl w:val="0"/>
          <w:lang w:val="en-US"/>
        </w:rPr>
      </w:pPr>
      <w:r>
        <w:rPr>
          <w:b w:val="1"/>
          <w:bCs w:val="1"/>
          <w:rtl w:val="0"/>
          <w:lang w:val="en-US"/>
        </w:rPr>
        <w:t xml:space="preserve">Aho-Corasick Algorithm: </w:t>
      </w:r>
      <w:r>
        <w:rPr>
          <w:rtl w:val="0"/>
          <w:lang w:val="en-US"/>
        </w:rPr>
        <w:t>Utilizes a Trie-based state machine augmented with failure links to locate multiple patterns in a text simultaneously in time proportional to the length of the text plus total pattern lengths and matches.</w:t>
      </w:r>
    </w:p>
    <w:p>
      <w:pPr>
        <w:pStyle w:val="List Bullet"/>
        <w:numPr>
          <w:ilvl w:val="0"/>
          <w:numId w:val="2"/>
        </w:numPr>
        <w:bidi w:val="0"/>
        <w:spacing w:after="80"/>
        <w:ind w:right="0"/>
        <w:jc w:val="left"/>
        <w:rPr>
          <w:rtl w:val="0"/>
          <w:lang w:val="en-US"/>
        </w:rPr>
      </w:pPr>
      <w:r>
        <w:rPr>
          <w:b w:val="1"/>
          <w:bCs w:val="1"/>
          <w:rtl w:val="0"/>
          <w:lang w:val="en-US"/>
        </w:rPr>
        <w:t xml:space="preserve">Knuth-Morris-Pratt (KMP): </w:t>
      </w:r>
      <w:r>
        <w:rPr>
          <w:rtl w:val="0"/>
          <w:lang w:val="en-US"/>
        </w:rPr>
        <w:t>Employs a Longest Proper Prefix which is also Suffix (LPS) array to bypass unnecessary re-examinations of mismatched characters, achieving a strict time complexity of O(n + m).</w:t>
      </w:r>
    </w:p>
    <w:p>
      <w:pPr>
        <w:pStyle w:val="List Bullet"/>
        <w:numPr>
          <w:ilvl w:val="0"/>
          <w:numId w:val="2"/>
        </w:numPr>
        <w:bidi w:val="0"/>
        <w:spacing w:after="80"/>
        <w:ind w:right="0"/>
        <w:jc w:val="left"/>
        <w:rPr>
          <w:rtl w:val="0"/>
          <w:lang w:val="en-US"/>
        </w:rPr>
      </w:pPr>
      <w:r>
        <w:rPr>
          <w:b w:val="1"/>
          <w:bCs w:val="1"/>
          <w:rtl w:val="0"/>
          <w:lang w:val="en-US"/>
        </w:rPr>
        <w:t xml:space="preserve">Rabin-Karp Algorithm: </w:t>
      </w:r>
      <w:r>
        <w:rPr>
          <w:rtl w:val="0"/>
          <w:lang w:val="en-US"/>
        </w:rPr>
        <w:t>Implements rolling hash functions to evaluate pattern occurrences in text streams, providing efficient average-case performance.</w:t>
      </w:r>
    </w:p>
    <w:p>
      <w:pPr>
        <w:pStyle w:val="List Bullet"/>
        <w:numPr>
          <w:ilvl w:val="0"/>
          <w:numId w:val="2"/>
        </w:numPr>
        <w:bidi w:val="0"/>
        <w:spacing w:after="80"/>
        <w:ind w:right="0"/>
        <w:jc w:val="left"/>
        <w:rPr>
          <w:rtl w:val="0"/>
          <w:lang w:val="en-US"/>
        </w:rPr>
      </w:pPr>
      <w:r>
        <w:rPr>
          <w:b w:val="1"/>
          <w:bCs w:val="1"/>
          <w:rtl w:val="0"/>
          <w:lang w:val="en-US"/>
        </w:rPr>
        <w:t xml:space="preserve">Z-Algorithm: </w:t>
      </w:r>
      <w:r>
        <w:rPr>
          <w:rtl w:val="0"/>
          <w:lang w:val="en-US"/>
        </w:rPr>
        <w:t>Computes a Z-array where each entry z[i] stores the length of the longest substring starting from i that matches the prefix of the string, combined using a delimiter symbol '$'.</w:t>
      </w:r>
    </w:p>
    <w:p>
      <w:pPr>
        <w:pStyle w:val="List Bullet"/>
        <w:numPr>
          <w:ilvl w:val="0"/>
          <w:numId w:val="2"/>
        </w:numPr>
        <w:bidi w:val="0"/>
        <w:spacing w:after="120"/>
        <w:ind w:right="0"/>
        <w:jc w:val="left"/>
        <w:rPr>
          <w:rtl w:val="0"/>
          <w:lang w:val="en-US"/>
        </w:rPr>
      </w:pPr>
      <w:r>
        <w:rPr>
          <w:b w:val="1"/>
          <w:bCs w:val="1"/>
          <w:rtl w:val="0"/>
          <w:lang w:val="en-US"/>
        </w:rPr>
        <w:t xml:space="preserve">Kasai's Algorithm &amp; LCP: </w:t>
      </w:r>
      <w:r>
        <w:rPr>
          <w:rtl w:val="0"/>
          <w:lang w:val="en-US"/>
        </w:rPr>
        <w:t>Constructs suffix arrays and computes the Longest Common Prefix in linear time O(n) by exploiting height-array monotonicity.</w:t>
      </w:r>
    </w:p>
    <w:p>
      <w:pPr>
        <w:pStyle w:val="Body A"/>
        <w:keepNext w:val="1"/>
        <w:spacing w:before="280" w:after="80"/>
        <w:rPr>
          <w:lang w:val="en-US"/>
        </w:rPr>
      </w:pPr>
      <w:r>
        <w:rPr>
          <w:b w:val="1"/>
          <w:bCs w:val="1"/>
          <w:outline w:val="0"/>
          <w:color w:val="333333"/>
          <w:sz w:val="26"/>
          <w:szCs w:val="26"/>
          <w:u w:color="333333"/>
          <w:rtl w:val="0"/>
          <w:lang w:val="en-US"/>
          <w14:textFill>
            <w14:solidFill>
              <w14:srgbClr w14:val="333333"/>
            </w14:solidFill>
          </w14:textFill>
        </w:rPr>
        <w:t>2.2 Network Flow and Matching Models</w:t>
      </w:r>
    </w:p>
    <w:p>
      <w:pPr>
        <w:pStyle w:val="List Bullet"/>
        <w:numPr>
          <w:ilvl w:val="0"/>
          <w:numId w:val="2"/>
        </w:numPr>
        <w:bidi w:val="0"/>
        <w:spacing w:after="80"/>
        <w:ind w:right="0"/>
        <w:jc w:val="left"/>
        <w:rPr>
          <w:rtl w:val="0"/>
          <w:lang w:val="en-US"/>
        </w:rPr>
      </w:pPr>
      <w:r>
        <w:rPr>
          <w:b w:val="1"/>
          <w:bCs w:val="1"/>
          <w:rtl w:val="0"/>
          <w:lang w:val="en-US"/>
        </w:rPr>
        <w:t xml:space="preserve">Ford-Fulkerson &amp; Edmonds-Karp: </w:t>
      </w:r>
      <w:r>
        <w:rPr>
          <w:rtl w:val="0"/>
          <w:lang w:val="en-US"/>
        </w:rPr>
        <w:t>Computes maximum flow by repeatedly finding augmenting paths via Depth-First Search or Breadth-First Search in the residual graph.</w:t>
      </w:r>
    </w:p>
    <w:p>
      <w:pPr>
        <w:pStyle w:val="List Bullet"/>
        <w:numPr>
          <w:ilvl w:val="0"/>
          <w:numId w:val="2"/>
        </w:numPr>
        <w:bidi w:val="0"/>
        <w:spacing w:after="80"/>
        <w:ind w:right="0"/>
        <w:jc w:val="left"/>
        <w:rPr>
          <w:rtl w:val="0"/>
          <w:lang w:val="en-US"/>
        </w:rPr>
      </w:pPr>
      <w:r>
        <w:rPr>
          <w:b w:val="1"/>
          <w:bCs w:val="1"/>
          <w:rtl w:val="0"/>
          <w:lang w:val="en-US"/>
        </w:rPr>
        <w:t xml:space="preserve">Dinic's Algorithm: </w:t>
      </w:r>
      <w:r>
        <w:rPr>
          <w:rtl w:val="0"/>
          <w:lang w:val="en-US"/>
        </w:rPr>
        <w:t>Enhances flow performance by constructing layered networks via BFS and finding blocking flows using DFS, optimizing capacity allocation.</w:t>
      </w:r>
    </w:p>
    <w:p>
      <w:pPr>
        <w:pStyle w:val="List Bullet"/>
        <w:numPr>
          <w:ilvl w:val="0"/>
          <w:numId w:val="2"/>
        </w:numPr>
        <w:bidi w:val="0"/>
        <w:spacing w:after="120"/>
        <w:ind w:right="0"/>
        <w:jc w:val="left"/>
        <w:rPr>
          <w:rtl w:val="0"/>
          <w:lang w:val="en-US"/>
        </w:rPr>
      </w:pPr>
      <w:r>
        <w:rPr>
          <w:b w:val="1"/>
          <w:bCs w:val="1"/>
          <w:rtl w:val="0"/>
          <w:lang w:val="en-US"/>
        </w:rPr>
        <w:t xml:space="preserve">Bipartite Matching: </w:t>
      </w:r>
      <w:r>
        <w:rPr>
          <w:rtl w:val="0"/>
          <w:lang w:val="en-US"/>
        </w:rPr>
        <w:t>Reduces maximum matching in bipartite graphs to a flow network or solves it via augmenting paths across disjoint vertex sets.</w:t>
      </w:r>
    </w:p>
    <w:p>
      <w:pPr>
        <w:pStyle w:val="Body A"/>
        <w:keepNext w:val="1"/>
        <w:spacing w:before="280" w:after="80"/>
        <w:rPr>
          <w:lang w:val="en-US"/>
        </w:rPr>
      </w:pPr>
      <w:r>
        <w:rPr>
          <w:b w:val="1"/>
          <w:bCs w:val="1"/>
          <w:outline w:val="0"/>
          <w:color w:val="333333"/>
          <w:sz w:val="26"/>
          <w:szCs w:val="26"/>
          <w:u w:color="333333"/>
          <w:rtl w:val="0"/>
          <w:lang w:val="en-US"/>
          <w14:textFill>
            <w14:solidFill>
              <w14:srgbClr w14:val="333333"/>
            </w14:solidFill>
          </w14:textFill>
        </w:rPr>
        <w:t>2.3 Dynamic Programming and Text Alignment Models</w:t>
      </w:r>
    </w:p>
    <w:p>
      <w:pPr>
        <w:pStyle w:val="List Bullet"/>
        <w:numPr>
          <w:ilvl w:val="0"/>
          <w:numId w:val="2"/>
        </w:numPr>
        <w:bidi w:val="0"/>
        <w:spacing w:after="80"/>
        <w:ind w:right="0"/>
        <w:jc w:val="left"/>
        <w:rPr>
          <w:rtl w:val="0"/>
          <w:lang w:val="en-US"/>
        </w:rPr>
      </w:pPr>
      <w:r>
        <w:rPr>
          <w:b w:val="1"/>
          <w:bCs w:val="1"/>
          <w:rtl w:val="0"/>
          <w:lang w:val="en-US"/>
        </w:rPr>
        <w:t xml:space="preserve">Edit Distance &amp; Sequence Alignments: </w:t>
      </w:r>
      <w:r>
        <w:rPr>
          <w:rtl w:val="0"/>
          <w:lang w:val="en-US"/>
        </w:rPr>
        <w:t>Global alignment (Needleman-Wunsch) and local alignment (Smith-Waterman) apply scoring matrices with match, mismatch, and gap penalties for text similarity and alignment.</w:t>
      </w:r>
    </w:p>
    <w:p>
      <w:pPr>
        <w:pStyle w:val="List Bullet"/>
        <w:numPr>
          <w:ilvl w:val="0"/>
          <w:numId w:val="2"/>
        </w:numPr>
        <w:bidi w:val="0"/>
        <w:spacing w:after="80"/>
        <w:ind w:right="0"/>
        <w:jc w:val="left"/>
        <w:rPr>
          <w:rtl w:val="0"/>
          <w:lang w:val="en-US"/>
        </w:rPr>
      </w:pPr>
      <w:r>
        <w:rPr>
          <w:b w:val="1"/>
          <w:bCs w:val="1"/>
          <w:rtl w:val="0"/>
          <w:lang w:val="en-US"/>
        </w:rPr>
        <w:t xml:space="preserve">Optimization Subproblems: </w:t>
      </w:r>
      <w:r>
        <w:rPr>
          <w:rtl w:val="0"/>
          <w:lang w:val="en-US"/>
        </w:rPr>
        <w:t>Matrix Chain Multiplication and Optimal Binary Search Trees (OBST) determine optimal parenthesization and tree structures to minimize scalar multiplication costs and search access times.</w:t>
      </w:r>
    </w:p>
    <w:p>
      <w:pPr>
        <w:pStyle w:val="List Bullet"/>
        <w:numPr>
          <w:ilvl w:val="0"/>
          <w:numId w:val="2"/>
        </w:numPr>
        <w:bidi w:val="0"/>
        <w:spacing w:after="80"/>
        <w:ind w:right="0"/>
        <w:jc w:val="left"/>
        <w:rPr>
          <w:rtl w:val="0"/>
          <w:lang w:val="en-US"/>
        </w:rPr>
      </w:pPr>
      <w:r>
        <w:rPr>
          <w:b w:val="1"/>
          <w:bCs w:val="1"/>
          <w:rtl w:val="0"/>
          <w:lang w:val="en-US"/>
        </w:rPr>
        <w:t xml:space="preserve">Travelling Salesman Problem (TSP): </w:t>
      </w:r>
      <w:r>
        <w:rPr>
          <w:rtl w:val="0"/>
          <w:lang w:val="en-US"/>
        </w:rPr>
        <w:t>Solves the Hamiltonian cycle minimization problem using state-space tree traversal and branch pruning.</w:t>
      </w:r>
    </w:p>
    <w:p>
      <w:pPr>
        <w:pStyle w:val="Body A"/>
        <w:keepNext w:val="1"/>
        <w:spacing w:before="360" w:after="120"/>
        <w:rPr>
          <w:lang w:val="en-US"/>
        </w:rPr>
      </w:pPr>
      <w:r>
        <w:rPr>
          <w:b w:val="1"/>
          <w:bCs w:val="1"/>
          <w:outline w:val="0"/>
          <w:color w:val="003366"/>
          <w:sz w:val="32"/>
          <w:szCs w:val="32"/>
          <w:u w:color="003366"/>
          <w:rtl w:val="0"/>
          <w:lang w:val="en-US"/>
          <w14:textFill>
            <w14:solidFill>
              <w14:srgbClr w14:val="003366"/>
            </w14:solidFill>
          </w14:textFill>
        </w:rPr>
        <w:t>3. EXPERIMENTS AND IMPLEMENTATION DETAILS</w:t>
      </w:r>
    </w:p>
    <w:p>
      <w:pPr>
        <w:pStyle w:val="Body A"/>
        <w:spacing w:after="120"/>
        <w:rPr>
          <w:lang w:val="en-US"/>
        </w:rPr>
      </w:pPr>
      <w:r>
        <w:rPr>
          <w:rtl w:val="0"/>
          <w:lang w:val="en-US"/>
        </w:rPr>
        <w:t>The source implementations are written in Java (targeting Java 21) using modular class structures. Below is an overview of core code implementations included in the Text Hack package:</w:t>
      </w:r>
    </w:p>
    <w:p>
      <w:pPr>
        <w:pStyle w:val="List Bullet"/>
        <w:numPr>
          <w:ilvl w:val="0"/>
          <w:numId w:val="2"/>
        </w:numPr>
        <w:bidi w:val="0"/>
        <w:spacing w:after="80"/>
        <w:ind w:right="0"/>
        <w:jc w:val="left"/>
        <w:rPr>
          <w:rtl w:val="0"/>
          <w:lang w:val="en-US"/>
        </w:rPr>
      </w:pPr>
      <w:r>
        <w:rPr>
          <w:b w:val="1"/>
          <w:bCs w:val="1"/>
          <w:rtl w:val="0"/>
          <w:lang w:val="en-US"/>
        </w:rPr>
        <w:t xml:space="preserve">Aho-Corasick Implementation (AhoCorasick.java): </w:t>
      </w:r>
      <w:r>
        <w:rPr>
          <w:rtl w:val="0"/>
          <w:lang w:val="en-US"/>
        </w:rPr>
        <w:t>Manages Trie nodes with hash maps for transitions, queue-based failure link generation, and multi-pattern search execution.</w:t>
      </w:r>
    </w:p>
    <w:p>
      <w:pPr>
        <w:pStyle w:val="List Bullet"/>
        <w:numPr>
          <w:ilvl w:val="0"/>
          <w:numId w:val="2"/>
        </w:numPr>
        <w:bidi w:val="0"/>
        <w:spacing w:after="80"/>
        <w:ind w:right="0"/>
        <w:jc w:val="left"/>
        <w:rPr>
          <w:rtl w:val="0"/>
          <w:lang w:val="en-US"/>
        </w:rPr>
      </w:pPr>
      <w:r>
        <w:rPr>
          <w:b w:val="1"/>
          <w:bCs w:val="1"/>
          <w:rtl w:val="0"/>
          <w:lang w:val="en-US"/>
        </w:rPr>
        <w:t xml:space="preserve">Dinic's Algorithm (Dinic.java): </w:t>
      </w:r>
      <w:r>
        <w:rPr>
          <w:rtl w:val="0"/>
          <w:lang w:val="en-US"/>
        </w:rPr>
        <w:t>Implements edge structures with residual capacities, level-graph construction via BFS, and blocked-flow pushing via DFS.</w:t>
      </w:r>
    </w:p>
    <w:p>
      <w:pPr>
        <w:pStyle w:val="List Bullet"/>
        <w:numPr>
          <w:ilvl w:val="0"/>
          <w:numId w:val="2"/>
        </w:numPr>
        <w:bidi w:val="0"/>
        <w:spacing w:after="80"/>
        <w:ind w:right="0"/>
        <w:jc w:val="left"/>
        <w:rPr>
          <w:rtl w:val="0"/>
          <w:lang w:val="en-US"/>
        </w:rPr>
      </w:pPr>
      <w:r>
        <w:rPr>
          <w:b w:val="1"/>
          <w:bCs w:val="1"/>
          <w:rtl w:val="0"/>
          <w:lang w:val="en-US"/>
        </w:rPr>
        <w:t xml:space="preserve">KMP String Matching (KMP.java): </w:t>
      </w:r>
      <w:r>
        <w:rPr>
          <w:rtl w:val="0"/>
          <w:lang w:val="en-US"/>
        </w:rPr>
        <w:t>Features pre-processing of the LPS array and iterative string scanning with granular comparison tracking.</w:t>
      </w:r>
    </w:p>
    <w:p>
      <w:pPr>
        <w:pStyle w:val="List Bullet"/>
        <w:numPr>
          <w:ilvl w:val="0"/>
          <w:numId w:val="2"/>
        </w:numPr>
        <w:bidi w:val="0"/>
        <w:spacing w:after="80"/>
        <w:ind w:right="0"/>
        <w:jc w:val="left"/>
        <w:rPr>
          <w:rtl w:val="0"/>
          <w:lang w:val="en-US"/>
        </w:rPr>
      </w:pPr>
      <w:r>
        <w:rPr>
          <w:b w:val="1"/>
          <w:bCs w:val="1"/>
          <w:rtl w:val="0"/>
          <w:lang w:val="en-US"/>
        </w:rPr>
        <w:t xml:space="preserve">Kasai's Suffix Algorithm (Kasai.java): </w:t>
      </w:r>
      <w:r>
        <w:rPr>
          <w:rtl w:val="0"/>
          <w:lang w:val="en-US"/>
        </w:rPr>
        <w:t>Builds suffix arrays via lexicographical sorting of substrings and constructs linear-time LCP arrays.</w:t>
      </w:r>
    </w:p>
    <w:p>
      <w:pPr>
        <w:pStyle w:val="List Bullet"/>
        <w:numPr>
          <w:ilvl w:val="0"/>
          <w:numId w:val="2"/>
        </w:numPr>
        <w:bidi w:val="0"/>
        <w:spacing w:after="240"/>
        <w:ind w:right="0"/>
        <w:jc w:val="left"/>
        <w:rPr>
          <w:rtl w:val="0"/>
          <w:lang w:val="en-US"/>
        </w:rPr>
      </w:pPr>
      <w:r>
        <w:rPr>
          <w:b w:val="1"/>
          <w:bCs w:val="1"/>
          <w:rtl w:val="0"/>
          <w:lang w:val="en-US"/>
        </w:rPr>
        <w:t xml:space="preserve">Travelling Salesman Problem (TSP.java): </w:t>
      </w:r>
      <w:r>
        <w:rPr>
          <w:rtl w:val="0"/>
          <w:lang w:val="en-US"/>
        </w:rPr>
        <w:t>Explores city permutation spaces recursively while tracking minimum traversal costs and execution times.</w:t>
      </w:r>
    </w:p>
    <w:p>
      <w:pPr>
        <w:pStyle w:val="Body A"/>
        <w:spacing w:before="120" w:after="40"/>
        <w:jc w:val="center"/>
      </w:pPr>
      <w:r>
        <w:drawing xmlns:a="http://schemas.openxmlformats.org/drawingml/2006/main">
          <wp:inline distT="0" distB="0" distL="0" distR="0">
            <wp:extent cx="5029200" cy="2828925"/>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5029200" cy="2828925"/>
                    </a:xfrm>
                    <a:prstGeom prst="rect">
                      <a:avLst/>
                    </a:prstGeom>
                    <a:ln w="12700" cap="flat">
                      <a:noFill/>
                      <a:miter lim="400000"/>
                    </a:ln>
                    <a:effectLst/>
                  </pic:spPr>
                </pic:pic>
              </a:graphicData>
            </a:graphic>
          </wp:inline>
        </w:drawing>
      </w:r>
    </w:p>
    <w:p>
      <w:pPr>
        <w:pStyle w:val="Body A"/>
        <w:spacing w:after="240"/>
        <w:jc w:val="center"/>
        <w:rPr>
          <w:lang w:val="en-US"/>
        </w:rPr>
      </w:pPr>
      <w:r>
        <w:rPr>
          <w:b w:val="1"/>
          <w:bCs w:val="1"/>
          <w:sz w:val="20"/>
          <w:szCs w:val="20"/>
          <w:rtl w:val="0"/>
          <w:lang w:val="en-US"/>
        </w:rPr>
        <w:t>FIGURE 1: Modular system architecture and algorithmic package hierarchy for Text Hack.</w:t>
      </w:r>
    </w:p>
    <w:p>
      <w:pPr>
        <w:pStyle w:val="Body A"/>
        <w:keepNext w:val="1"/>
        <w:spacing w:before="360" w:after="120"/>
        <w:rPr>
          <w:lang w:val="en-US"/>
        </w:rPr>
      </w:pPr>
      <w:r>
        <w:rPr>
          <w:b w:val="1"/>
          <w:bCs w:val="1"/>
          <w:outline w:val="0"/>
          <w:color w:val="003366"/>
          <w:sz w:val="32"/>
          <w:szCs w:val="32"/>
          <w:u w:color="003366"/>
          <w:rtl w:val="0"/>
          <w:lang w:val="en-US"/>
          <w14:textFill>
            <w14:solidFill>
              <w14:srgbClr w14:val="003366"/>
            </w14:solidFill>
          </w14:textFill>
        </w:rPr>
        <w:t>4. RESULTS AND PERFORMANCE EVALUATION</w:t>
      </w:r>
    </w:p>
    <w:p>
      <w:pPr>
        <w:pStyle w:val="Body A"/>
        <w:spacing w:after="120"/>
        <w:rPr>
          <w:lang w:val="en-US"/>
        </w:rPr>
      </w:pPr>
      <w:r>
        <w:rPr>
          <w:rtl w:val="0"/>
          <w:lang w:val="en-US"/>
        </w:rPr>
        <w:t>The implemented algorithms were tested with standard input datasets to evaluate correctness, time complexity, and spatial efficiency.</w:t>
      </w:r>
    </w:p>
    <w:p>
      <w:pPr>
        <w:pStyle w:val="List Bullet"/>
        <w:numPr>
          <w:ilvl w:val="0"/>
          <w:numId w:val="2"/>
        </w:numPr>
        <w:bidi w:val="0"/>
        <w:spacing w:after="80"/>
        <w:ind w:right="0"/>
        <w:jc w:val="left"/>
        <w:rPr>
          <w:rtl w:val="0"/>
          <w:lang w:val="en-US"/>
        </w:rPr>
      </w:pPr>
      <w:r>
        <w:rPr>
          <w:b w:val="1"/>
          <w:bCs w:val="1"/>
          <w:rtl w:val="0"/>
          <w:lang w:val="en-US"/>
        </w:rPr>
        <w:t xml:space="preserve">String Search Efficiency: </w:t>
      </w:r>
      <w:r>
        <w:rPr>
          <w:rtl w:val="0"/>
          <w:lang w:val="en-US"/>
        </w:rPr>
        <w:t>KMP and Z-Algorithm successfully eliminated redundant character comparisons, outperforming naive string matching significantly on repetitive text structures.</w:t>
      </w:r>
    </w:p>
    <w:p>
      <w:pPr>
        <w:pStyle w:val="List Bullet"/>
        <w:numPr>
          <w:ilvl w:val="0"/>
          <w:numId w:val="2"/>
        </w:numPr>
        <w:bidi w:val="0"/>
        <w:spacing w:after="80"/>
        <w:ind w:right="0"/>
        <w:jc w:val="left"/>
        <w:rPr>
          <w:rtl w:val="0"/>
          <w:lang w:val="en-US"/>
        </w:rPr>
      </w:pPr>
      <w:r>
        <w:rPr>
          <w:b w:val="1"/>
          <w:bCs w:val="1"/>
          <w:rtl w:val="0"/>
          <w:lang w:val="en-US"/>
        </w:rPr>
        <w:t xml:space="preserve">Network Flow Optimization: </w:t>
      </w:r>
      <w:r>
        <w:rPr>
          <w:rtl w:val="0"/>
          <w:lang w:val="en-US"/>
        </w:rPr>
        <w:t>Dinic's algorithm demonstrated superior convergence speed compared to standard Ford-Fulkerson on dense network topologies due to its layered blocking-flow mechanism.</w:t>
      </w:r>
    </w:p>
    <w:p>
      <w:pPr>
        <w:pStyle w:val="List Bullet"/>
        <w:numPr>
          <w:ilvl w:val="0"/>
          <w:numId w:val="2"/>
        </w:numPr>
        <w:bidi w:val="0"/>
        <w:spacing w:after="240"/>
        <w:ind w:right="0"/>
        <w:jc w:val="left"/>
        <w:rPr>
          <w:rtl w:val="0"/>
          <w:lang w:val="en-US"/>
        </w:rPr>
      </w:pPr>
      <w:r>
        <w:rPr>
          <w:b w:val="1"/>
          <w:bCs w:val="1"/>
          <w:rtl w:val="0"/>
          <w:lang w:val="en-US"/>
        </w:rPr>
        <w:t xml:space="preserve">Complexity Verification: </w:t>
      </w:r>
      <w:r>
        <w:rPr>
          <w:rtl w:val="0"/>
          <w:lang w:val="en-US"/>
        </w:rPr>
        <w:t>Experimental execution logs matched established theoretical bounds across all modules.</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310" w:hRule="atLeast"/>
        </w:trPr>
        <w:tc>
          <w:tcPr>
            <w:tcW w:type="dxa" w:w="2340"/>
            <w:tcBorders>
              <w:top w:val="nil"/>
              <w:left w:val="nil"/>
              <w:bottom w:val="nil"/>
              <w:right w:val="nil"/>
            </w:tcBorders>
            <w:shd w:val="clear" w:color="auto" w:fill="003366"/>
            <w:tcMar>
              <w:top w:type="dxa" w:w="80"/>
              <w:left w:type="dxa" w:w="80"/>
              <w:bottom w:type="dxa" w:w="80"/>
              <w:right w:type="dxa" w:w="80"/>
            </w:tcMar>
            <w:vAlign w:val="top"/>
          </w:tcPr>
          <w:p>
            <w:pPr>
              <w:pStyle w:val="Body A"/>
              <w:jc w:val="center"/>
            </w:pPr>
            <w:r>
              <w:rPr>
                <w:b w:val="1"/>
                <w:bCs w:val="1"/>
                <w:outline w:val="0"/>
                <w:color w:val="ffffff"/>
                <w:u w:color="ffffff"/>
                <w:shd w:val="nil" w:color="auto" w:fill="auto"/>
                <w:rtl w:val="0"/>
                <w:lang w:val="en-US"/>
                <w14:textFill>
                  <w14:solidFill>
                    <w14:srgbClr w14:val="FFFFFF"/>
                  </w14:solidFill>
                </w14:textFill>
              </w:rPr>
              <w:t>Algorithm Category</w:t>
            </w:r>
          </w:p>
        </w:tc>
        <w:tc>
          <w:tcPr>
            <w:tcW w:type="dxa" w:w="2340"/>
            <w:tcBorders>
              <w:top w:val="nil"/>
              <w:left w:val="nil"/>
              <w:bottom w:val="nil"/>
              <w:right w:val="nil"/>
            </w:tcBorders>
            <w:shd w:val="clear" w:color="auto" w:fill="003366"/>
            <w:tcMar>
              <w:top w:type="dxa" w:w="80"/>
              <w:left w:type="dxa" w:w="80"/>
              <w:bottom w:type="dxa" w:w="80"/>
              <w:right w:type="dxa" w:w="80"/>
            </w:tcMar>
            <w:vAlign w:val="top"/>
          </w:tcPr>
          <w:p>
            <w:pPr>
              <w:pStyle w:val="Body A"/>
              <w:jc w:val="center"/>
            </w:pPr>
            <w:r>
              <w:rPr>
                <w:b w:val="1"/>
                <w:bCs w:val="1"/>
                <w:outline w:val="0"/>
                <w:color w:val="ffffff"/>
                <w:u w:color="ffffff"/>
                <w:shd w:val="nil" w:color="auto" w:fill="auto"/>
                <w:rtl w:val="0"/>
                <w:lang w:val="en-US"/>
                <w14:textFill>
                  <w14:solidFill>
                    <w14:srgbClr w14:val="FFFFFF"/>
                  </w14:solidFill>
                </w14:textFill>
              </w:rPr>
              <w:t>Algorithm Name</w:t>
            </w:r>
          </w:p>
        </w:tc>
        <w:tc>
          <w:tcPr>
            <w:tcW w:type="dxa" w:w="2340"/>
            <w:tcBorders>
              <w:top w:val="nil"/>
              <w:left w:val="nil"/>
              <w:bottom w:val="nil"/>
              <w:right w:val="nil"/>
            </w:tcBorders>
            <w:shd w:val="clear" w:color="auto" w:fill="003366"/>
            <w:tcMar>
              <w:top w:type="dxa" w:w="80"/>
              <w:left w:type="dxa" w:w="80"/>
              <w:bottom w:type="dxa" w:w="80"/>
              <w:right w:type="dxa" w:w="80"/>
            </w:tcMar>
            <w:vAlign w:val="top"/>
          </w:tcPr>
          <w:p>
            <w:pPr>
              <w:pStyle w:val="Body A"/>
              <w:jc w:val="center"/>
            </w:pPr>
            <w:r>
              <w:rPr>
                <w:b w:val="1"/>
                <w:bCs w:val="1"/>
                <w:outline w:val="0"/>
                <w:color w:val="ffffff"/>
                <w:u w:color="ffffff"/>
                <w:shd w:val="nil" w:color="auto" w:fill="auto"/>
                <w:rtl w:val="0"/>
                <w:lang w:val="en-US"/>
                <w14:textFill>
                  <w14:solidFill>
                    <w14:srgbClr w14:val="FFFFFF"/>
                  </w14:solidFill>
                </w14:textFill>
              </w:rPr>
              <w:t>Time Complexity</w:t>
            </w:r>
          </w:p>
        </w:tc>
        <w:tc>
          <w:tcPr>
            <w:tcW w:type="dxa" w:w="2340"/>
            <w:tcBorders>
              <w:top w:val="nil"/>
              <w:left w:val="nil"/>
              <w:bottom w:val="nil"/>
              <w:right w:val="nil"/>
            </w:tcBorders>
            <w:shd w:val="clear" w:color="auto" w:fill="003366"/>
            <w:tcMar>
              <w:top w:type="dxa" w:w="80"/>
              <w:left w:type="dxa" w:w="80"/>
              <w:bottom w:type="dxa" w:w="80"/>
              <w:right w:type="dxa" w:w="80"/>
            </w:tcMar>
            <w:vAlign w:val="top"/>
          </w:tcPr>
          <w:p>
            <w:pPr>
              <w:pStyle w:val="Body A"/>
              <w:jc w:val="center"/>
            </w:pPr>
            <w:r>
              <w:rPr>
                <w:b w:val="1"/>
                <w:bCs w:val="1"/>
                <w:outline w:val="0"/>
                <w:color w:val="ffffff"/>
                <w:u w:color="ffffff"/>
                <w:shd w:val="nil" w:color="auto" w:fill="auto"/>
                <w:rtl w:val="0"/>
                <w:lang w:val="en-US"/>
                <w14:textFill>
                  <w14:solidFill>
                    <w14:srgbClr w14:val="FFFFFF"/>
                  </w14:solidFill>
                </w14:textFill>
              </w:rPr>
              <w:t>Space Complexity</w:t>
            </w:r>
          </w:p>
        </w:tc>
      </w:tr>
      <w:tr>
        <w:tblPrEx>
          <w:shd w:val="clear" w:color="auto" w:fill="ced7e7"/>
        </w:tblPrEx>
        <w:trPr>
          <w:trHeight w:val="525" w:hRule="atLeast"/>
        </w:trPr>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A"/>
              <w:spacing w:before="40" w:after="40"/>
            </w:pPr>
            <w:r>
              <w:rPr>
                <w:sz w:val="22"/>
                <w:szCs w:val="22"/>
                <w:shd w:val="nil" w:color="auto" w:fill="auto"/>
                <w:rtl w:val="0"/>
                <w:lang w:val="en-US"/>
              </w:rPr>
              <w:t>String Matching</w:t>
            </w:r>
          </w:p>
        </w:tc>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A"/>
              <w:spacing w:before="40" w:after="40"/>
            </w:pPr>
            <w:r>
              <w:rPr>
                <w:sz w:val="22"/>
                <w:szCs w:val="22"/>
                <w:shd w:val="nil" w:color="auto" w:fill="auto"/>
                <w:rtl w:val="0"/>
                <w:lang w:val="en-US"/>
              </w:rPr>
              <w:t>Aho-Corasick</w:t>
            </w:r>
          </w:p>
        </w:tc>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A"/>
              <w:spacing w:before="40" w:after="40"/>
            </w:pPr>
            <w:r>
              <w:rPr>
                <w:sz w:val="22"/>
                <w:szCs w:val="22"/>
                <w:shd w:val="nil" w:color="auto" w:fill="auto"/>
                <w:rtl w:val="0"/>
                <w:lang w:val="en-US"/>
              </w:rPr>
              <w:t>O(n + pattern length + matches)</w:t>
            </w:r>
          </w:p>
        </w:tc>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A"/>
              <w:spacing w:before="40" w:after="40"/>
            </w:pPr>
            <w:r>
              <w:rPr>
                <w:sz w:val="22"/>
                <w:szCs w:val="22"/>
                <w:shd w:val="nil" w:color="auto" w:fill="auto"/>
                <w:rtl w:val="0"/>
                <w:lang w:val="en-US"/>
              </w:rPr>
              <w:t>O(total pattern length)</w:t>
            </w:r>
          </w:p>
        </w:tc>
      </w:tr>
      <w:tr>
        <w:tblPrEx>
          <w:shd w:val="clear" w:color="auto" w:fill="ced7e7"/>
        </w:tblPrEx>
        <w:trPr>
          <w:trHeight w:val="251" w:hRule="atLeast"/>
        </w:trPr>
        <w:tc>
          <w:tcPr>
            <w:tcW w:type="dxa" w:w="2340"/>
            <w:tcBorders>
              <w:top w:val="nil"/>
              <w:left w:val="nil"/>
              <w:bottom w:val="nil"/>
              <w:right w:val="nil"/>
            </w:tcBorders>
            <w:shd w:val="clear" w:color="auto" w:fill="f2f4f8"/>
            <w:tcMar>
              <w:top w:type="dxa" w:w="80"/>
              <w:left w:type="dxa" w:w="80"/>
              <w:bottom w:type="dxa" w:w="80"/>
              <w:right w:type="dxa" w:w="80"/>
            </w:tcMar>
            <w:vAlign w:val="top"/>
          </w:tcPr>
          <w:p>
            <w:pPr>
              <w:pStyle w:val="Body A"/>
              <w:spacing w:before="40" w:after="40"/>
            </w:pPr>
            <w:r>
              <w:rPr>
                <w:sz w:val="22"/>
                <w:szCs w:val="22"/>
                <w:shd w:val="nil" w:color="auto" w:fill="auto"/>
                <w:rtl w:val="0"/>
                <w:lang w:val="en-US"/>
              </w:rPr>
              <w:t>String Matching</w:t>
            </w:r>
          </w:p>
        </w:tc>
        <w:tc>
          <w:tcPr>
            <w:tcW w:type="dxa" w:w="2340"/>
            <w:tcBorders>
              <w:top w:val="nil"/>
              <w:left w:val="nil"/>
              <w:bottom w:val="nil"/>
              <w:right w:val="nil"/>
            </w:tcBorders>
            <w:shd w:val="clear" w:color="auto" w:fill="f2f4f8"/>
            <w:tcMar>
              <w:top w:type="dxa" w:w="80"/>
              <w:left w:type="dxa" w:w="80"/>
              <w:bottom w:type="dxa" w:w="80"/>
              <w:right w:type="dxa" w:w="80"/>
            </w:tcMar>
            <w:vAlign w:val="top"/>
          </w:tcPr>
          <w:p>
            <w:pPr>
              <w:pStyle w:val="Body A"/>
              <w:spacing w:before="40" w:after="40"/>
            </w:pPr>
            <w:r>
              <w:rPr>
                <w:sz w:val="22"/>
                <w:szCs w:val="22"/>
                <w:shd w:val="nil" w:color="auto" w:fill="auto"/>
                <w:rtl w:val="0"/>
                <w:lang w:val="en-US"/>
              </w:rPr>
              <w:t>KMP Algorithm</w:t>
            </w:r>
          </w:p>
        </w:tc>
        <w:tc>
          <w:tcPr>
            <w:tcW w:type="dxa" w:w="2340"/>
            <w:tcBorders>
              <w:top w:val="nil"/>
              <w:left w:val="nil"/>
              <w:bottom w:val="nil"/>
              <w:right w:val="nil"/>
            </w:tcBorders>
            <w:shd w:val="clear" w:color="auto" w:fill="f2f4f8"/>
            <w:tcMar>
              <w:top w:type="dxa" w:w="80"/>
              <w:left w:type="dxa" w:w="80"/>
              <w:bottom w:type="dxa" w:w="80"/>
              <w:right w:type="dxa" w:w="80"/>
            </w:tcMar>
            <w:vAlign w:val="top"/>
          </w:tcPr>
          <w:p>
            <w:pPr>
              <w:pStyle w:val="Body A"/>
              <w:spacing w:before="40" w:after="40"/>
            </w:pPr>
            <w:r>
              <w:rPr>
                <w:sz w:val="22"/>
                <w:szCs w:val="22"/>
                <w:shd w:val="nil" w:color="auto" w:fill="auto"/>
                <w:rtl w:val="0"/>
                <w:lang w:val="en-US"/>
              </w:rPr>
              <w:t>O(n + m)</w:t>
            </w:r>
          </w:p>
        </w:tc>
        <w:tc>
          <w:tcPr>
            <w:tcW w:type="dxa" w:w="2340"/>
            <w:tcBorders>
              <w:top w:val="nil"/>
              <w:left w:val="nil"/>
              <w:bottom w:val="nil"/>
              <w:right w:val="nil"/>
            </w:tcBorders>
            <w:shd w:val="clear" w:color="auto" w:fill="f2f4f8"/>
            <w:tcMar>
              <w:top w:type="dxa" w:w="80"/>
              <w:left w:type="dxa" w:w="80"/>
              <w:bottom w:type="dxa" w:w="80"/>
              <w:right w:type="dxa" w:w="80"/>
            </w:tcMar>
            <w:vAlign w:val="top"/>
          </w:tcPr>
          <w:p>
            <w:pPr>
              <w:pStyle w:val="Body A"/>
              <w:spacing w:before="40" w:after="40"/>
            </w:pPr>
            <w:r>
              <w:rPr>
                <w:sz w:val="22"/>
                <w:szCs w:val="22"/>
                <w:shd w:val="nil" w:color="auto" w:fill="auto"/>
                <w:rtl w:val="0"/>
                <w:lang w:val="en-US"/>
              </w:rPr>
              <w:t>O(m)</w:t>
            </w:r>
          </w:p>
        </w:tc>
      </w:tr>
      <w:tr>
        <w:tblPrEx>
          <w:shd w:val="clear" w:color="auto" w:fill="ced7e7"/>
        </w:tblPrEx>
        <w:trPr>
          <w:trHeight w:val="251" w:hRule="atLeast"/>
        </w:trPr>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A"/>
              <w:spacing w:before="40" w:after="40"/>
            </w:pPr>
            <w:r>
              <w:rPr>
                <w:sz w:val="22"/>
                <w:szCs w:val="22"/>
                <w:shd w:val="nil" w:color="auto" w:fill="auto"/>
                <w:rtl w:val="0"/>
                <w:lang w:val="en-US"/>
              </w:rPr>
              <w:t>String Matching</w:t>
            </w:r>
          </w:p>
        </w:tc>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A"/>
              <w:spacing w:before="40" w:after="40"/>
            </w:pPr>
            <w:r>
              <w:rPr>
                <w:sz w:val="22"/>
                <w:szCs w:val="22"/>
                <w:shd w:val="nil" w:color="auto" w:fill="auto"/>
                <w:rtl w:val="0"/>
                <w:lang w:val="en-US"/>
              </w:rPr>
              <w:t>Kasai / LCP</w:t>
            </w:r>
          </w:p>
        </w:tc>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A"/>
              <w:spacing w:before="40" w:after="40"/>
            </w:pPr>
            <w:r>
              <w:rPr>
                <w:sz w:val="22"/>
                <w:szCs w:val="22"/>
                <w:shd w:val="nil" w:color="auto" w:fill="auto"/>
                <w:rtl w:val="0"/>
                <w:lang w:val="en-US"/>
              </w:rPr>
              <w:t>O(n)</w:t>
            </w:r>
          </w:p>
        </w:tc>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A"/>
              <w:spacing w:before="40" w:after="40"/>
            </w:pPr>
            <w:r>
              <w:rPr>
                <w:sz w:val="22"/>
                <w:szCs w:val="22"/>
                <w:shd w:val="nil" w:color="auto" w:fill="auto"/>
                <w:rtl w:val="0"/>
                <w:lang w:val="en-US"/>
              </w:rPr>
              <w:t>O(n)</w:t>
            </w:r>
          </w:p>
        </w:tc>
      </w:tr>
      <w:tr>
        <w:tblPrEx>
          <w:shd w:val="clear" w:color="auto" w:fill="ced7e7"/>
        </w:tblPrEx>
        <w:trPr>
          <w:trHeight w:val="251" w:hRule="atLeast"/>
        </w:trPr>
        <w:tc>
          <w:tcPr>
            <w:tcW w:type="dxa" w:w="2340"/>
            <w:tcBorders>
              <w:top w:val="nil"/>
              <w:left w:val="nil"/>
              <w:bottom w:val="nil"/>
              <w:right w:val="nil"/>
            </w:tcBorders>
            <w:shd w:val="clear" w:color="auto" w:fill="f2f4f8"/>
            <w:tcMar>
              <w:top w:type="dxa" w:w="80"/>
              <w:left w:type="dxa" w:w="80"/>
              <w:bottom w:type="dxa" w:w="80"/>
              <w:right w:type="dxa" w:w="80"/>
            </w:tcMar>
            <w:vAlign w:val="top"/>
          </w:tcPr>
          <w:p>
            <w:pPr>
              <w:pStyle w:val="Body A"/>
              <w:spacing w:before="40" w:after="40"/>
            </w:pPr>
            <w:r>
              <w:rPr>
                <w:sz w:val="22"/>
                <w:szCs w:val="22"/>
                <w:shd w:val="nil" w:color="auto" w:fill="auto"/>
                <w:rtl w:val="0"/>
                <w:lang w:val="en-US"/>
              </w:rPr>
              <w:t>Network Flow</w:t>
            </w:r>
          </w:p>
        </w:tc>
        <w:tc>
          <w:tcPr>
            <w:tcW w:type="dxa" w:w="2340"/>
            <w:tcBorders>
              <w:top w:val="nil"/>
              <w:left w:val="nil"/>
              <w:bottom w:val="nil"/>
              <w:right w:val="nil"/>
            </w:tcBorders>
            <w:shd w:val="clear" w:color="auto" w:fill="f2f4f8"/>
            <w:tcMar>
              <w:top w:type="dxa" w:w="80"/>
              <w:left w:type="dxa" w:w="80"/>
              <w:bottom w:type="dxa" w:w="80"/>
              <w:right w:type="dxa" w:w="80"/>
            </w:tcMar>
            <w:vAlign w:val="top"/>
          </w:tcPr>
          <w:p>
            <w:pPr>
              <w:pStyle w:val="Body A"/>
              <w:spacing w:before="40" w:after="40"/>
            </w:pPr>
            <w:r>
              <w:rPr>
                <w:sz w:val="22"/>
                <w:szCs w:val="22"/>
                <w:shd w:val="nil" w:color="auto" w:fill="auto"/>
                <w:rtl w:val="0"/>
                <w:lang w:val="en-US"/>
              </w:rPr>
              <w:t>Dinic's Algorithm</w:t>
            </w:r>
          </w:p>
        </w:tc>
        <w:tc>
          <w:tcPr>
            <w:tcW w:type="dxa" w:w="2340"/>
            <w:tcBorders>
              <w:top w:val="nil"/>
              <w:left w:val="nil"/>
              <w:bottom w:val="nil"/>
              <w:right w:val="nil"/>
            </w:tcBorders>
            <w:shd w:val="clear" w:color="auto" w:fill="f2f4f8"/>
            <w:tcMar>
              <w:top w:type="dxa" w:w="80"/>
              <w:left w:type="dxa" w:w="80"/>
              <w:bottom w:type="dxa" w:w="80"/>
              <w:right w:type="dxa" w:w="80"/>
            </w:tcMar>
            <w:vAlign w:val="top"/>
          </w:tcPr>
          <w:p>
            <w:pPr>
              <w:pStyle w:val="Body A"/>
              <w:spacing w:before="40" w:after="40"/>
            </w:pPr>
            <w:r>
              <w:rPr>
                <w:sz w:val="22"/>
                <w:szCs w:val="22"/>
                <w:shd w:val="nil" w:color="auto" w:fill="auto"/>
                <w:rtl w:val="0"/>
                <w:lang w:val="en-US"/>
              </w:rPr>
              <w:t>O(V^2 E)</w:t>
            </w:r>
          </w:p>
        </w:tc>
        <w:tc>
          <w:tcPr>
            <w:tcW w:type="dxa" w:w="2340"/>
            <w:tcBorders>
              <w:top w:val="nil"/>
              <w:left w:val="nil"/>
              <w:bottom w:val="nil"/>
              <w:right w:val="nil"/>
            </w:tcBorders>
            <w:shd w:val="clear" w:color="auto" w:fill="f2f4f8"/>
            <w:tcMar>
              <w:top w:type="dxa" w:w="80"/>
              <w:left w:type="dxa" w:w="80"/>
              <w:bottom w:type="dxa" w:w="80"/>
              <w:right w:type="dxa" w:w="80"/>
            </w:tcMar>
            <w:vAlign w:val="top"/>
          </w:tcPr>
          <w:p>
            <w:pPr>
              <w:pStyle w:val="Body A"/>
              <w:spacing w:before="40" w:after="40"/>
            </w:pPr>
            <w:r>
              <w:rPr>
                <w:sz w:val="22"/>
                <w:szCs w:val="22"/>
                <w:shd w:val="nil" w:color="auto" w:fill="auto"/>
                <w:rtl w:val="0"/>
                <w:lang w:val="en-US"/>
              </w:rPr>
              <w:t>O(V + E)</w:t>
            </w:r>
          </w:p>
        </w:tc>
      </w:tr>
      <w:tr>
        <w:tblPrEx>
          <w:shd w:val="clear" w:color="auto" w:fill="ced7e7"/>
        </w:tblPrEx>
        <w:trPr>
          <w:trHeight w:val="251" w:hRule="atLeast"/>
        </w:trPr>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A"/>
              <w:spacing w:before="40" w:after="40"/>
            </w:pPr>
            <w:r>
              <w:rPr>
                <w:sz w:val="22"/>
                <w:szCs w:val="22"/>
                <w:shd w:val="nil" w:color="auto" w:fill="auto"/>
                <w:rtl w:val="0"/>
                <w:lang w:val="en-US"/>
              </w:rPr>
              <w:t>Network Flow</w:t>
            </w:r>
          </w:p>
        </w:tc>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A"/>
              <w:spacing w:before="40" w:after="40"/>
            </w:pPr>
            <w:r>
              <w:rPr>
                <w:sz w:val="22"/>
                <w:szCs w:val="22"/>
                <w:shd w:val="nil" w:color="auto" w:fill="auto"/>
                <w:rtl w:val="0"/>
                <w:lang w:val="en-US"/>
              </w:rPr>
              <w:t>Bipartite Matching</w:t>
            </w:r>
          </w:p>
        </w:tc>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A"/>
              <w:spacing w:before="40" w:after="40"/>
            </w:pPr>
            <w:r>
              <w:rPr>
                <w:sz w:val="22"/>
                <w:szCs w:val="22"/>
                <w:shd w:val="nil" w:color="auto" w:fill="auto"/>
                <w:rtl w:val="0"/>
                <w:lang w:val="en-US"/>
              </w:rPr>
              <w:t>O(V E)</w:t>
            </w:r>
          </w:p>
        </w:tc>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A"/>
              <w:spacing w:before="40" w:after="40"/>
            </w:pPr>
            <w:r>
              <w:rPr>
                <w:sz w:val="22"/>
                <w:szCs w:val="22"/>
                <w:shd w:val="nil" w:color="auto" w:fill="auto"/>
                <w:rtl w:val="0"/>
                <w:lang w:val="en-US"/>
              </w:rPr>
              <w:t>O(V + E)</w:t>
            </w:r>
          </w:p>
        </w:tc>
      </w:tr>
      <w:tr>
        <w:tblPrEx>
          <w:shd w:val="clear" w:color="auto" w:fill="ced7e7"/>
        </w:tblPrEx>
        <w:trPr>
          <w:trHeight w:val="251" w:hRule="atLeast"/>
        </w:trPr>
        <w:tc>
          <w:tcPr>
            <w:tcW w:type="dxa" w:w="2340"/>
            <w:tcBorders>
              <w:top w:val="nil"/>
              <w:left w:val="nil"/>
              <w:bottom w:val="nil"/>
              <w:right w:val="nil"/>
            </w:tcBorders>
            <w:shd w:val="clear" w:color="auto" w:fill="f2f4f8"/>
            <w:tcMar>
              <w:top w:type="dxa" w:w="80"/>
              <w:left w:type="dxa" w:w="80"/>
              <w:bottom w:type="dxa" w:w="80"/>
              <w:right w:type="dxa" w:w="80"/>
            </w:tcMar>
            <w:vAlign w:val="top"/>
          </w:tcPr>
          <w:p>
            <w:pPr>
              <w:pStyle w:val="Body A"/>
              <w:spacing w:before="40" w:after="40"/>
            </w:pPr>
            <w:r>
              <w:rPr>
                <w:sz w:val="22"/>
                <w:szCs w:val="22"/>
                <w:shd w:val="nil" w:color="auto" w:fill="auto"/>
                <w:rtl w:val="0"/>
                <w:lang w:val="en-US"/>
              </w:rPr>
              <w:t>Dynamic Programming</w:t>
            </w:r>
          </w:p>
        </w:tc>
        <w:tc>
          <w:tcPr>
            <w:tcW w:type="dxa" w:w="2340"/>
            <w:tcBorders>
              <w:top w:val="nil"/>
              <w:left w:val="nil"/>
              <w:bottom w:val="nil"/>
              <w:right w:val="nil"/>
            </w:tcBorders>
            <w:shd w:val="clear" w:color="auto" w:fill="f2f4f8"/>
            <w:tcMar>
              <w:top w:type="dxa" w:w="80"/>
              <w:left w:type="dxa" w:w="80"/>
              <w:bottom w:type="dxa" w:w="80"/>
              <w:right w:type="dxa" w:w="80"/>
            </w:tcMar>
            <w:vAlign w:val="top"/>
          </w:tcPr>
          <w:p>
            <w:pPr>
              <w:pStyle w:val="Body A"/>
              <w:spacing w:before="40" w:after="40"/>
            </w:pPr>
            <w:r>
              <w:rPr>
                <w:sz w:val="22"/>
                <w:szCs w:val="22"/>
                <w:shd w:val="nil" w:color="auto" w:fill="auto"/>
                <w:rtl w:val="0"/>
                <w:lang w:val="en-US"/>
              </w:rPr>
              <w:t>Edit Distance</w:t>
            </w:r>
          </w:p>
        </w:tc>
        <w:tc>
          <w:tcPr>
            <w:tcW w:type="dxa" w:w="2340"/>
            <w:tcBorders>
              <w:top w:val="nil"/>
              <w:left w:val="nil"/>
              <w:bottom w:val="nil"/>
              <w:right w:val="nil"/>
            </w:tcBorders>
            <w:shd w:val="clear" w:color="auto" w:fill="f2f4f8"/>
            <w:tcMar>
              <w:top w:type="dxa" w:w="80"/>
              <w:left w:type="dxa" w:w="80"/>
              <w:bottom w:type="dxa" w:w="80"/>
              <w:right w:type="dxa" w:w="80"/>
            </w:tcMar>
            <w:vAlign w:val="top"/>
          </w:tcPr>
          <w:p>
            <w:pPr>
              <w:pStyle w:val="Body A"/>
              <w:spacing w:before="40" w:after="40"/>
            </w:pPr>
            <w:r>
              <w:rPr>
                <w:sz w:val="22"/>
                <w:szCs w:val="22"/>
                <w:shd w:val="nil" w:color="auto" w:fill="auto"/>
                <w:rtl w:val="0"/>
                <w:lang w:val="en-US"/>
              </w:rPr>
              <w:t>O(m x n)</w:t>
            </w:r>
          </w:p>
        </w:tc>
        <w:tc>
          <w:tcPr>
            <w:tcW w:type="dxa" w:w="2340"/>
            <w:tcBorders>
              <w:top w:val="nil"/>
              <w:left w:val="nil"/>
              <w:bottom w:val="nil"/>
              <w:right w:val="nil"/>
            </w:tcBorders>
            <w:shd w:val="clear" w:color="auto" w:fill="f2f4f8"/>
            <w:tcMar>
              <w:top w:type="dxa" w:w="80"/>
              <w:left w:type="dxa" w:w="80"/>
              <w:bottom w:type="dxa" w:w="80"/>
              <w:right w:type="dxa" w:w="80"/>
            </w:tcMar>
            <w:vAlign w:val="top"/>
          </w:tcPr>
          <w:p>
            <w:pPr>
              <w:pStyle w:val="Body A"/>
              <w:spacing w:before="40" w:after="40"/>
            </w:pPr>
            <w:r>
              <w:rPr>
                <w:sz w:val="22"/>
                <w:szCs w:val="22"/>
                <w:shd w:val="nil" w:color="auto" w:fill="auto"/>
                <w:rtl w:val="0"/>
                <w:lang w:val="en-US"/>
              </w:rPr>
              <w:t>O(m x n)</w:t>
            </w:r>
          </w:p>
        </w:tc>
      </w:tr>
      <w:tr>
        <w:tblPrEx>
          <w:shd w:val="clear" w:color="auto" w:fill="ced7e7"/>
        </w:tblPrEx>
        <w:trPr>
          <w:trHeight w:val="251" w:hRule="atLeast"/>
        </w:trPr>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A"/>
              <w:spacing w:before="40" w:after="40"/>
            </w:pPr>
            <w:r>
              <w:rPr>
                <w:sz w:val="22"/>
                <w:szCs w:val="22"/>
                <w:shd w:val="nil" w:color="auto" w:fill="auto"/>
                <w:rtl w:val="0"/>
                <w:lang w:val="en-US"/>
              </w:rPr>
              <w:t>Combinatorial</w:t>
            </w:r>
          </w:p>
        </w:tc>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A"/>
              <w:spacing w:before="40" w:after="40"/>
            </w:pPr>
            <w:r>
              <w:rPr>
                <w:sz w:val="22"/>
                <w:szCs w:val="22"/>
                <w:shd w:val="nil" w:color="auto" w:fill="auto"/>
                <w:rtl w:val="0"/>
                <w:lang w:val="en-US"/>
              </w:rPr>
              <w:t>Travelling Salesman</w:t>
            </w:r>
          </w:p>
        </w:tc>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A"/>
              <w:spacing w:before="40" w:after="40"/>
            </w:pPr>
            <w:r>
              <w:rPr>
                <w:sz w:val="22"/>
                <w:szCs w:val="22"/>
                <w:shd w:val="nil" w:color="auto" w:fill="auto"/>
                <w:rtl w:val="0"/>
                <w:lang w:val="en-US"/>
              </w:rPr>
              <w:t>O(n!)</w:t>
            </w:r>
          </w:p>
        </w:tc>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A"/>
              <w:spacing w:before="40" w:after="40"/>
            </w:pPr>
            <w:r>
              <w:rPr>
                <w:sz w:val="22"/>
                <w:szCs w:val="22"/>
                <w:shd w:val="nil" w:color="auto" w:fill="auto"/>
                <w:rtl w:val="0"/>
                <w:lang w:val="en-US"/>
              </w:rPr>
              <w:t>O(n)</w:t>
            </w:r>
          </w:p>
        </w:tc>
      </w:tr>
    </w:tbl>
    <w:p>
      <w:pPr>
        <w:pStyle w:val="List Bullet"/>
        <w:widowControl w:val="0"/>
        <w:numPr>
          <w:ilvl w:val="0"/>
          <w:numId w:val="3"/>
        </w:numPr>
        <w:spacing w:after="240" w:line="240" w:lineRule="auto"/>
        <w:jc w:val="center"/>
      </w:pPr>
    </w:p>
    <w:p>
      <w:pPr>
        <w:pStyle w:val="List Bullet"/>
        <w:widowControl w:val="0"/>
        <w:numPr>
          <w:ilvl w:val="0"/>
          <w:numId w:val="2"/>
        </w:numPr>
        <w:spacing w:after="240" w:line="240" w:lineRule="auto"/>
        <w:jc w:val="center"/>
      </w:pPr>
    </w:p>
    <w:p>
      <w:pPr>
        <w:pStyle w:val="Body A"/>
        <w:spacing w:after="240"/>
        <w:rPr>
          <w:b w:val="1"/>
          <w:bCs w:val="1"/>
          <w:sz w:val="20"/>
          <w:szCs w:val="20"/>
          <w:lang w:val="en-US"/>
        </w:rPr>
      </w:pPr>
      <w:r>
        <w:rPr>
          <w:b w:val="1"/>
          <w:bCs w:val="1"/>
          <w:sz w:val="20"/>
          <w:szCs w:val="20"/>
          <w:rtl w:val="0"/>
          <w:lang w:val="en-US"/>
        </w:rPr>
        <w:t>FIGURE 2: Execution time comparison across various string matching algorithms in Text Hack.</w:t>
      </w:r>
      <w:r>
        <w:rPr>
          <w:b w:val="1"/>
          <w:bCs w:val="1"/>
          <w:sz w:val="20"/>
          <w:szCs w:val="20"/>
          <w:lang w:val="en-US"/>
        </w:rPr>
        <w:drawing xmlns:a="http://schemas.openxmlformats.org/drawingml/2006/main">
          <wp:inline distT="0" distB="0" distL="0" distR="0">
            <wp:extent cx="4572000" cy="2286000"/>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4572000" cy="2286000"/>
                    </a:xfrm>
                    <a:prstGeom prst="rect">
                      <a:avLst/>
                    </a:prstGeom>
                    <a:ln w="12700" cap="flat">
                      <a:noFill/>
                      <a:miter lim="400000"/>
                    </a:ln>
                    <a:effectLst/>
                  </pic:spPr>
                </pic:pic>
              </a:graphicData>
            </a:graphic>
          </wp:inline>
        </w:drawing>
      </w:r>
    </w:p>
    <w:p>
      <w:pPr>
        <w:pStyle w:val="Body A"/>
        <w:spacing w:after="240"/>
      </w:pPr>
      <w:r>
        <w:rPr>
          <w:b w:val="1"/>
          <w:bCs w:val="1"/>
          <w:outline w:val="0"/>
          <w:color w:val="003366"/>
          <w:sz w:val="32"/>
          <w:szCs w:val="32"/>
          <w:u w:color="003366"/>
          <w:rtl w:val="0"/>
          <w:lang w:val="en-US"/>
          <w14:textFill>
            <w14:solidFill>
              <w14:srgbClr w14:val="003366"/>
            </w14:solidFill>
          </w14:textFill>
        </w:rPr>
        <w:t xml:space="preserve">5. CONCLUSION AND </w:t>
      </w:r>
      <w:r>
        <w:rPr>
          <w:b w:val="1"/>
          <w:bCs w:val="1"/>
          <w:outline w:val="0"/>
          <w:color w:val="002b57"/>
          <w:sz w:val="32"/>
          <w:szCs w:val="32"/>
          <w:u w:color="003366"/>
          <w:rtl w:val="0"/>
          <w:lang w:val="de-DE"/>
          <w14:textFill>
            <w14:solidFill>
              <w14:srgbClr w14:val="002B57"/>
            </w14:solidFill>
          </w14:textFill>
        </w:rPr>
        <w:t>FUTURE</w:t>
      </w:r>
      <w:r>
        <w:rPr>
          <w:b w:val="1"/>
          <w:bCs w:val="1"/>
          <w:outline w:val="0"/>
          <w:color w:val="003366"/>
          <w:sz w:val="32"/>
          <w:szCs w:val="32"/>
          <w:u w:color="003366"/>
          <w:rtl w:val="0"/>
          <w:lang w:val="de-DE"/>
          <w14:textFill>
            <w14:solidFill>
              <w14:srgbClr w14:val="003366"/>
            </w14:solidFill>
          </w14:textFill>
        </w:rPr>
        <w:t xml:space="preserve"> WORK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t>
      </w:r>
      <w:r>
        <w:rPr>
          <w:rFonts w:ascii="Arial Unicode MS" w:hAnsi="Arial Unicode MS" w:hint="default"/>
          <w:rtl w:val="1"/>
          <w:lang w:val="ar-SA" w:bidi="ar-SA"/>
        </w:rPr>
        <w:t>“</w:t>
      </w:r>
      <w:r>
        <w:rPr>
          <w:rFonts w:ascii="Times Roman" w:hAnsi="Times Roman"/>
          <w:b w:val="1"/>
          <w:bCs w:val="1"/>
          <w:rtl w:val="0"/>
          <w:lang w:val="de-DE"/>
        </w:rPr>
        <w:t>Text Hack</w:t>
      </w:r>
      <w:r>
        <w:rPr>
          <w:rFonts w:ascii="Times Roman" w:hAnsi="Times Roman" w:hint="default"/>
          <w:b w:val="1"/>
          <w:bCs w:val="1"/>
          <w:rtl w:val="0"/>
          <w:lang w:val="en-US"/>
        </w:rPr>
        <w:t>”</w:t>
      </w:r>
      <w:r>
        <w:rPr>
          <w:rFonts w:ascii="Times Roman" w:hAnsi="Times Roman"/>
          <w:rtl w:val="0"/>
          <w:lang w:val="en-US"/>
        </w:rPr>
        <w:t xml:space="preserve"> project successfully designed, implemented, and evaluated a comprehensive collection of advanced algorithms for string matching, pattern extraction, text analysis, sequence alignment, and computational optimization. The developed framework integrates multiple algorithmic techniques, including </w:t>
      </w:r>
      <w:r>
        <w:rPr>
          <w:rFonts w:ascii="Times Roman" w:hAnsi="Times Roman"/>
          <w:b w:val="1"/>
          <w:bCs w:val="1"/>
          <w:rtl w:val="0"/>
          <w:lang w:val="en-US"/>
        </w:rPr>
        <w:t>KMP, Rabin-Karp, Z-Algorithm, Aho-Corasick, Suffix Arrays, Kasai</w:t>
      </w:r>
      <w:r>
        <w:rPr>
          <w:rFonts w:ascii="Arial Unicode MS" w:hAnsi="Arial Unicode MS" w:hint="default"/>
          <w:rtl w:val="0"/>
          <w:lang w:val="en-US"/>
        </w:rPr>
        <w:t>’</w:t>
      </w:r>
      <w:r>
        <w:rPr>
          <w:rFonts w:ascii="Times Roman" w:hAnsi="Times Roman"/>
          <w:b w:val="1"/>
          <w:bCs w:val="1"/>
          <w:rtl w:val="0"/>
          <w:lang w:val="en-US"/>
        </w:rPr>
        <w:t>s Algorithm, LCP, Needleman-Wunsch, Smith-Waterman, Edit Distance, and Edmonds-Karp</w:t>
      </w:r>
      <w:r>
        <w:rPr>
          <w:rFonts w:ascii="Times Roman" w:hAnsi="Times Roman"/>
          <w:rtl w:val="0"/>
          <w:lang w:val="en-US"/>
        </w:rPr>
        <w:t>, within a modular and structured environment. The implementation demonstrates how appropriate data structures and algorithmic strategies can significantly improve the efficiency and reliability of complex text-processing operations.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experimental evaluation of the implemented algorithms shows that the system performs consistently with their expected theoretical time and space complexities. Techniques such as </w:t>
      </w:r>
      <w:r>
        <w:rPr>
          <w:rFonts w:ascii="Times Roman" w:hAnsi="Times Roman"/>
          <w:b w:val="1"/>
          <w:bCs w:val="1"/>
          <w:rtl w:val="0"/>
          <w:lang w:val="en-US"/>
        </w:rPr>
        <w:t>LPS-based preprocessing in KMP, failure links in Aho-Corasick, hashing in Rabin-Karp, and suffix-based indexing</w:t>
      </w:r>
      <w:r>
        <w:rPr>
          <w:rFonts w:ascii="Times Roman" w:hAnsi="Times Roman"/>
          <w:rtl w:val="0"/>
          <w:lang w:val="en-US"/>
        </w:rPr>
        <w:t xml:space="preserve"> reduce unnecessary comparisons and enable efficient processing of large textual inputs. The project also provides a comparative understanding of different algorithms by highlighting their strengths, limitations, and suitability for specific problem scenarios. This makes Text Hack not only an implementation-based project but also a practical platform for studying algorithmic efficiency and performance.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As a future enhancement, the system can be extended to support </w:t>
      </w:r>
      <w:r>
        <w:rPr>
          <w:rFonts w:ascii="Times Roman" w:hAnsi="Times Roman"/>
          <w:b w:val="1"/>
          <w:bCs w:val="1"/>
          <w:rtl w:val="0"/>
          <w:lang w:val="en-US"/>
        </w:rPr>
        <w:t>parallel and distributed text processing</w:t>
      </w:r>
      <w:r>
        <w:rPr>
          <w:rFonts w:ascii="Times Roman" w:hAnsi="Times Roman"/>
          <w:rtl w:val="0"/>
          <w:lang w:val="en-US"/>
        </w:rPr>
        <w:t xml:space="preserve"> for handling extremely large datasets and real-time workloads. Multi-threading can be introduced to execute independent pattern-matching and text-analysis operations simultaneously, while </w:t>
      </w:r>
      <w:r>
        <w:rPr>
          <w:rFonts w:ascii="Times Roman" w:hAnsi="Times Roman"/>
          <w:b w:val="1"/>
          <w:bCs w:val="1"/>
          <w:rtl w:val="0"/>
          <w:lang w:val="en-US"/>
        </w:rPr>
        <w:t>GPU acceleration using technologies such as CUDA</w:t>
      </w:r>
      <w:r>
        <w:rPr>
          <w:rFonts w:ascii="Times Roman" w:hAnsi="Times Roman"/>
          <w:rtl w:val="0"/>
          <w:lang w:val="en-US"/>
        </w:rPr>
        <w:t xml:space="preserve"> can be explored for computationally intensive string matching and indexing tasks. The framework can also be enhanced with distributed processing techniques to analyze massive textual corpora across multiple machines.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Further improvements may include developing a </w:t>
      </w:r>
      <w:r>
        <w:rPr>
          <w:rFonts w:ascii="Times Roman" w:hAnsi="Times Roman"/>
          <w:b w:val="1"/>
          <w:bCs w:val="1"/>
          <w:rtl w:val="0"/>
          <w:lang w:val="en-US"/>
        </w:rPr>
        <w:t>real-time text analytics interface</w:t>
      </w:r>
      <w:r>
        <w:rPr>
          <w:rFonts w:ascii="Times Roman" w:hAnsi="Times Roman"/>
          <w:rtl w:val="0"/>
          <w:lang w:val="en-US"/>
        </w:rPr>
        <w:t>, supporting streaming data, optimizing memory usage for large-scale inputs, and incorporating additional advanced algorithms for pattern recognition and text similarity. These enhancements would improve the scalability, responsiveness, and practical applicability of Text Hack, allowing it to evolve from an academic algorithmic framework into a more powerful platform for large-scale and real-time text processing.</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New Roman" w:cs="Times New Roman" w:hAnsi="Times New Roman" w:eastAsia="Times New Roman"/>
        </w:rPr>
      </w:pPr>
    </w:p>
    <w:p>
      <w:pPr>
        <w:pStyle w:val="Body A"/>
        <w:spacing w:after="120"/>
      </w:pPr>
    </w:p>
    <w:p>
      <w:pPr>
        <w:pStyle w:val="Body A"/>
        <w:spacing w:after="120"/>
      </w:pPr>
    </w:p>
    <w:p>
      <w:pPr>
        <w:pStyle w:val="Body A"/>
        <w:spacing w:after="120"/>
      </w:pPr>
    </w:p>
    <w:p>
      <w:pPr>
        <w:pStyle w:val="Body A"/>
        <w:spacing w:after="120"/>
      </w:pPr>
    </w:p>
    <w:p>
      <w:pPr>
        <w:pStyle w:val="Body A"/>
        <w:spacing w:after="120"/>
      </w:pPr>
    </w:p>
    <w:p>
      <w:pPr>
        <w:pStyle w:val="Body A"/>
        <w:keepNext w:val="1"/>
        <w:spacing w:before="360" w:after="120"/>
      </w:pPr>
      <w:r>
        <w:rPr>
          <w:b w:val="1"/>
          <w:bCs w:val="1"/>
          <w:outline w:val="0"/>
          <w:color w:val="003366"/>
          <w:sz w:val="32"/>
          <w:szCs w:val="32"/>
          <w:u w:color="003366"/>
          <w:rtl w:val="0"/>
          <w:lang w:val="de-DE"/>
          <w14:textFill>
            <w14:solidFill>
              <w14:srgbClr w14:val="003366"/>
            </w14:solidFill>
          </w14:textFill>
        </w:rPr>
        <w:t>6. REFERENCES</w:t>
      </w:r>
    </w:p>
    <w:p>
      <w:pPr>
        <w:pStyle w:val="List Number"/>
        <w:numPr>
          <w:ilvl w:val="0"/>
          <w:numId w:val="5"/>
        </w:numPr>
        <w:bidi w:val="0"/>
        <w:spacing w:after="80"/>
        <w:ind w:right="0"/>
        <w:jc w:val="left"/>
        <w:rPr>
          <w:rtl w:val="0"/>
          <w:lang w:val="en-US"/>
        </w:rPr>
      </w:pPr>
      <w:r>
        <w:rPr>
          <w:rtl w:val="0"/>
          <w:lang w:val="en-US"/>
        </w:rPr>
        <w:t>Dan Gusfield, Algorithms on Strings, Trees, and Sequences: Computer Science and Computational Biology, Cambridge University Press (1997).</w:t>
      </w:r>
    </w:p>
    <w:p>
      <w:pPr>
        <w:pStyle w:val="List Number"/>
        <w:numPr>
          <w:ilvl w:val="0"/>
          <w:numId w:val="5"/>
        </w:numPr>
        <w:bidi w:val="0"/>
        <w:spacing w:after="80"/>
        <w:ind w:right="0"/>
        <w:jc w:val="left"/>
        <w:rPr>
          <w:rtl w:val="0"/>
          <w:lang w:val="en-US"/>
        </w:rPr>
      </w:pPr>
      <w:r>
        <w:rPr>
          <w:rtl w:val="0"/>
          <w:lang w:val="en-US"/>
        </w:rPr>
        <w:t>Maxime Crochemore, Christophe Hancart, and Thierry Lecroq, Algorithms on Strings, Cambridge University Press (2007).</w:t>
      </w:r>
    </w:p>
    <w:p>
      <w:pPr>
        <w:pStyle w:val="List Number"/>
        <w:numPr>
          <w:ilvl w:val="0"/>
          <w:numId w:val="5"/>
        </w:numPr>
        <w:bidi w:val="0"/>
        <w:spacing w:after="80"/>
        <w:ind w:right="0"/>
        <w:jc w:val="left"/>
        <w:rPr>
          <w:rtl w:val="0"/>
          <w:lang w:val="en-US"/>
        </w:rPr>
      </w:pPr>
      <w:r>
        <w:rPr>
          <w:rtl w:val="0"/>
          <w:lang w:val="en-US"/>
        </w:rPr>
        <w:t>Thomas H. Cormen, Charles E. Leiserson, Ronald L. Rivest, and Clifford Stein, Introduction to Algorithms, MIT Press (Third Edition, 2009).</w:t>
      </w:r>
    </w:p>
    <w:p>
      <w:pPr>
        <w:pStyle w:val="List Number"/>
        <w:numPr>
          <w:ilvl w:val="0"/>
          <w:numId w:val="5"/>
        </w:numPr>
        <w:bidi w:val="0"/>
        <w:spacing w:after="80"/>
        <w:ind w:right="0"/>
        <w:jc w:val="left"/>
        <w:rPr>
          <w:rtl w:val="0"/>
          <w:lang w:val="en-US"/>
        </w:rPr>
      </w:pPr>
      <w:r>
        <w:rPr>
          <w:rtl w:val="0"/>
          <w:lang w:val="en-US"/>
        </w:rPr>
        <w:t>Alfred V. Aho and Margaret J. Corasick, "Efficient string matching: An aid to bibliographic search", Communications of the ACM, 18(6):333</w:t>
      </w:r>
      <w:r>
        <w:rPr>
          <w:rtl w:val="0"/>
          <w:lang w:val="en-US"/>
        </w:rPr>
        <w:t>–</w:t>
      </w:r>
      <w:r>
        <w:rPr>
          <w:rtl w:val="0"/>
          <w:lang w:val="en-US"/>
        </w:rPr>
        <w:t>340 (1975).</w:t>
      </w:r>
    </w:p>
    <w:sectPr>
      <w:headerReference w:type="default" r:id="rId7"/>
      <w:footerReference w:type="default" r:id="rId8"/>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num" w:pos="360"/>
          </w:tabs>
          <w:ind w:left="468" w:hanging="46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num" w:pos="360"/>
          </w:tabs>
          <w:ind w:left="468" w:hanging="46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360"/>
          </w:tabs>
          <w:ind w:left="468" w:hanging="46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num" w:pos="360"/>
          </w:tabs>
          <w:ind w:left="468" w:hanging="46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num" w:pos="360"/>
          </w:tabs>
          <w:ind w:left="468" w:hanging="46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num" w:pos="360"/>
          </w:tabs>
          <w:ind w:left="468" w:hanging="46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num" w:pos="360"/>
          </w:tabs>
          <w:ind w:left="468" w:hanging="46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num" w:pos="360"/>
          </w:tabs>
          <w:ind w:left="468" w:hanging="46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num" w:pos="360"/>
          </w:tabs>
          <w:ind w:left="468" w:hanging="46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