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5054D" w14:textId="5C92A0F5" w:rsidR="009C0D47" w:rsidRPr="00495274" w:rsidRDefault="009C0D47" w:rsidP="009C0D47">
      <w:pPr>
        <w:jc w:val="center"/>
        <w:rPr>
          <w:rFonts w:ascii="Times" w:hAnsi="Times"/>
          <w:sz w:val="28"/>
          <w:szCs w:val="28"/>
        </w:rPr>
      </w:pPr>
      <w:bookmarkStart w:id="0" w:name="_GoBack"/>
      <w:bookmarkEnd w:id="0"/>
      <w:r w:rsidRPr="00495274">
        <w:rPr>
          <w:rFonts w:ascii="Times" w:hAnsi="Times"/>
          <w:sz w:val="28"/>
          <w:szCs w:val="28"/>
        </w:rPr>
        <w:t>EVALUATION REPORT</w:t>
      </w:r>
    </w:p>
    <w:p w14:paraId="0035B63E" w14:textId="3A15E77E" w:rsidR="00495274" w:rsidRPr="00495274" w:rsidRDefault="00495274" w:rsidP="009C0D47">
      <w:pPr>
        <w:jc w:val="center"/>
        <w:rPr>
          <w:rFonts w:ascii="Times" w:hAnsi="Times"/>
          <w:sz w:val="28"/>
          <w:szCs w:val="28"/>
        </w:rPr>
      </w:pPr>
      <w:r w:rsidRPr="00495274">
        <w:rPr>
          <w:rFonts w:ascii="Times" w:hAnsi="Times"/>
          <w:sz w:val="28"/>
          <w:szCs w:val="28"/>
        </w:rPr>
        <w:t>OPERATING SYSTEM</w:t>
      </w:r>
    </w:p>
    <w:p w14:paraId="32DBD7BC" w14:textId="0F70789F" w:rsidR="009C0D47" w:rsidRPr="00495274" w:rsidRDefault="009C0D47" w:rsidP="009C0D47">
      <w:pPr>
        <w:jc w:val="center"/>
        <w:rPr>
          <w:rFonts w:ascii="Times" w:hAnsi="Times"/>
          <w:sz w:val="28"/>
          <w:szCs w:val="28"/>
        </w:rPr>
      </w:pPr>
      <w:r w:rsidRPr="00495274">
        <w:rPr>
          <w:rFonts w:ascii="Times" w:hAnsi="Times"/>
          <w:sz w:val="28"/>
          <w:szCs w:val="28"/>
        </w:rPr>
        <w:t>PROGRAMMING ASSIGNMENT 2: THREADS</w:t>
      </w:r>
    </w:p>
    <w:p w14:paraId="68D0283A" w14:textId="1E5B2430" w:rsidR="009C0D47" w:rsidRPr="00495274" w:rsidRDefault="009C0D47" w:rsidP="009C0D47">
      <w:pPr>
        <w:jc w:val="center"/>
        <w:rPr>
          <w:rFonts w:ascii="Times" w:hAnsi="Times"/>
          <w:sz w:val="28"/>
          <w:szCs w:val="28"/>
        </w:rPr>
      </w:pPr>
      <w:r w:rsidRPr="00495274">
        <w:rPr>
          <w:rFonts w:ascii="Times" w:hAnsi="Times"/>
          <w:sz w:val="28"/>
          <w:szCs w:val="28"/>
        </w:rPr>
        <w:t>UNIVERSITY OF TEXAS AT ARLINGTON</w:t>
      </w:r>
    </w:p>
    <w:p w14:paraId="57A730F4" w14:textId="77777777" w:rsidR="009C0D47" w:rsidRDefault="009C0D47" w:rsidP="007E329F">
      <w:pPr>
        <w:jc w:val="right"/>
        <w:rPr>
          <w:rFonts w:ascii="Times" w:hAnsi="Times"/>
        </w:rPr>
      </w:pPr>
    </w:p>
    <w:p w14:paraId="661E28D7" w14:textId="77777777" w:rsidR="009C0D47" w:rsidRDefault="009C0D47" w:rsidP="007E329F">
      <w:pPr>
        <w:jc w:val="right"/>
        <w:rPr>
          <w:rFonts w:ascii="Times" w:hAnsi="Times"/>
        </w:rPr>
      </w:pPr>
    </w:p>
    <w:p w14:paraId="474C53DE" w14:textId="440DF288" w:rsidR="007E329F" w:rsidRDefault="007E329F" w:rsidP="007E329F">
      <w:pPr>
        <w:jc w:val="right"/>
        <w:rPr>
          <w:rFonts w:ascii="Times" w:hAnsi="Times"/>
        </w:rPr>
      </w:pPr>
      <w:r>
        <w:rPr>
          <w:rFonts w:ascii="Times" w:hAnsi="Times"/>
        </w:rPr>
        <w:t>Date:10/06/2019</w:t>
      </w:r>
    </w:p>
    <w:p w14:paraId="0E686064" w14:textId="6CD5A39F" w:rsidR="00BE4D50" w:rsidRDefault="007E329F">
      <w:pPr>
        <w:rPr>
          <w:rFonts w:ascii="Times" w:hAnsi="Times"/>
        </w:rPr>
      </w:pPr>
      <w:r>
        <w:rPr>
          <w:rFonts w:ascii="Times" w:hAnsi="Times"/>
        </w:rPr>
        <w:t xml:space="preserve">Name: </w:t>
      </w:r>
      <w:proofErr w:type="spellStart"/>
      <w:r>
        <w:rPr>
          <w:rFonts w:ascii="Times" w:hAnsi="Times"/>
        </w:rPr>
        <w:t>Bijay</w:t>
      </w:r>
      <w:proofErr w:type="spellEnd"/>
      <w:r>
        <w:rPr>
          <w:rFonts w:ascii="Times" w:hAnsi="Times"/>
        </w:rPr>
        <w:t xml:space="preserve"> Raj Raut</w:t>
      </w:r>
    </w:p>
    <w:p w14:paraId="7A43230E" w14:textId="4AAA3DE4" w:rsidR="007E329F" w:rsidRDefault="007E329F">
      <w:pPr>
        <w:rPr>
          <w:rFonts w:ascii="Times" w:hAnsi="Times"/>
        </w:rPr>
      </w:pPr>
      <w:r>
        <w:rPr>
          <w:rFonts w:ascii="Times" w:hAnsi="Times"/>
        </w:rPr>
        <w:t>ID: 1001562222</w:t>
      </w:r>
    </w:p>
    <w:p w14:paraId="13FA7C4D" w14:textId="2BFF7D8E" w:rsidR="009C0D47" w:rsidRDefault="009C0D47">
      <w:pPr>
        <w:rPr>
          <w:rFonts w:ascii="Times" w:hAnsi="Times"/>
        </w:rPr>
      </w:pPr>
      <w:r>
        <w:rPr>
          <w:rFonts w:ascii="Times" w:hAnsi="Times"/>
        </w:rPr>
        <w:t xml:space="preserve">Prof: Trevor </w:t>
      </w:r>
      <w:r w:rsidR="00434BC0">
        <w:rPr>
          <w:rFonts w:ascii="Times" w:hAnsi="Times"/>
        </w:rPr>
        <w:t>J</w:t>
      </w:r>
      <w:r>
        <w:rPr>
          <w:rFonts w:ascii="Times" w:hAnsi="Times"/>
        </w:rPr>
        <w:t>ay Bakker</w:t>
      </w:r>
    </w:p>
    <w:p w14:paraId="43E3DAD0" w14:textId="3A1E2C69" w:rsidR="00495274" w:rsidRDefault="00495274">
      <w:pPr>
        <w:rPr>
          <w:rFonts w:ascii="Times" w:hAnsi="Times"/>
        </w:rPr>
      </w:pPr>
      <w:r>
        <w:rPr>
          <w:rFonts w:ascii="Times" w:hAnsi="Times"/>
        </w:rPr>
        <w:t>CSE 3320-003</w:t>
      </w:r>
    </w:p>
    <w:p w14:paraId="2E3726AF" w14:textId="6CAC59E4" w:rsidR="009C0D47" w:rsidRDefault="009C0D47">
      <w:pPr>
        <w:rPr>
          <w:rFonts w:ascii="Times" w:hAnsi="Times"/>
        </w:rPr>
      </w:pPr>
    </w:p>
    <w:p w14:paraId="488CE4D7" w14:textId="22C62801" w:rsidR="00495274" w:rsidRDefault="0055388E">
      <w:pPr>
        <w:rPr>
          <w:rFonts w:ascii="Times" w:hAnsi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9746C" wp14:editId="50483DD8">
                <wp:simplePos x="0" y="0"/>
                <wp:positionH relativeFrom="column">
                  <wp:posOffset>3009900</wp:posOffset>
                </wp:positionH>
                <wp:positionV relativeFrom="paragraph">
                  <wp:posOffset>3115310</wp:posOffset>
                </wp:positionV>
                <wp:extent cx="3009265" cy="635"/>
                <wp:effectExtent l="0" t="0" r="635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2B8342" w14:textId="051B36EC" w:rsidR="0055388E" w:rsidRPr="00021F2F" w:rsidRDefault="0055388E" w:rsidP="0055388E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960BD9">
                              <w:fldChar w:fldCharType="begin"/>
                            </w:r>
                            <w:r w:rsidR="00960BD9">
                              <w:instrText xml:space="preserve"> SEQ Figure \* ARABIC </w:instrText>
                            </w:r>
                            <w:r w:rsidR="00960BD9">
                              <w:fldChar w:fldCharType="separate"/>
                            </w:r>
                            <w:r w:rsidR="00B0710A">
                              <w:rPr>
                                <w:noProof/>
                              </w:rPr>
                              <w:t>1</w:t>
                            </w:r>
                            <w:r w:rsidR="00960BD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104054">
                              <w:t xml:space="preserve">Generated </w:t>
                            </w:r>
                            <w:r>
                              <w:t>Mandelbrot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974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7pt;margin-top:245.3pt;width:236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" stroked="f">
                <v:textbox style="mso-fit-shape-to-text:t" inset="0,0,0,0">
                  <w:txbxContent>
                    <w:p w14:paraId="1F2B8342" w14:textId="051B36EC" w:rsidR="0055388E" w:rsidRPr="00021F2F" w:rsidRDefault="0055388E" w:rsidP="0055388E">
                      <w:pPr>
                        <w:pStyle w:val="Caption"/>
                        <w:rPr>
                          <w:rFonts w:ascii="Times" w:hAnsi="Times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0710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="00104054">
                        <w:t xml:space="preserve">Generated </w:t>
                      </w:r>
                      <w:r>
                        <w:t>Mandelbrot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78D2"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2315DE7F" wp14:editId="0BA1516B">
            <wp:simplePos x="0" y="0"/>
            <wp:positionH relativeFrom="column">
              <wp:posOffset>3009900</wp:posOffset>
            </wp:positionH>
            <wp:positionV relativeFrom="paragraph">
              <wp:posOffset>56515</wp:posOffset>
            </wp:positionV>
            <wp:extent cx="3009265" cy="300164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5 at 1.29.5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274">
        <w:rPr>
          <w:rFonts w:ascii="Times" w:hAnsi="Times"/>
        </w:rPr>
        <w:t>DESCRIPTION:</w:t>
      </w:r>
    </w:p>
    <w:p w14:paraId="2E880268" w14:textId="77777777" w:rsidR="00C337FF" w:rsidRDefault="00C337FF" w:rsidP="00512D70">
      <w:pPr>
        <w:ind w:firstLine="720"/>
        <w:rPr>
          <w:rFonts w:ascii="Times" w:hAnsi="Times"/>
        </w:rPr>
      </w:pPr>
    </w:p>
    <w:p w14:paraId="751E8255" w14:textId="395FE2AE" w:rsidR="00B3632A" w:rsidRDefault="0055388E" w:rsidP="00512D70">
      <w:pPr>
        <w:ind w:firstLine="720"/>
        <w:rPr>
          <w:rFonts w:ascii="Times" w:hAnsi="Times"/>
        </w:rPr>
      </w:pPr>
      <w:r>
        <w:rPr>
          <w:rFonts w:ascii="Times" w:hAnsi="Times"/>
        </w:rPr>
        <w:t>Exploring different patterns in the Mandelbrot the image</w:t>
      </w:r>
      <w:r w:rsidR="005624E6">
        <w:rPr>
          <w:rFonts w:ascii="Times" w:hAnsi="Times"/>
        </w:rPr>
        <w:t>, the pattern</w:t>
      </w:r>
      <w:r>
        <w:rPr>
          <w:rFonts w:ascii="Times" w:hAnsi="Times"/>
        </w:rPr>
        <w:t xml:space="preserve"> in figure 1 is the one that I chose to work with, and the image can be produced by using </w:t>
      </w:r>
      <w:r w:rsidR="009878D2">
        <w:rPr>
          <w:rFonts w:ascii="Times" w:hAnsi="Times"/>
        </w:rPr>
        <w:t>the following values of</w:t>
      </w:r>
      <w:r>
        <w:rPr>
          <w:rFonts w:ascii="Times" w:hAnsi="Times"/>
        </w:rPr>
        <w:t>:</w:t>
      </w:r>
    </w:p>
    <w:p w14:paraId="58506D8F" w14:textId="77777777" w:rsidR="0055388E" w:rsidRDefault="00A103F4">
      <w:pPr>
        <w:rPr>
          <w:rFonts w:ascii="Times" w:hAnsi="Times"/>
        </w:rPr>
      </w:pPr>
      <w:r w:rsidRPr="00A103F4">
        <w:rPr>
          <w:rFonts w:ascii="Times" w:hAnsi="Times"/>
        </w:rPr>
        <w:t xml:space="preserve">-x 0.29262 </w:t>
      </w:r>
    </w:p>
    <w:p w14:paraId="1C00466E" w14:textId="77777777" w:rsidR="0055388E" w:rsidRDefault="00A103F4">
      <w:pPr>
        <w:rPr>
          <w:rFonts w:ascii="Times" w:hAnsi="Times"/>
        </w:rPr>
      </w:pPr>
      <w:r w:rsidRPr="00A103F4">
        <w:rPr>
          <w:rFonts w:ascii="Times" w:hAnsi="Times"/>
        </w:rPr>
        <w:t xml:space="preserve">-y 0.01501 </w:t>
      </w:r>
    </w:p>
    <w:p w14:paraId="37063BC9" w14:textId="77777777" w:rsidR="0055388E" w:rsidRDefault="00A103F4">
      <w:pPr>
        <w:rPr>
          <w:rFonts w:ascii="Times" w:hAnsi="Times"/>
        </w:rPr>
      </w:pPr>
      <w:r w:rsidRPr="00A103F4">
        <w:rPr>
          <w:rFonts w:ascii="Times" w:hAnsi="Times"/>
        </w:rPr>
        <w:t xml:space="preserve">-s 0.000099 </w:t>
      </w:r>
    </w:p>
    <w:p w14:paraId="2DB9ACD6" w14:textId="77777777" w:rsidR="0055388E" w:rsidRDefault="00A103F4">
      <w:pPr>
        <w:rPr>
          <w:rFonts w:ascii="Times" w:hAnsi="Times"/>
        </w:rPr>
      </w:pPr>
      <w:r w:rsidRPr="00A103F4">
        <w:rPr>
          <w:rFonts w:ascii="Times" w:hAnsi="Times"/>
        </w:rPr>
        <w:t xml:space="preserve">-m 1000 </w:t>
      </w:r>
    </w:p>
    <w:p w14:paraId="7179EF0F" w14:textId="77777777" w:rsidR="0055388E" w:rsidRDefault="00A103F4">
      <w:pPr>
        <w:rPr>
          <w:rFonts w:ascii="Times" w:hAnsi="Times"/>
        </w:rPr>
      </w:pPr>
      <w:r w:rsidRPr="00A103F4">
        <w:rPr>
          <w:rFonts w:ascii="Times" w:hAnsi="Times"/>
        </w:rPr>
        <w:t xml:space="preserve">-W 1028 </w:t>
      </w:r>
    </w:p>
    <w:p w14:paraId="7A26DBF6" w14:textId="4728560C" w:rsidR="00A103F4" w:rsidRDefault="00A103F4">
      <w:pPr>
        <w:rPr>
          <w:rFonts w:ascii="Times" w:hAnsi="Times"/>
        </w:rPr>
      </w:pPr>
      <w:r w:rsidRPr="00A103F4">
        <w:rPr>
          <w:rFonts w:ascii="Times" w:hAnsi="Times"/>
        </w:rPr>
        <w:t>-H 1028</w:t>
      </w:r>
    </w:p>
    <w:p w14:paraId="0F814B88" w14:textId="77777777" w:rsidR="00D85F96" w:rsidRDefault="00D85F96">
      <w:pPr>
        <w:rPr>
          <w:rFonts w:ascii="Times" w:hAnsi="Times"/>
        </w:rPr>
      </w:pPr>
    </w:p>
    <w:p w14:paraId="5AD93013" w14:textId="06267D3C" w:rsidR="00495274" w:rsidRDefault="000C3BC8">
      <w:pPr>
        <w:rPr>
          <w:rFonts w:ascii="Times" w:hAnsi="Times"/>
        </w:rPr>
      </w:pPr>
      <w:r>
        <w:rPr>
          <w:rFonts w:ascii="Times" w:hAnsi="Times"/>
        </w:rPr>
        <w:t xml:space="preserve">The provided code was then modified to use the thread by adding the number of the thread in the parameter as -n followed by a number </w:t>
      </w:r>
      <w:r w:rsidR="00361938">
        <w:rPr>
          <w:rFonts w:ascii="Times" w:hAnsi="Times"/>
        </w:rPr>
        <w:t>or</w:t>
      </w:r>
      <w:r>
        <w:rPr>
          <w:rFonts w:ascii="Times" w:hAnsi="Times"/>
        </w:rPr>
        <w:t xml:space="preserve"> the default of one thread. The compile time of the image gets reduced while using higher number of threads than the original program with no thread and one single </w:t>
      </w:r>
      <w:r w:rsidR="00512D70">
        <w:rPr>
          <w:rFonts w:ascii="Times" w:hAnsi="Times"/>
        </w:rPr>
        <w:t>process to compile and generate the image. After that the provided set of measurements were tested and the times were recorde</w:t>
      </w:r>
      <w:r w:rsidR="00C120EF">
        <w:rPr>
          <w:rFonts w:ascii="Times" w:hAnsi="Times"/>
        </w:rPr>
        <w:t>d</w:t>
      </w:r>
      <w:r w:rsidR="00512D70">
        <w:rPr>
          <w:rFonts w:ascii="Times" w:hAnsi="Times"/>
        </w:rPr>
        <w:t xml:space="preserve"> to plot a graph which has been described below.</w:t>
      </w:r>
    </w:p>
    <w:p w14:paraId="4447C1C7" w14:textId="3BAE0E3F" w:rsidR="00495274" w:rsidRDefault="00495274">
      <w:pPr>
        <w:rPr>
          <w:rFonts w:ascii="Times" w:hAnsi="Times"/>
        </w:rPr>
      </w:pPr>
    </w:p>
    <w:p w14:paraId="4CBBC274" w14:textId="2F1D0D37" w:rsidR="00495274" w:rsidRDefault="00495274">
      <w:pPr>
        <w:rPr>
          <w:rFonts w:ascii="Times" w:hAnsi="Times"/>
        </w:rPr>
      </w:pPr>
      <w:r>
        <w:rPr>
          <w:rFonts w:ascii="Times" w:hAnsi="Times"/>
        </w:rPr>
        <w:t>PURPOSE:</w:t>
      </w:r>
    </w:p>
    <w:p w14:paraId="6F326E09" w14:textId="77777777" w:rsidR="00C337FF" w:rsidRDefault="00512D70">
      <w:pPr>
        <w:rPr>
          <w:rFonts w:ascii="Times" w:hAnsi="Times"/>
        </w:rPr>
      </w:pPr>
      <w:r>
        <w:rPr>
          <w:rFonts w:ascii="Times" w:hAnsi="Times"/>
        </w:rPr>
        <w:tab/>
      </w:r>
    </w:p>
    <w:p w14:paraId="39469A30" w14:textId="69F4CB91" w:rsidR="00B23D06" w:rsidRDefault="00512D70" w:rsidP="00C337FF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The purpose of this assignment is to learn and </w:t>
      </w:r>
      <w:r w:rsidR="004D1964">
        <w:rPr>
          <w:rFonts w:ascii="Times" w:hAnsi="Times"/>
        </w:rPr>
        <w:t xml:space="preserve">then utilize the usage of the threads. Mandelbrot use the escape time algorithm </w:t>
      </w:r>
      <w:r w:rsidR="00AA2E27">
        <w:rPr>
          <w:rFonts w:ascii="Times" w:hAnsi="Times"/>
        </w:rPr>
        <w:t xml:space="preserve">which can have very high number of computations depending on the value of the max iterations. The higher the </w:t>
      </w:r>
      <w:r w:rsidR="00F80716">
        <w:rPr>
          <w:rFonts w:ascii="Times" w:hAnsi="Times"/>
        </w:rPr>
        <w:t xml:space="preserve">max, height, and width of the picture is the lengthier would be the compile time. So, in order to </w:t>
      </w:r>
      <w:r w:rsidR="00895800">
        <w:rPr>
          <w:rFonts w:ascii="Times" w:hAnsi="Times"/>
        </w:rPr>
        <w:t>improve the</w:t>
      </w:r>
      <w:r w:rsidR="00F80716">
        <w:rPr>
          <w:rFonts w:ascii="Times" w:hAnsi="Times"/>
        </w:rPr>
        <w:t xml:space="preserve"> compile time</w:t>
      </w:r>
      <w:r w:rsidR="00895800">
        <w:rPr>
          <w:rFonts w:ascii="Times" w:hAnsi="Times"/>
        </w:rPr>
        <w:t>.</w:t>
      </w:r>
      <w:r w:rsidR="00F80716">
        <w:rPr>
          <w:rFonts w:ascii="Times" w:hAnsi="Times"/>
        </w:rPr>
        <w:t xml:space="preserve"> of the image we can either divide the work in multiple processes or have multiple threads</w:t>
      </w:r>
      <w:r w:rsidR="00895800">
        <w:rPr>
          <w:rFonts w:ascii="Times" w:hAnsi="Times"/>
        </w:rPr>
        <w:t xml:space="preserve"> working </w:t>
      </w:r>
      <w:r w:rsidR="00F43DAF">
        <w:rPr>
          <w:rFonts w:ascii="Times" w:hAnsi="Times"/>
        </w:rPr>
        <w:t>on the portion of the image.</w:t>
      </w:r>
      <w:r w:rsidR="00F80716">
        <w:rPr>
          <w:rFonts w:ascii="Times" w:hAnsi="Times"/>
        </w:rPr>
        <w:t xml:space="preserve"> </w:t>
      </w:r>
      <w:r w:rsidR="00104054">
        <w:rPr>
          <w:rFonts w:ascii="Times" w:hAnsi="Times"/>
        </w:rPr>
        <w:t>In the following assignment the work is being done using multi-threading</w:t>
      </w:r>
      <w:r w:rsidR="000D1E0D">
        <w:rPr>
          <w:rFonts w:ascii="Times" w:hAnsi="Times"/>
        </w:rPr>
        <w:t xml:space="preserve"> in which the height of the image would be divided for </w:t>
      </w:r>
      <w:r w:rsidR="00C337FF">
        <w:rPr>
          <w:rFonts w:ascii="Times" w:hAnsi="Times"/>
        </w:rPr>
        <w:t>number of threads and then each thread will work on the equal slice of the image to complete the task.</w:t>
      </w:r>
      <w:r w:rsidR="00B23D06">
        <w:rPr>
          <w:rFonts w:ascii="Times" w:hAnsi="Times"/>
        </w:rPr>
        <w:br w:type="page"/>
      </w:r>
    </w:p>
    <w:p w14:paraId="6E55169A" w14:textId="6A3EF1A9" w:rsidR="0060490C" w:rsidRDefault="0060490C">
      <w:pPr>
        <w:rPr>
          <w:rFonts w:ascii="Times" w:hAnsi="Times"/>
        </w:rPr>
      </w:pPr>
      <w:r>
        <w:rPr>
          <w:rFonts w:ascii="Times" w:hAnsi="Times"/>
        </w:rPr>
        <w:lastRenderedPageBreak/>
        <w:t>POSIX THREAD</w:t>
      </w:r>
      <w:r w:rsidR="00AA2E27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proofErr w:type="spellStart"/>
      <w:r>
        <w:rPr>
          <w:rFonts w:ascii="Times" w:hAnsi="Times"/>
        </w:rPr>
        <w:t>pthread</w:t>
      </w:r>
      <w:proofErr w:type="spellEnd"/>
      <w:r>
        <w:rPr>
          <w:rFonts w:ascii="Times" w:hAnsi="Times"/>
        </w:rPr>
        <w:t>):</w:t>
      </w:r>
    </w:p>
    <w:p w14:paraId="2CDB00D0" w14:textId="77777777" w:rsidR="00C337FF" w:rsidRDefault="00F43DAF">
      <w:pPr>
        <w:rPr>
          <w:rFonts w:ascii="Times" w:hAnsi="Times"/>
        </w:rPr>
      </w:pPr>
      <w:r>
        <w:rPr>
          <w:rFonts w:ascii="Times" w:hAnsi="Times"/>
        </w:rPr>
        <w:tab/>
      </w:r>
    </w:p>
    <w:p w14:paraId="0CA4DBD5" w14:textId="7CB452D7" w:rsidR="0060490C" w:rsidRDefault="00F43DAF" w:rsidP="00C337FF">
      <w:pPr>
        <w:ind w:firstLine="720"/>
        <w:rPr>
          <w:rFonts w:ascii="Times" w:hAnsi="Times"/>
        </w:rPr>
      </w:pPr>
      <w:r>
        <w:rPr>
          <w:rFonts w:ascii="Times" w:hAnsi="Times"/>
        </w:rPr>
        <w:t>P</w:t>
      </w:r>
      <w:r w:rsidR="00717F98">
        <w:rPr>
          <w:rFonts w:ascii="Times" w:hAnsi="Times"/>
        </w:rPr>
        <w:t>OSIX</w:t>
      </w:r>
      <w:r>
        <w:rPr>
          <w:rFonts w:ascii="Times" w:hAnsi="Times"/>
        </w:rPr>
        <w:t xml:space="preserve"> thread is the </w:t>
      </w:r>
      <w:r w:rsidR="00B23D06">
        <w:rPr>
          <w:rFonts w:ascii="Times" w:hAnsi="Times"/>
        </w:rPr>
        <w:t xml:space="preserve">library that is going to be used to implement the threading concept. </w:t>
      </w:r>
      <w:r w:rsidR="00717F98">
        <w:rPr>
          <w:rFonts w:ascii="Times" w:hAnsi="Times"/>
        </w:rPr>
        <w:t>They</w:t>
      </w:r>
      <w:r w:rsidR="00AD2C72">
        <w:rPr>
          <w:rFonts w:ascii="Times" w:hAnsi="Times"/>
        </w:rPr>
        <w:t xml:space="preserve"> are comparatively easier to implement and </w:t>
      </w:r>
      <w:r w:rsidR="00717F98">
        <w:rPr>
          <w:rFonts w:ascii="Times" w:hAnsi="Times"/>
        </w:rPr>
        <w:t xml:space="preserve">easier to manage. </w:t>
      </w:r>
      <w:r w:rsidR="00702FA8">
        <w:rPr>
          <w:rFonts w:ascii="Times" w:hAnsi="Times"/>
        </w:rPr>
        <w:t>POSIX threads are cross-</w:t>
      </w:r>
      <w:r w:rsidR="004014A9">
        <w:rPr>
          <w:rFonts w:ascii="Times" w:hAnsi="Times"/>
        </w:rPr>
        <w:t>platform,</w:t>
      </w:r>
      <w:r w:rsidR="00702FA8">
        <w:rPr>
          <w:rFonts w:ascii="Times" w:hAnsi="Times"/>
        </w:rPr>
        <w:t xml:space="preserve"> so it is more </w:t>
      </w:r>
      <w:r w:rsidR="004014A9">
        <w:rPr>
          <w:rFonts w:ascii="Times" w:hAnsi="Times"/>
        </w:rPr>
        <w:t>portable to</w:t>
      </w:r>
      <w:r w:rsidR="00702FA8">
        <w:rPr>
          <w:rFonts w:ascii="Times" w:hAnsi="Times"/>
        </w:rPr>
        <w:t xml:space="preserve"> different environment</w:t>
      </w:r>
      <w:r w:rsidR="004014A9">
        <w:rPr>
          <w:rFonts w:ascii="Times" w:hAnsi="Times"/>
        </w:rPr>
        <w:t>s</w:t>
      </w:r>
      <w:r w:rsidR="00702FA8">
        <w:rPr>
          <w:rFonts w:ascii="Times" w:hAnsi="Times"/>
        </w:rPr>
        <w:t xml:space="preserve"> compare to any other librarie</w:t>
      </w:r>
      <w:r w:rsidR="004014A9">
        <w:rPr>
          <w:rFonts w:ascii="Times" w:hAnsi="Times"/>
        </w:rPr>
        <w:t>s</w:t>
      </w:r>
      <w:r w:rsidR="00702FA8">
        <w:rPr>
          <w:rFonts w:ascii="Times" w:hAnsi="Times"/>
        </w:rPr>
        <w:t>.</w:t>
      </w:r>
    </w:p>
    <w:p w14:paraId="242962E2" w14:textId="62C34F64" w:rsidR="0060490C" w:rsidRDefault="0060490C">
      <w:pPr>
        <w:rPr>
          <w:rFonts w:ascii="Times" w:hAnsi="Times"/>
        </w:rPr>
      </w:pPr>
    </w:p>
    <w:p w14:paraId="79C9A09E" w14:textId="205825CC" w:rsidR="0060490C" w:rsidRDefault="0060490C">
      <w:pPr>
        <w:rPr>
          <w:rFonts w:ascii="Times" w:hAnsi="Times"/>
        </w:rPr>
      </w:pPr>
      <w:r>
        <w:rPr>
          <w:rFonts w:ascii="Times" w:hAnsi="Times"/>
        </w:rPr>
        <w:t>MEASUREMENTS:</w:t>
      </w:r>
    </w:p>
    <w:p w14:paraId="4CDF728B" w14:textId="77777777" w:rsidR="004F7AD9" w:rsidRDefault="004F7AD9" w:rsidP="00C337FF">
      <w:pPr>
        <w:rPr>
          <w:rFonts w:ascii="Times" w:hAnsi="Times"/>
        </w:rPr>
      </w:pPr>
    </w:p>
    <w:p w14:paraId="3924B962" w14:textId="35CE7807" w:rsidR="00C337FF" w:rsidRDefault="008C326F" w:rsidP="00C337FF">
      <w:pPr>
        <w:rPr>
          <w:rFonts w:ascii="Times" w:hAnsi="Times"/>
        </w:rPr>
      </w:pPr>
      <w:r>
        <w:rPr>
          <w:rFonts w:ascii="Times" w:hAnsi="Times"/>
        </w:rPr>
        <w:t xml:space="preserve">Attached table </w:t>
      </w:r>
      <w:r w:rsidR="00B03DB8">
        <w:rPr>
          <w:rFonts w:ascii="Times" w:hAnsi="Times"/>
        </w:rPr>
        <w:t>is measured value in omega:</w:t>
      </w:r>
    </w:p>
    <w:p w14:paraId="694B972D" w14:textId="77777777" w:rsidR="00C337FF" w:rsidRDefault="00C337FF" w:rsidP="00C337FF">
      <w:pPr>
        <w:rPr>
          <w:rFonts w:ascii="Times" w:hAnsi="Times"/>
        </w:rPr>
      </w:pPr>
    </w:p>
    <w:p w14:paraId="11691298" w14:textId="77777777" w:rsidR="00C337FF" w:rsidRDefault="00B03DB8" w:rsidP="00C337FF">
      <w:pPr>
        <w:rPr>
          <w:rFonts w:ascii="CIDFont+F2" w:hAnsi="CIDFont+F2"/>
        </w:rPr>
      </w:pPr>
      <w:r>
        <w:rPr>
          <w:rFonts w:ascii="Times" w:hAnsi="Times"/>
        </w:rPr>
        <w:t xml:space="preserve">A: </w:t>
      </w:r>
      <w:proofErr w:type="spellStart"/>
      <w:r>
        <w:rPr>
          <w:rFonts w:ascii="Times" w:hAnsi="Times"/>
        </w:rPr>
        <w:t>mandel</w:t>
      </w:r>
      <w:proofErr w:type="spellEnd"/>
      <w:r>
        <w:rPr>
          <w:rFonts w:ascii="Times" w:hAnsi="Times"/>
        </w:rPr>
        <w:t xml:space="preserve"> </w:t>
      </w:r>
      <w:r w:rsidR="006C0E91">
        <w:rPr>
          <w:rFonts w:ascii="CIDFont+F2" w:hAnsi="CIDFont+F2"/>
        </w:rPr>
        <w:t xml:space="preserve">-x-.5-y.5-s1-m2000-W2048 -H2048 </w:t>
      </w:r>
    </w:p>
    <w:p w14:paraId="6B6F8A30" w14:textId="5543498A" w:rsidR="002D334E" w:rsidRPr="00C337FF" w:rsidRDefault="002D334E" w:rsidP="00C337FF">
      <w:pPr>
        <w:rPr>
          <w:rFonts w:ascii="Times" w:hAnsi="Times"/>
        </w:rPr>
      </w:pPr>
      <w:r>
        <w:rPr>
          <w:rFonts w:ascii="CIDFont+F2" w:hAnsi="CIDFont+F2"/>
        </w:rPr>
        <w:t xml:space="preserve">B: </w:t>
      </w:r>
      <w:proofErr w:type="spellStart"/>
      <w:r>
        <w:rPr>
          <w:rFonts w:ascii="CIDFont+F2" w:hAnsi="CIDFont+F2"/>
        </w:rPr>
        <w:t>mandel</w:t>
      </w:r>
      <w:proofErr w:type="spellEnd"/>
      <w:r>
        <w:rPr>
          <w:rFonts w:ascii="CIDFont+F2" w:hAnsi="CIDFont+F2"/>
        </w:rPr>
        <w:t xml:space="preserve"> -x 0.2869325 -y 0.0142905 -s .000001 -W 2048 -H 2048 -m 1000 </w:t>
      </w:r>
    </w:p>
    <w:p w14:paraId="11A87FA5" w14:textId="0A1788DE" w:rsidR="0060490C" w:rsidRDefault="0060490C">
      <w:pPr>
        <w:rPr>
          <w:rFonts w:ascii="Times" w:hAnsi="Times"/>
        </w:rPr>
      </w:pPr>
    </w:p>
    <w:tbl>
      <w:tblPr>
        <w:tblW w:w="9435" w:type="dxa"/>
        <w:tblLook w:val="04A0" w:firstRow="1" w:lastRow="0" w:firstColumn="1" w:lastColumn="0" w:noHBand="0" w:noVBand="1"/>
      </w:tblPr>
      <w:tblGrid>
        <w:gridCol w:w="3455"/>
        <w:gridCol w:w="2990"/>
        <w:gridCol w:w="2990"/>
      </w:tblGrid>
      <w:tr w:rsidR="00DD2A8D" w:rsidRPr="00DD2A8D" w14:paraId="795D3FA0" w14:textId="77777777" w:rsidTr="00A94F9A">
        <w:trPr>
          <w:trHeight w:val="324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8F8A" w14:textId="77777777" w:rsidR="00DD2A8D" w:rsidRPr="00DD2A8D" w:rsidRDefault="00DD2A8D" w:rsidP="00DD2A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2A8D">
              <w:rPr>
                <w:rFonts w:ascii="Calibri" w:eastAsia="Times New Roman" w:hAnsi="Calibri" w:cs="Calibri"/>
                <w:color w:val="000000"/>
              </w:rPr>
              <w:t>Threads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5DAD" w14:textId="77777777" w:rsidR="00DD2A8D" w:rsidRPr="00DD2A8D" w:rsidRDefault="00DD2A8D" w:rsidP="00DD2A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2A8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86B2" w14:textId="77777777" w:rsidR="00DD2A8D" w:rsidRPr="00DD2A8D" w:rsidRDefault="00DD2A8D" w:rsidP="00DD2A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2A8D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D2A8D" w:rsidRPr="00DD2A8D" w14:paraId="2665934E" w14:textId="77777777" w:rsidTr="00A94F9A">
        <w:trPr>
          <w:trHeight w:val="324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E75F" w14:textId="77777777" w:rsidR="00DD2A8D" w:rsidRPr="00DD2A8D" w:rsidRDefault="00DD2A8D" w:rsidP="00DD2A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2A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DFEF" w14:textId="77777777" w:rsidR="00DD2A8D" w:rsidRPr="00DD2A8D" w:rsidRDefault="00DD2A8D" w:rsidP="00DD2A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2A8D">
              <w:rPr>
                <w:rFonts w:ascii="Calibri" w:eastAsia="Times New Roman" w:hAnsi="Calibri" w:cs="Calibri"/>
                <w:color w:val="000000"/>
              </w:rPr>
              <w:t>24.65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A50C" w14:textId="77777777" w:rsidR="00DD2A8D" w:rsidRPr="00DD2A8D" w:rsidRDefault="00DD2A8D" w:rsidP="00DD2A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2A8D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</w:tr>
      <w:tr w:rsidR="00DD2A8D" w:rsidRPr="00DD2A8D" w14:paraId="484E8526" w14:textId="77777777" w:rsidTr="00A94F9A">
        <w:trPr>
          <w:trHeight w:val="324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D7ED" w14:textId="77777777" w:rsidR="00DD2A8D" w:rsidRPr="00DD2A8D" w:rsidRDefault="00DD2A8D" w:rsidP="00DD2A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2A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689A" w14:textId="77777777" w:rsidR="00DD2A8D" w:rsidRPr="00DD2A8D" w:rsidRDefault="00DD2A8D" w:rsidP="00DD2A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2A8D">
              <w:rPr>
                <w:rFonts w:ascii="Calibri" w:eastAsia="Times New Roman" w:hAnsi="Calibri" w:cs="Calibri"/>
                <w:color w:val="000000"/>
              </w:rPr>
              <w:t>22.38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BD0D" w14:textId="77777777" w:rsidR="00DD2A8D" w:rsidRPr="00DD2A8D" w:rsidRDefault="00DD2A8D" w:rsidP="00DD2A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2A8D">
              <w:rPr>
                <w:rFonts w:ascii="Calibri" w:eastAsia="Times New Roman" w:hAnsi="Calibri" w:cs="Calibri"/>
                <w:color w:val="000000"/>
              </w:rPr>
              <w:t>7.51</w:t>
            </w:r>
          </w:p>
        </w:tc>
      </w:tr>
      <w:tr w:rsidR="00DD2A8D" w:rsidRPr="00DD2A8D" w14:paraId="165E3604" w14:textId="77777777" w:rsidTr="00A94F9A">
        <w:trPr>
          <w:trHeight w:val="324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CC17" w14:textId="77777777" w:rsidR="00DD2A8D" w:rsidRPr="00DD2A8D" w:rsidRDefault="00DD2A8D" w:rsidP="00DD2A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2A8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3432" w14:textId="77777777" w:rsidR="00DD2A8D" w:rsidRPr="00DD2A8D" w:rsidRDefault="00DD2A8D" w:rsidP="00DD2A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2A8D">
              <w:rPr>
                <w:rFonts w:ascii="Calibri" w:eastAsia="Times New Roman" w:hAnsi="Calibri" w:cs="Calibri"/>
                <w:color w:val="000000"/>
              </w:rPr>
              <w:t>15.75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3196" w14:textId="77777777" w:rsidR="00DD2A8D" w:rsidRPr="00DD2A8D" w:rsidRDefault="00DD2A8D" w:rsidP="00DD2A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2A8D">
              <w:rPr>
                <w:rFonts w:ascii="Calibri" w:eastAsia="Times New Roman" w:hAnsi="Calibri" w:cs="Calibri"/>
                <w:color w:val="000000"/>
              </w:rPr>
              <w:t>5.55</w:t>
            </w:r>
          </w:p>
        </w:tc>
      </w:tr>
      <w:tr w:rsidR="00DD2A8D" w:rsidRPr="00DD2A8D" w14:paraId="351EE9F0" w14:textId="77777777" w:rsidTr="00A94F9A">
        <w:trPr>
          <w:trHeight w:val="324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E7DC" w14:textId="77777777" w:rsidR="00DD2A8D" w:rsidRPr="00DD2A8D" w:rsidRDefault="00DD2A8D" w:rsidP="00DD2A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2A8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A36F" w14:textId="77777777" w:rsidR="00DD2A8D" w:rsidRPr="00DD2A8D" w:rsidRDefault="00DD2A8D" w:rsidP="00DD2A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2A8D">
              <w:rPr>
                <w:rFonts w:ascii="Calibri" w:eastAsia="Times New Roman" w:hAnsi="Calibri" w:cs="Calibri"/>
                <w:color w:val="000000"/>
              </w:rPr>
              <w:t>11.22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C239" w14:textId="77777777" w:rsidR="00DD2A8D" w:rsidRPr="00DD2A8D" w:rsidRDefault="00DD2A8D" w:rsidP="00DD2A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2A8D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</w:tr>
      <w:tr w:rsidR="00DD2A8D" w:rsidRPr="00DD2A8D" w14:paraId="111512F5" w14:textId="77777777" w:rsidTr="00A94F9A">
        <w:trPr>
          <w:trHeight w:val="324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5EDF" w14:textId="77777777" w:rsidR="00DD2A8D" w:rsidRPr="00DD2A8D" w:rsidRDefault="00DD2A8D" w:rsidP="00DD2A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2A8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842E" w14:textId="77777777" w:rsidR="00DD2A8D" w:rsidRPr="00DD2A8D" w:rsidRDefault="00DD2A8D" w:rsidP="00DD2A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2A8D">
              <w:rPr>
                <w:rFonts w:ascii="Calibri" w:eastAsia="Times New Roman" w:hAnsi="Calibri" w:cs="Calibri"/>
                <w:color w:val="000000"/>
              </w:rPr>
              <w:t>10.59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933A" w14:textId="77777777" w:rsidR="00DD2A8D" w:rsidRPr="00DD2A8D" w:rsidRDefault="00DD2A8D" w:rsidP="00DD2A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2A8D">
              <w:rPr>
                <w:rFonts w:ascii="Calibri" w:eastAsia="Times New Roman" w:hAnsi="Calibri" w:cs="Calibri"/>
                <w:color w:val="000000"/>
              </w:rPr>
              <w:t>4.14</w:t>
            </w:r>
          </w:p>
        </w:tc>
      </w:tr>
      <w:tr w:rsidR="00DD2A8D" w:rsidRPr="00DD2A8D" w14:paraId="747B4E63" w14:textId="77777777" w:rsidTr="00A94F9A">
        <w:trPr>
          <w:trHeight w:val="324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F048" w14:textId="77777777" w:rsidR="00DD2A8D" w:rsidRPr="00DD2A8D" w:rsidRDefault="00DD2A8D" w:rsidP="00DD2A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2A8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EB99" w14:textId="77777777" w:rsidR="00DD2A8D" w:rsidRPr="00DD2A8D" w:rsidRDefault="00DD2A8D" w:rsidP="00DD2A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2A8D">
              <w:rPr>
                <w:rFonts w:ascii="Calibri" w:eastAsia="Times New Roman" w:hAnsi="Calibri" w:cs="Calibri"/>
                <w:color w:val="000000"/>
              </w:rPr>
              <w:t>6.91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26BA" w14:textId="77777777" w:rsidR="00DD2A8D" w:rsidRPr="00DD2A8D" w:rsidRDefault="00DD2A8D" w:rsidP="00DD2A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2A8D">
              <w:rPr>
                <w:rFonts w:ascii="Calibri" w:eastAsia="Times New Roman" w:hAnsi="Calibri" w:cs="Calibri"/>
                <w:color w:val="000000"/>
              </w:rPr>
              <w:t>3.77</w:t>
            </w:r>
          </w:p>
        </w:tc>
      </w:tr>
      <w:tr w:rsidR="00DD2A8D" w:rsidRPr="00DD2A8D" w14:paraId="206F4C82" w14:textId="77777777" w:rsidTr="00A94F9A">
        <w:trPr>
          <w:trHeight w:val="324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1B3C" w14:textId="77777777" w:rsidR="00DD2A8D" w:rsidRPr="00DD2A8D" w:rsidRDefault="00DD2A8D" w:rsidP="00DD2A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2A8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9C98" w14:textId="77777777" w:rsidR="00DD2A8D" w:rsidRPr="00DD2A8D" w:rsidRDefault="00DD2A8D" w:rsidP="00DD2A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2A8D">
              <w:rPr>
                <w:rFonts w:ascii="Calibri" w:eastAsia="Times New Roman" w:hAnsi="Calibri" w:cs="Calibri"/>
                <w:color w:val="000000"/>
              </w:rPr>
              <w:t>6.44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5E37" w14:textId="77777777" w:rsidR="00DD2A8D" w:rsidRPr="00DD2A8D" w:rsidRDefault="00DD2A8D" w:rsidP="00DD2A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2A8D">
              <w:rPr>
                <w:rFonts w:ascii="Calibri" w:eastAsia="Times New Roman" w:hAnsi="Calibri" w:cs="Calibri"/>
                <w:color w:val="000000"/>
              </w:rPr>
              <w:t>3.78</w:t>
            </w:r>
          </w:p>
        </w:tc>
      </w:tr>
    </w:tbl>
    <w:p w14:paraId="43EA5077" w14:textId="0F1DB854" w:rsidR="0060490C" w:rsidRDefault="0060490C">
      <w:pPr>
        <w:rPr>
          <w:rFonts w:ascii="Times" w:hAnsi="Times"/>
        </w:rPr>
      </w:pPr>
    </w:p>
    <w:p w14:paraId="69E0E586" w14:textId="77777777" w:rsidR="00E06D14" w:rsidRDefault="002D334E" w:rsidP="00E06D14">
      <w:pPr>
        <w:keepNext/>
      </w:pPr>
      <w:r>
        <w:rPr>
          <w:noProof/>
        </w:rPr>
        <w:drawing>
          <wp:inline distT="0" distB="0" distL="0" distR="0" wp14:anchorId="4CFA151C" wp14:editId="20D31A17">
            <wp:extent cx="5975684" cy="3684337"/>
            <wp:effectExtent l="0" t="0" r="635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0D5C83D-1F50-3C45-ADFD-BFBD3FE1D7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23532DB" w14:textId="475948DC" w:rsidR="00E111BA" w:rsidRDefault="00E06D14" w:rsidP="00E06D14">
      <w:pPr>
        <w:pStyle w:val="Caption"/>
        <w:rPr>
          <w:rFonts w:ascii="Times" w:hAnsi="Times"/>
        </w:rPr>
      </w:pPr>
      <w:r>
        <w:t xml:space="preserve">Figure </w:t>
      </w:r>
      <w:fldSimple w:instr=" SEQ Figure \* ARABIC ">
        <w:r w:rsidR="00B0710A">
          <w:rPr>
            <w:noProof/>
          </w:rPr>
          <w:t>2</w:t>
        </w:r>
      </w:fldSimple>
      <w:r>
        <w:t xml:space="preserve"> Time v/s Number of Threads</w:t>
      </w:r>
      <w:r w:rsidR="00240AD5">
        <w:t>: Series 1-&gt;</w:t>
      </w:r>
      <w:proofErr w:type="gramStart"/>
      <w:r w:rsidR="00240AD5">
        <w:t>A ,</w:t>
      </w:r>
      <w:proofErr w:type="gramEnd"/>
      <w:r w:rsidR="00240AD5">
        <w:t xml:space="preserve"> Series 2-&gt;B</w:t>
      </w:r>
    </w:p>
    <w:p w14:paraId="34894B09" w14:textId="755023B3" w:rsidR="0060490C" w:rsidRDefault="00E111BA">
      <w:pPr>
        <w:rPr>
          <w:rFonts w:ascii="Times" w:hAnsi="Times"/>
        </w:rPr>
      </w:pPr>
      <w:r>
        <w:rPr>
          <w:rFonts w:ascii="Times" w:hAnsi="Times"/>
        </w:rPr>
        <w:br w:type="page"/>
      </w:r>
      <w:r w:rsidR="00731866">
        <w:rPr>
          <w:rFonts w:ascii="Times" w:hAnsi="Times"/>
        </w:rPr>
        <w:lastRenderedPageBreak/>
        <w:t xml:space="preserve">The graphical representation of the data’s collected from the omega shows that after </w:t>
      </w:r>
      <w:r w:rsidR="00632A16">
        <w:rPr>
          <w:rFonts w:ascii="Times" w:hAnsi="Times"/>
        </w:rPr>
        <w:t>10 threads the performance is kind of slim or non-existent.</w:t>
      </w:r>
      <w:r w:rsidR="00731866">
        <w:rPr>
          <w:rFonts w:ascii="Times" w:hAnsi="Times"/>
        </w:rPr>
        <w:t xml:space="preserve"> </w:t>
      </w:r>
      <w:r w:rsidR="007A5EE1">
        <w:rPr>
          <w:rFonts w:ascii="Times" w:hAnsi="Times"/>
        </w:rPr>
        <w:t>Graph</w:t>
      </w:r>
      <w:r w:rsidR="00EB5534">
        <w:rPr>
          <w:rFonts w:ascii="Times" w:hAnsi="Times"/>
        </w:rPr>
        <w:t>s for</w:t>
      </w:r>
      <w:r w:rsidR="007A5EE1">
        <w:rPr>
          <w:rFonts w:ascii="Times" w:hAnsi="Times"/>
        </w:rPr>
        <w:t xml:space="preserve"> A and B </w:t>
      </w:r>
      <w:r w:rsidR="00F33401">
        <w:rPr>
          <w:rFonts w:ascii="Times" w:hAnsi="Times"/>
        </w:rPr>
        <w:t>look quite similar but if we take a closer look at the graph and their</w:t>
      </w:r>
      <w:r w:rsidR="005C22E6">
        <w:rPr>
          <w:rFonts w:ascii="Times" w:hAnsi="Times"/>
        </w:rPr>
        <w:t xml:space="preserve"> </w:t>
      </w:r>
      <w:r w:rsidR="00F33401">
        <w:rPr>
          <w:rFonts w:ascii="Times" w:hAnsi="Times"/>
        </w:rPr>
        <w:t xml:space="preserve">corresponding run time in omega for some number of </w:t>
      </w:r>
      <w:r w:rsidR="00DC0A3F">
        <w:rPr>
          <w:rFonts w:ascii="Times" w:hAnsi="Times"/>
        </w:rPr>
        <w:t>threads,</w:t>
      </w:r>
      <w:r w:rsidR="00EB5534">
        <w:rPr>
          <w:rFonts w:ascii="Times" w:hAnsi="Times"/>
        </w:rPr>
        <w:t xml:space="preserve"> we can see</w:t>
      </w:r>
      <w:r w:rsidR="00DC0A3F">
        <w:rPr>
          <w:rFonts w:ascii="Times" w:hAnsi="Times"/>
        </w:rPr>
        <w:t xml:space="preserve"> that</w:t>
      </w:r>
      <w:r w:rsidR="00EB5534">
        <w:rPr>
          <w:rFonts w:ascii="Times" w:hAnsi="Times"/>
        </w:rPr>
        <w:t xml:space="preserve"> they differ</w:t>
      </w:r>
      <w:r w:rsidR="00F33401">
        <w:rPr>
          <w:rFonts w:ascii="Times" w:hAnsi="Times"/>
        </w:rPr>
        <w:t>.</w:t>
      </w:r>
      <w:r w:rsidR="00DC0A3F">
        <w:rPr>
          <w:rFonts w:ascii="Times" w:hAnsi="Times"/>
        </w:rPr>
        <w:t xml:space="preserve"> Graph A has </w:t>
      </w:r>
      <w:r w:rsidR="00A50A5E">
        <w:rPr>
          <w:rFonts w:ascii="Times" w:hAnsi="Times"/>
        </w:rPr>
        <w:t>shown significant performance gain and after that th</w:t>
      </w:r>
      <w:r w:rsidR="007939D7">
        <w:rPr>
          <w:rFonts w:ascii="Times" w:hAnsi="Times"/>
        </w:rPr>
        <w:t>ere is a very small slope in the graph for increasing number of threads. While Graph B has performed in the somewhat similar manner, there are some ups and downs as we increase the number of threads. Which shows for B the performance gain is negative in some cases for the increasing number of threads.</w:t>
      </w:r>
    </w:p>
    <w:p w14:paraId="1E767B9F" w14:textId="6CDBB90E" w:rsidR="00443B4F" w:rsidRDefault="00622C7B">
      <w:pPr>
        <w:rPr>
          <w:rFonts w:ascii="Times" w:hAnsi="Times"/>
        </w:rPr>
      </w:pPr>
      <w:r>
        <w:rPr>
          <w:rFonts w:ascii="Times" w:hAnsi="Times"/>
        </w:rPr>
        <w:tab/>
        <w:t xml:space="preserve">To explain that we need to understand how to select the optimal number of threads. The performance boost </w:t>
      </w:r>
      <w:r w:rsidR="00563CD2">
        <w:rPr>
          <w:rFonts w:ascii="Times" w:hAnsi="Times"/>
        </w:rPr>
        <w:t>cannot</w:t>
      </w:r>
      <w:r>
        <w:rPr>
          <w:rFonts w:ascii="Times" w:hAnsi="Times"/>
        </w:rPr>
        <w:t xml:space="preserve"> just simply be achieved by spawning off multiple threads.</w:t>
      </w:r>
      <w:r w:rsidR="00D62E56">
        <w:rPr>
          <w:rFonts w:ascii="Times" w:hAnsi="Times"/>
        </w:rPr>
        <w:t xml:space="preserve"> It takes time and memory to create a thread and for any given system it is finite</w:t>
      </w:r>
      <w:r w:rsidR="003A3B58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AF5BC0">
        <w:rPr>
          <w:rFonts w:ascii="Times" w:hAnsi="Times"/>
        </w:rPr>
        <w:t xml:space="preserve">Omega is a quadcore system and there are not that many </w:t>
      </w:r>
      <w:r w:rsidR="00C82310">
        <w:rPr>
          <w:rFonts w:ascii="Times" w:hAnsi="Times"/>
        </w:rPr>
        <w:t>numbers</w:t>
      </w:r>
      <w:r w:rsidR="00AF5BC0">
        <w:rPr>
          <w:rFonts w:ascii="Times" w:hAnsi="Times"/>
        </w:rPr>
        <w:t xml:space="preserve"> of CPUs </w:t>
      </w:r>
      <w:r w:rsidR="00207E29">
        <w:rPr>
          <w:rFonts w:ascii="Times" w:hAnsi="Times"/>
        </w:rPr>
        <w:t>to be able to provide the resource required by each thread to operate.</w:t>
      </w:r>
      <w:r w:rsidR="00C82310">
        <w:rPr>
          <w:rFonts w:ascii="Times" w:hAnsi="Times"/>
        </w:rPr>
        <w:t xml:space="preserve"> </w:t>
      </w:r>
      <w:r w:rsidR="0049380D">
        <w:rPr>
          <w:rFonts w:ascii="Times" w:hAnsi="Times"/>
        </w:rPr>
        <w:t>One thread can utilize one CPU at a time to do the computation and omega just have 4</w:t>
      </w:r>
      <w:r w:rsidR="0025591C">
        <w:rPr>
          <w:rFonts w:ascii="Times" w:hAnsi="Times"/>
        </w:rPr>
        <w:t xml:space="preserve"> CPU which all </w:t>
      </w:r>
      <w:r w:rsidR="008763BE">
        <w:rPr>
          <w:rFonts w:ascii="Times" w:hAnsi="Times"/>
        </w:rPr>
        <w:t xml:space="preserve">of </w:t>
      </w:r>
      <w:r w:rsidR="0025591C">
        <w:rPr>
          <w:rFonts w:ascii="Times" w:hAnsi="Times"/>
        </w:rPr>
        <w:t xml:space="preserve">the threads need to share including all the other users process that it is handling. </w:t>
      </w:r>
    </w:p>
    <w:p w14:paraId="3F8653EE" w14:textId="43B54791" w:rsidR="0025591C" w:rsidRDefault="00E90B04">
      <w:pPr>
        <w:rPr>
          <w:rFonts w:ascii="Times" w:hAnsi="Times"/>
        </w:rPr>
      </w:pPr>
      <w:r>
        <w:rPr>
          <w:rFonts w:ascii="Times" w:hAnsi="Times"/>
        </w:rPr>
        <w:tab/>
        <w:t>So</w:t>
      </w:r>
      <w:r w:rsidR="003D6E29">
        <w:rPr>
          <w:rFonts w:ascii="Times" w:hAnsi="Times"/>
        </w:rPr>
        <w:t xml:space="preserve">, </w:t>
      </w:r>
      <w:r w:rsidR="001F2B4B">
        <w:rPr>
          <w:rFonts w:ascii="Times" w:hAnsi="Times"/>
        </w:rPr>
        <w:t>according</w:t>
      </w:r>
      <w:r w:rsidR="00B0710A">
        <w:rPr>
          <w:rFonts w:ascii="Times" w:hAnsi="Times"/>
        </w:rPr>
        <w:t xml:space="preserve"> to my research </w:t>
      </w:r>
      <w:r w:rsidR="00DD2A63">
        <w:rPr>
          <w:rFonts w:ascii="Times" w:hAnsi="Times"/>
        </w:rPr>
        <w:t xml:space="preserve">the optimal number of the threads for running in omega would be </w:t>
      </w:r>
      <w:r w:rsidR="00715E40">
        <w:rPr>
          <w:rFonts w:ascii="Times" w:hAnsi="Times"/>
        </w:rPr>
        <w:t xml:space="preserve">10. As we can see from the Graphs. There is little to none performance gain after </w:t>
      </w:r>
      <w:r w:rsidR="008E0773">
        <w:rPr>
          <w:rFonts w:ascii="Times" w:hAnsi="Times"/>
        </w:rPr>
        <w:t>10 threads.</w:t>
      </w:r>
    </w:p>
    <w:p w14:paraId="1656F517" w14:textId="21053C7D" w:rsidR="009B11DA" w:rsidRDefault="009B11DA">
      <w:pPr>
        <w:rPr>
          <w:rFonts w:ascii="Times" w:hAnsi="Times"/>
        </w:rPr>
      </w:pPr>
    </w:p>
    <w:p w14:paraId="60EE5CAD" w14:textId="67E4996F" w:rsidR="009B11DA" w:rsidRDefault="009B11DA">
      <w:pPr>
        <w:rPr>
          <w:rFonts w:ascii="Times" w:hAnsi="Times"/>
        </w:rPr>
      </w:pPr>
      <w:r>
        <w:rPr>
          <w:rFonts w:ascii="Times" w:hAnsi="Times"/>
        </w:rPr>
        <w:t>CONCLUSION:</w:t>
      </w:r>
    </w:p>
    <w:p w14:paraId="47DF3428" w14:textId="333A1BB5" w:rsidR="009B11DA" w:rsidRDefault="009B11DA">
      <w:pPr>
        <w:rPr>
          <w:rFonts w:ascii="Times" w:hAnsi="Times"/>
        </w:rPr>
      </w:pPr>
      <w:r>
        <w:rPr>
          <w:rFonts w:ascii="Times" w:hAnsi="Times"/>
        </w:rPr>
        <w:tab/>
      </w:r>
    </w:p>
    <w:p w14:paraId="5745C718" w14:textId="650B7C2C" w:rsidR="004F7AD9" w:rsidRPr="007E329F" w:rsidRDefault="004F7AD9">
      <w:pPr>
        <w:rPr>
          <w:rFonts w:ascii="Times" w:hAnsi="Times"/>
        </w:rPr>
      </w:pPr>
      <w:r>
        <w:rPr>
          <w:rFonts w:ascii="Times" w:hAnsi="Times"/>
        </w:rPr>
        <w:tab/>
      </w:r>
      <w:r w:rsidR="00505C47">
        <w:rPr>
          <w:rFonts w:ascii="Times" w:hAnsi="Times"/>
        </w:rPr>
        <w:t>The run time of a high computation program can be cut short using multi-threading but there is a</w:t>
      </w:r>
      <w:r w:rsidR="00B80EF0">
        <w:rPr>
          <w:rFonts w:ascii="Times" w:hAnsi="Times"/>
        </w:rPr>
        <w:t xml:space="preserve"> fixed number of threads up to which performance gain can be </w:t>
      </w:r>
      <w:r w:rsidR="00565825">
        <w:rPr>
          <w:rFonts w:ascii="Times" w:hAnsi="Times"/>
        </w:rPr>
        <w:t>observed and that number varies from system to system depending on number of CPUs, their cores and whether it</w:t>
      </w:r>
      <w:r w:rsidR="006044DE">
        <w:rPr>
          <w:rFonts w:ascii="Times" w:hAnsi="Times"/>
        </w:rPr>
        <w:t xml:space="preserve"> supports hyperthreading or not. </w:t>
      </w:r>
    </w:p>
    <w:sectPr w:rsidR="004F7AD9" w:rsidRPr="007E329F" w:rsidSect="00CE4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IDFont+F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83B03"/>
    <w:multiLevelType w:val="multilevel"/>
    <w:tmpl w:val="3B7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56160B"/>
    <w:multiLevelType w:val="multilevel"/>
    <w:tmpl w:val="CA78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9F"/>
    <w:rsid w:val="00023954"/>
    <w:rsid w:val="00041F2B"/>
    <w:rsid w:val="00070B82"/>
    <w:rsid w:val="00077DFE"/>
    <w:rsid w:val="00087778"/>
    <w:rsid w:val="000A40C8"/>
    <w:rsid w:val="000C07AA"/>
    <w:rsid w:val="000C3BC8"/>
    <w:rsid w:val="000D1E0D"/>
    <w:rsid w:val="00104054"/>
    <w:rsid w:val="001C1FB5"/>
    <w:rsid w:val="001F2B4B"/>
    <w:rsid w:val="00204595"/>
    <w:rsid w:val="00207E29"/>
    <w:rsid w:val="0022713B"/>
    <w:rsid w:val="00240AD5"/>
    <w:rsid w:val="00251A52"/>
    <w:rsid w:val="0025591C"/>
    <w:rsid w:val="00271253"/>
    <w:rsid w:val="002D334E"/>
    <w:rsid w:val="002E3FFB"/>
    <w:rsid w:val="00361938"/>
    <w:rsid w:val="0036507A"/>
    <w:rsid w:val="003A3B58"/>
    <w:rsid w:val="003D6E29"/>
    <w:rsid w:val="004014A9"/>
    <w:rsid w:val="00434BC0"/>
    <w:rsid w:val="00443B4F"/>
    <w:rsid w:val="004742C6"/>
    <w:rsid w:val="00487BF3"/>
    <w:rsid w:val="0049380D"/>
    <w:rsid w:val="00495274"/>
    <w:rsid w:val="004D1964"/>
    <w:rsid w:val="004F7AD9"/>
    <w:rsid w:val="00505C47"/>
    <w:rsid w:val="00512D70"/>
    <w:rsid w:val="00517751"/>
    <w:rsid w:val="00546894"/>
    <w:rsid w:val="0055388E"/>
    <w:rsid w:val="005624E6"/>
    <w:rsid w:val="00563CD2"/>
    <w:rsid w:val="00565825"/>
    <w:rsid w:val="005C22E6"/>
    <w:rsid w:val="00602F6B"/>
    <w:rsid w:val="006044DE"/>
    <w:rsid w:val="0060490C"/>
    <w:rsid w:val="00622C7B"/>
    <w:rsid w:val="00632A16"/>
    <w:rsid w:val="006425E6"/>
    <w:rsid w:val="006C0E91"/>
    <w:rsid w:val="006E44C7"/>
    <w:rsid w:val="00702FA8"/>
    <w:rsid w:val="00715E40"/>
    <w:rsid w:val="00717F98"/>
    <w:rsid w:val="00731866"/>
    <w:rsid w:val="007939D7"/>
    <w:rsid w:val="007A5EE1"/>
    <w:rsid w:val="007B27FF"/>
    <w:rsid w:val="007E329F"/>
    <w:rsid w:val="00805BC7"/>
    <w:rsid w:val="008763BE"/>
    <w:rsid w:val="00895800"/>
    <w:rsid w:val="008A0A02"/>
    <w:rsid w:val="008C326F"/>
    <w:rsid w:val="008E0773"/>
    <w:rsid w:val="00960BD9"/>
    <w:rsid w:val="009878D2"/>
    <w:rsid w:val="009B11DA"/>
    <w:rsid w:val="009C0D47"/>
    <w:rsid w:val="00A103F4"/>
    <w:rsid w:val="00A50A5E"/>
    <w:rsid w:val="00A92A88"/>
    <w:rsid w:val="00A94F9A"/>
    <w:rsid w:val="00AA2E27"/>
    <w:rsid w:val="00AD2C72"/>
    <w:rsid w:val="00AF5BC0"/>
    <w:rsid w:val="00B03DB8"/>
    <w:rsid w:val="00B0710A"/>
    <w:rsid w:val="00B23D06"/>
    <w:rsid w:val="00B3632A"/>
    <w:rsid w:val="00B537B7"/>
    <w:rsid w:val="00B80EF0"/>
    <w:rsid w:val="00BC0DB7"/>
    <w:rsid w:val="00BE4D50"/>
    <w:rsid w:val="00C120EF"/>
    <w:rsid w:val="00C32BCF"/>
    <w:rsid w:val="00C337FF"/>
    <w:rsid w:val="00C76B53"/>
    <w:rsid w:val="00C82310"/>
    <w:rsid w:val="00CC2F1B"/>
    <w:rsid w:val="00CE48BC"/>
    <w:rsid w:val="00D61948"/>
    <w:rsid w:val="00D62E56"/>
    <w:rsid w:val="00D85F96"/>
    <w:rsid w:val="00DC0A3F"/>
    <w:rsid w:val="00DD2A63"/>
    <w:rsid w:val="00DD2A8D"/>
    <w:rsid w:val="00E06D14"/>
    <w:rsid w:val="00E111BA"/>
    <w:rsid w:val="00E83A50"/>
    <w:rsid w:val="00E90B04"/>
    <w:rsid w:val="00EB5534"/>
    <w:rsid w:val="00EC5F62"/>
    <w:rsid w:val="00F33401"/>
    <w:rsid w:val="00F43DAF"/>
    <w:rsid w:val="00F8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90D5"/>
  <w15:chartTrackingRefBased/>
  <w15:docId w15:val="{FB379F1C-9797-474A-A0A4-144604A8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5388E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C0E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v/s Number of Threads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Sheet1!$B$6:$B$12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50</c:v>
                </c:pt>
              </c:numCache>
            </c:numRef>
          </c:xVal>
          <c:yVal>
            <c:numRef>
              <c:f>Sheet1!$C$6:$C$12</c:f>
              <c:numCache>
                <c:formatCode>General</c:formatCode>
                <c:ptCount val="7"/>
                <c:pt idx="0">
                  <c:v>24.65</c:v>
                </c:pt>
                <c:pt idx="1">
                  <c:v>22.38</c:v>
                </c:pt>
                <c:pt idx="2">
                  <c:v>15.75</c:v>
                </c:pt>
                <c:pt idx="3">
                  <c:v>11.22</c:v>
                </c:pt>
                <c:pt idx="4">
                  <c:v>10.59</c:v>
                </c:pt>
                <c:pt idx="5">
                  <c:v>6.91</c:v>
                </c:pt>
                <c:pt idx="6">
                  <c:v>6.44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85-9943-A659-33BAC195D10C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Sheet1!$B$6:$B$12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50</c:v>
                </c:pt>
              </c:numCache>
            </c:numRef>
          </c:xVal>
          <c:yVal>
            <c:numRef>
              <c:f>Sheet1!$D$6:$D$12</c:f>
              <c:numCache>
                <c:formatCode>General</c:formatCode>
                <c:ptCount val="7"/>
                <c:pt idx="0">
                  <c:v>14.5</c:v>
                </c:pt>
                <c:pt idx="1">
                  <c:v>7.51</c:v>
                </c:pt>
                <c:pt idx="2">
                  <c:v>5.55</c:v>
                </c:pt>
                <c:pt idx="3">
                  <c:v>4.12</c:v>
                </c:pt>
                <c:pt idx="4">
                  <c:v>4.1399999999999997</c:v>
                </c:pt>
                <c:pt idx="5">
                  <c:v>3.77</c:v>
                </c:pt>
                <c:pt idx="6">
                  <c:v>3.78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85-9943-A659-33BAC195D1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4020352"/>
        <c:axId val="1522395584"/>
      </c:scatterChart>
      <c:valAx>
        <c:axId val="1524020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Treads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2395584"/>
        <c:crosses val="autoZero"/>
        <c:crossBetween val="midCat"/>
      </c:valAx>
      <c:valAx>
        <c:axId val="152239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[sec]</a:t>
                </a:r>
              </a:p>
            </c:rich>
          </c:tx>
          <c:layout>
            <c:manualLayout>
              <c:xMode val="edge"/>
              <c:yMode val="edge"/>
              <c:x val="1.3473053892215569E-2"/>
              <c:y val="0.431053173438065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4020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8261592300962382"/>
          <c:y val="0.11587392534906629"/>
          <c:w val="0.12969530251026315"/>
          <c:h val="0.27780612346637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Raut, Bijay Raj</dc:creator>
  <cp:keywords/>
  <dc:description/>
  <cp:lastModifiedBy>Raut, Bijay Raj</cp:lastModifiedBy>
  <cp:revision>2</cp:revision>
  <cp:lastPrinted>2019-10-09T17:55:00Z</cp:lastPrinted>
  <dcterms:created xsi:type="dcterms:W3CDTF">2019-10-09T18:02:00Z</dcterms:created>
  <dcterms:modified xsi:type="dcterms:W3CDTF">2019-10-09T18:02:00Z</dcterms:modified>
</cp:coreProperties>
</file>