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FDFDF" w14:textId="77777777" w:rsidR="00567E94" w:rsidRDefault="00000000">
      <w:pPr>
        <w:pStyle w:val="Heading1"/>
      </w:pPr>
      <w:r>
        <w:t>Data Model Summary</w:t>
      </w:r>
    </w:p>
    <w:p w14:paraId="2E41A844" w14:textId="23ED756E" w:rsidR="00074FC0" w:rsidRPr="00074FC0" w:rsidRDefault="00074FC0" w:rsidP="00074FC0">
      <w:r>
        <w:t>Name: Shrey Patel</w:t>
      </w:r>
    </w:p>
    <w:p w14:paraId="048C30A0" w14:textId="77777777" w:rsidR="00567E94" w:rsidRDefault="00000000">
      <w:r>
        <w:br/>
        <w:t>1. Schema Type</w:t>
      </w:r>
      <w:r>
        <w:br/>
      </w:r>
      <w:r>
        <w:br/>
        <w:t>A Star Schema was implemented with Sales_fact as the central fact table. The dimension tables Customer_Dim, Product_Dim, Region_Dim, and Date_dim were connected directly to the fact table through one-to-many relationships. The Return_facts table was modeled as a secondary fact table linked to Sales_fact and Date_dim, supporting return analysis while maintaining an efficient dimensional model.</w:t>
      </w:r>
      <w:r>
        <w:br/>
      </w:r>
      <w:r>
        <w:br/>
        <w:t>2. Relationship Rationale and Filter Flow</w:t>
      </w:r>
      <w:r>
        <w:br/>
      </w:r>
      <w:r>
        <w:br/>
        <w:t>Relationships were created using primary and foreign keys to ensure accurate data analysis and aggregation.</w:t>
      </w:r>
      <w:r>
        <w:br/>
      </w:r>
      <w:r>
        <w:br/>
        <w:t>- Customer_Dim → Sales_fact (CustomerID)</w:t>
      </w:r>
      <w:r>
        <w:br/>
        <w:t>- Product_Dim → Sales_fact (ProductID)</w:t>
      </w:r>
      <w:r>
        <w:br/>
        <w:t>- Region_Dim → Sales_fact (RegionID)</w:t>
      </w:r>
      <w:r>
        <w:br/>
        <w:t>- Date_dim → Sales_fact (DateKey)</w:t>
      </w:r>
      <w:r>
        <w:br/>
        <w:t>- Sales_fact → Return_facts (SalesID)</w:t>
      </w:r>
      <w:r>
        <w:br/>
        <w:t>- Date_dim → Return_facts (ReturnDateKey – Inactive)</w:t>
      </w:r>
      <w:r>
        <w:br/>
      </w:r>
      <w:r>
        <w:br/>
        <w:t>All relationships use One-to-Many (1:*) cardinality with Single-direction cross-filtering. This allows filters to flow from dimension tables to fact tables, improving performance and reducing ambiguity.</w:t>
      </w:r>
      <w:r>
        <w:br/>
      </w:r>
      <w:r>
        <w:br/>
        <w:t>3. Issues Encountered and Resolutions</w:t>
      </w:r>
      <w:r>
        <w:br/>
      </w:r>
      <w:r>
        <w:br/>
        <w:t>Issue 1: Data Type Mismatches</w:t>
      </w:r>
      <w:r>
        <w:br/>
        <w:t>Some columns were imported with incorrect data types.</w:t>
      </w:r>
      <w:r>
        <w:br/>
        <w:t>Resolution: Data types were corrected in Power Query and Power BI. Numeric fields were set to Whole Number or Decimal Number, date fields to Date, and revenue fields to Currency format.</w:t>
      </w:r>
      <w:r>
        <w:br/>
      </w:r>
      <w:r>
        <w:br/>
        <w:t>Issue 2: Relationship Creation Errors</w:t>
      </w:r>
      <w:r>
        <w:br/>
        <w:t>Relationships could not be created when duplicate values existed in dimension tables.</w:t>
      </w:r>
      <w:r>
        <w:br/>
        <w:t>Resolution: Dimension tables were reviewed to ensure primary key columns contained unique values before creating relationships.</w:t>
      </w:r>
      <w:r>
        <w:br/>
      </w:r>
      <w:r>
        <w:br/>
        <w:t>Issue 3: Inactive Relationship Requirement</w:t>
      </w:r>
      <w:r>
        <w:br/>
      </w:r>
      <w:r>
        <w:lastRenderedPageBreak/>
        <w:t>An inactive relationship was created between Date_dim[DateKey] and Return_facts[ReturnDateKey], allowing return-date analysis while preventing ambiguity in the model.</w:t>
      </w:r>
      <w:r>
        <w:br/>
      </w:r>
      <w:r>
        <w:br/>
        <w:t>Issue 4: Hierarchy Creation</w:t>
      </w:r>
      <w:r>
        <w:br/>
        <w:t>Hierarchies were created for:</w:t>
      </w:r>
      <w:r>
        <w:br/>
        <w:t>- Date: Year → Quarter → Month → Date</w:t>
      </w:r>
      <w:r>
        <w:br/>
        <w:t>- Region: Country → State → City</w:t>
      </w:r>
      <w:r>
        <w:br/>
        <w:t>- Product: Category → Subcategory → ProductName</w:t>
      </w:r>
      <w:r>
        <w:br/>
      </w:r>
      <w:r>
        <w:br/>
        <w:t>Conclusion</w:t>
      </w:r>
      <w:r>
        <w:br/>
      </w:r>
      <w:r>
        <w:br/>
        <w:t>The data model was successfully designed using a Star Schema structure, appropriate relationships, hierarchies, and data formatting. Matrix visualizations were used to verify the correctness of the model and ensure proper filter propagation across all tables.</w:t>
      </w:r>
      <w:r>
        <w:br/>
      </w:r>
    </w:p>
    <w:sectPr w:rsidR="00567E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962000">
    <w:abstractNumId w:val="8"/>
  </w:num>
  <w:num w:numId="2" w16cid:durableId="1946617344">
    <w:abstractNumId w:val="6"/>
  </w:num>
  <w:num w:numId="3" w16cid:durableId="1341660185">
    <w:abstractNumId w:val="5"/>
  </w:num>
  <w:num w:numId="4" w16cid:durableId="1010138815">
    <w:abstractNumId w:val="4"/>
  </w:num>
  <w:num w:numId="5" w16cid:durableId="1216743403">
    <w:abstractNumId w:val="7"/>
  </w:num>
  <w:num w:numId="6" w16cid:durableId="1324091895">
    <w:abstractNumId w:val="3"/>
  </w:num>
  <w:num w:numId="7" w16cid:durableId="1978992052">
    <w:abstractNumId w:val="2"/>
  </w:num>
  <w:num w:numId="8" w16cid:durableId="702246776">
    <w:abstractNumId w:val="1"/>
  </w:num>
  <w:num w:numId="9" w16cid:durableId="280039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FC0"/>
    <w:rsid w:val="0015074B"/>
    <w:rsid w:val="0029639D"/>
    <w:rsid w:val="00326F90"/>
    <w:rsid w:val="00567E94"/>
    <w:rsid w:val="009433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3EE14A"/>
  <w14:defaultImageDpi w14:val="300"/>
  <w15:docId w15:val="{4DE34807-B816-4FC1-BBED-9FAE66B52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Viha Patel</cp:lastModifiedBy>
  <cp:revision>2</cp:revision>
  <dcterms:created xsi:type="dcterms:W3CDTF">2026-06-01T19:10:00Z</dcterms:created>
  <dcterms:modified xsi:type="dcterms:W3CDTF">2026-06-01T19:10:00Z</dcterms:modified>
  <cp:category/>
</cp:coreProperties>
</file>