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DBC" w:rsidRDefault="00BC4DBC">
      <w:pPr>
        <w:spacing w:before="58" w:line="261" w:lineRule="auto"/>
        <w:ind w:left="23"/>
        <w:rPr>
          <w:b/>
          <w:sz w:val="36"/>
        </w:rPr>
      </w:pPr>
      <w:proofErr w:type="gramStart"/>
      <w:r>
        <w:rPr>
          <w:b/>
          <w:sz w:val="36"/>
        </w:rPr>
        <w:t>Title :</w:t>
      </w:r>
      <w:proofErr w:type="gramEnd"/>
    </w:p>
    <w:p w:rsidR="00BC4DBC" w:rsidRDefault="00BC4DBC">
      <w:pPr>
        <w:spacing w:before="58" w:line="261" w:lineRule="auto"/>
        <w:ind w:left="23"/>
        <w:rPr>
          <w:b/>
          <w:spacing w:val="-12"/>
          <w:sz w:val="36"/>
        </w:rPr>
      </w:pPr>
    </w:p>
    <w:p w:rsidR="00087E97" w:rsidRDefault="006E7CF5">
      <w:pPr>
        <w:spacing w:before="58" w:line="261" w:lineRule="auto"/>
        <w:ind w:left="23"/>
        <w:rPr>
          <w:b/>
          <w:spacing w:val="-12"/>
          <w:sz w:val="36"/>
        </w:rPr>
      </w:pPr>
      <w:r w:rsidRPr="006E7CF5">
        <w:rPr>
          <w:b/>
          <w:spacing w:val="-12"/>
          <w:sz w:val="36"/>
        </w:rPr>
        <w:t>Retrieval-Augmented Intelligent Legal Assistant for Court Judgments</w:t>
      </w:r>
    </w:p>
    <w:p w:rsidR="00BC4DBC" w:rsidRDefault="00BC4DBC">
      <w:pPr>
        <w:spacing w:before="58" w:line="261" w:lineRule="auto"/>
        <w:ind w:left="23"/>
        <w:rPr>
          <w:b/>
          <w:spacing w:val="-12"/>
          <w:sz w:val="36"/>
        </w:rPr>
      </w:pPr>
    </w:p>
    <w:p w:rsidR="0098407B" w:rsidRDefault="00BC4DBC" w:rsidP="0098407B">
      <w:pPr>
        <w:pStyle w:val="Heading1"/>
        <w:rPr>
          <w:spacing w:val="-2"/>
        </w:rPr>
      </w:pPr>
      <w:proofErr w:type="gramStart"/>
      <w:r>
        <w:rPr>
          <w:spacing w:val="-2"/>
        </w:rPr>
        <w:t>Abstract :</w:t>
      </w:r>
      <w:proofErr w:type="gramEnd"/>
    </w:p>
    <w:p w:rsidR="0098407B" w:rsidRDefault="0098407B">
      <w:pPr>
        <w:pStyle w:val="BodyText"/>
        <w:spacing w:before="4"/>
        <w:rPr>
          <w:b/>
          <w:bCs/>
          <w:spacing w:val="-2"/>
          <w:sz w:val="36"/>
          <w:szCs w:val="36"/>
        </w:rPr>
      </w:pPr>
    </w:p>
    <w:p w:rsidR="00087E97" w:rsidRDefault="0098407B">
      <w:pPr>
        <w:pStyle w:val="BodyText"/>
        <w:spacing w:before="4"/>
        <w:rPr>
          <w:sz w:val="26"/>
          <w:szCs w:val="26"/>
        </w:rPr>
      </w:pPr>
      <w:r w:rsidRPr="0098407B">
        <w:rPr>
          <w:sz w:val="26"/>
          <w:szCs w:val="26"/>
        </w:rPr>
        <w:t xml:space="preserve">The large number of court judgments available online makes it difficult and time-consuming to find useful legal information. This project presents a </w:t>
      </w:r>
      <w:r w:rsidRPr="0098407B">
        <w:rPr>
          <w:rStyle w:val="Strong"/>
          <w:sz w:val="26"/>
          <w:szCs w:val="26"/>
        </w:rPr>
        <w:t>Retrieval-Augmented Intelligent Legal Assistant for Court Judgments</w:t>
      </w:r>
      <w:r w:rsidRPr="0098407B">
        <w:rPr>
          <w:sz w:val="26"/>
          <w:szCs w:val="26"/>
        </w:rPr>
        <w:t xml:space="preserve"> using machine learning and text analytics. The main aim of the system is to help users quickly find relevant information from court judgments and get simple answers to their legal queries. The system uses Natural Language Processing (NLP) to clean and process legal documents. It then converts the documents into numerical representations and uses semantic search to find the most relevant sections. These retrieved sections are provided to a language model, which generates a clear and useful response based on the available information. The system can also help with finding similar cases, summarizing judgments, and answering questions. This project shows how machine learning and text analytics can be applied to make legal research faster, easier, and more accessible.</w:t>
      </w:r>
    </w:p>
    <w:p w:rsidR="0098407B" w:rsidRDefault="0098407B">
      <w:pPr>
        <w:pStyle w:val="BodyText"/>
        <w:spacing w:before="4"/>
        <w:rPr>
          <w:sz w:val="26"/>
          <w:szCs w:val="26"/>
        </w:rPr>
      </w:pPr>
    </w:p>
    <w:p w:rsidR="0098407B" w:rsidRDefault="0098407B">
      <w:pPr>
        <w:pStyle w:val="BodyText"/>
        <w:spacing w:before="4"/>
        <w:rPr>
          <w:sz w:val="26"/>
          <w:szCs w:val="26"/>
        </w:rPr>
      </w:pPr>
    </w:p>
    <w:p w:rsidR="0098407B" w:rsidRPr="0098407B" w:rsidRDefault="0098407B">
      <w:pPr>
        <w:pStyle w:val="BodyText"/>
        <w:spacing w:before="4"/>
        <w:rPr>
          <w:sz w:val="26"/>
          <w:szCs w:val="26"/>
        </w:rPr>
      </w:pPr>
    </w:p>
    <w:p w:rsidR="00087E97" w:rsidRPr="0098407B" w:rsidRDefault="00BC4DBC">
      <w:pPr>
        <w:spacing w:before="1"/>
        <w:ind w:left="23"/>
        <w:rPr>
          <w:b/>
          <w:spacing w:val="-2"/>
          <w:sz w:val="36"/>
          <w:szCs w:val="36"/>
        </w:rPr>
      </w:pPr>
      <w:proofErr w:type="gramStart"/>
      <w:r w:rsidRPr="0098407B">
        <w:rPr>
          <w:b/>
          <w:spacing w:val="-2"/>
          <w:sz w:val="36"/>
          <w:szCs w:val="36"/>
        </w:rPr>
        <w:t>Datasets</w:t>
      </w:r>
      <w:r>
        <w:rPr>
          <w:b/>
          <w:spacing w:val="-2"/>
          <w:sz w:val="36"/>
          <w:szCs w:val="36"/>
        </w:rPr>
        <w:t xml:space="preserve"> :</w:t>
      </w:r>
      <w:proofErr w:type="gramEnd"/>
    </w:p>
    <w:p w:rsidR="0098407B" w:rsidRDefault="0098407B" w:rsidP="0098407B">
      <w:pPr>
        <w:spacing w:before="1"/>
        <w:rPr>
          <w:b/>
        </w:rPr>
      </w:pPr>
    </w:p>
    <w:p w:rsidR="00087E97" w:rsidRDefault="00087E97">
      <w:pPr>
        <w:pStyle w:val="BodyText"/>
        <w:spacing w:after="1"/>
        <w:rPr>
          <w:b/>
          <w:sz w:val="17"/>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164"/>
        <w:gridCol w:w="4467"/>
      </w:tblGrid>
      <w:tr w:rsidR="00087E97">
        <w:trPr>
          <w:trHeight w:val="345"/>
        </w:trPr>
        <w:tc>
          <w:tcPr>
            <w:tcW w:w="3164" w:type="dxa"/>
          </w:tcPr>
          <w:p w:rsidR="00087E97" w:rsidRDefault="00BC4DBC">
            <w:pPr>
              <w:pStyle w:val="TableParagraph"/>
              <w:spacing w:before="33"/>
              <w:ind w:left="52"/>
              <w:jc w:val="center"/>
              <w:rPr>
                <w:rFonts w:ascii="Times New Roman"/>
                <w:b/>
                <w:sz w:val="24"/>
                <w:u w:val="none"/>
              </w:rPr>
            </w:pPr>
            <w:r>
              <w:rPr>
                <w:rFonts w:ascii="Times New Roman"/>
                <w:b/>
                <w:spacing w:val="-2"/>
                <w:sz w:val="24"/>
                <w:u w:val="none"/>
              </w:rPr>
              <w:t>Dataset</w:t>
            </w:r>
          </w:p>
        </w:tc>
        <w:tc>
          <w:tcPr>
            <w:tcW w:w="4467" w:type="dxa"/>
          </w:tcPr>
          <w:p w:rsidR="00087E97" w:rsidRDefault="00BC4DBC">
            <w:pPr>
              <w:pStyle w:val="TableParagraph"/>
              <w:spacing w:before="23"/>
              <w:ind w:left="11"/>
              <w:jc w:val="center"/>
              <w:rPr>
                <w:rFonts w:ascii="Times New Roman"/>
                <w:b/>
                <w:sz w:val="24"/>
                <w:u w:val="none"/>
              </w:rPr>
            </w:pPr>
            <w:r>
              <w:rPr>
                <w:rFonts w:ascii="Times New Roman"/>
                <w:b/>
                <w:sz w:val="24"/>
                <w:u w:val="none"/>
              </w:rPr>
              <w:t>URL</w:t>
            </w:r>
            <w:r>
              <w:rPr>
                <w:rFonts w:ascii="Times New Roman"/>
                <w:b/>
                <w:spacing w:val="-1"/>
                <w:sz w:val="24"/>
                <w:u w:val="none"/>
              </w:rPr>
              <w:t xml:space="preserve"> </w:t>
            </w:r>
            <w:r>
              <w:rPr>
                <w:rFonts w:ascii="Times New Roman"/>
                <w:b/>
                <w:spacing w:val="-4"/>
                <w:sz w:val="24"/>
                <w:u w:val="none"/>
              </w:rPr>
              <w:t>link</w:t>
            </w:r>
          </w:p>
        </w:tc>
      </w:tr>
      <w:tr w:rsidR="00087E97">
        <w:trPr>
          <w:trHeight w:val="891"/>
        </w:trPr>
        <w:tc>
          <w:tcPr>
            <w:tcW w:w="3164" w:type="dxa"/>
          </w:tcPr>
          <w:p w:rsidR="00087E97" w:rsidRDefault="00087E97">
            <w:pPr>
              <w:pStyle w:val="TableParagraph"/>
              <w:spacing w:before="29"/>
              <w:rPr>
                <w:rFonts w:ascii="Times New Roman"/>
                <w:b/>
                <w:sz w:val="24"/>
                <w:u w:val="none"/>
              </w:rPr>
            </w:pPr>
          </w:p>
          <w:p w:rsidR="00087E97" w:rsidRDefault="0098407B">
            <w:pPr>
              <w:pStyle w:val="TableParagraph"/>
              <w:ind w:left="27"/>
              <w:rPr>
                <w:rFonts w:ascii="Times New Roman"/>
                <w:b/>
                <w:sz w:val="24"/>
                <w:u w:val="none"/>
              </w:rPr>
            </w:pPr>
            <w:r>
              <w:t>ILDC – Indian Legal Documents Corpus</w:t>
            </w:r>
          </w:p>
        </w:tc>
        <w:tc>
          <w:tcPr>
            <w:tcW w:w="4467" w:type="dxa"/>
          </w:tcPr>
          <w:p w:rsidR="00087E97" w:rsidRDefault="0098407B">
            <w:pPr>
              <w:pStyle w:val="TableParagraph"/>
              <w:spacing w:before="27" w:line="237" w:lineRule="auto"/>
              <w:ind w:left="29" w:right="115"/>
              <w:rPr>
                <w:u w:val="none"/>
              </w:rPr>
            </w:pPr>
            <w:hyperlink r:id="rId6" w:history="1">
              <w:r w:rsidRPr="00F7188D">
                <w:rPr>
                  <w:rStyle w:val="Hyperlink"/>
                </w:rPr>
                <w:t>https://aclanthology.org/2021.acl-long.313/?utm_source=chatgpt.com</w:t>
              </w:r>
            </w:hyperlink>
            <w:r>
              <w:rPr>
                <w:u w:val="none"/>
              </w:rPr>
              <w:t xml:space="preserve"> </w:t>
            </w:r>
          </w:p>
        </w:tc>
      </w:tr>
      <w:tr w:rsidR="00087E97">
        <w:trPr>
          <w:trHeight w:val="618"/>
        </w:trPr>
        <w:tc>
          <w:tcPr>
            <w:tcW w:w="3164" w:type="dxa"/>
          </w:tcPr>
          <w:p w:rsidR="00087E97" w:rsidRDefault="000F58FC">
            <w:pPr>
              <w:pStyle w:val="TableParagraph"/>
              <w:spacing w:before="169"/>
              <w:ind w:left="27"/>
              <w:rPr>
                <w:rFonts w:ascii="Times New Roman" w:hAnsi="Times New Roman"/>
                <w:b/>
                <w:sz w:val="24"/>
                <w:u w:val="none"/>
              </w:rPr>
            </w:pPr>
            <w:r>
              <w:t>COLIEE Case Law Dataset</w:t>
            </w:r>
          </w:p>
        </w:tc>
        <w:tc>
          <w:tcPr>
            <w:tcW w:w="4467" w:type="dxa"/>
          </w:tcPr>
          <w:p w:rsidR="00087E97" w:rsidRDefault="000F58FC">
            <w:pPr>
              <w:pStyle w:val="TableParagraph"/>
              <w:spacing w:before="22"/>
              <w:ind w:left="29" w:right="115"/>
              <w:rPr>
                <w:u w:val="none"/>
              </w:rPr>
            </w:pPr>
            <w:hyperlink r:id="rId7" w:history="1">
              <w:r w:rsidRPr="00F7188D">
                <w:rPr>
                  <w:rStyle w:val="Hyperlink"/>
                </w:rPr>
                <w:t>https://coliee.org/?utm_source=chatgpt.com</w:t>
              </w:r>
            </w:hyperlink>
            <w:r>
              <w:rPr>
                <w:u w:val="none"/>
              </w:rPr>
              <w:t xml:space="preserve"> </w:t>
            </w:r>
          </w:p>
        </w:tc>
      </w:tr>
      <w:tr w:rsidR="00087E97">
        <w:trPr>
          <w:trHeight w:val="1199"/>
        </w:trPr>
        <w:tc>
          <w:tcPr>
            <w:tcW w:w="3164" w:type="dxa"/>
          </w:tcPr>
          <w:p w:rsidR="00087E97" w:rsidRDefault="00087E97">
            <w:pPr>
              <w:pStyle w:val="TableParagraph"/>
              <w:spacing w:before="46"/>
              <w:rPr>
                <w:rFonts w:ascii="Times New Roman"/>
                <w:b/>
                <w:sz w:val="24"/>
                <w:u w:val="none"/>
              </w:rPr>
            </w:pPr>
          </w:p>
          <w:p w:rsidR="00087E97" w:rsidRDefault="000F58FC">
            <w:pPr>
              <w:pStyle w:val="TableParagraph"/>
              <w:ind w:left="27" w:right="77"/>
              <w:rPr>
                <w:rFonts w:ascii="Times New Roman"/>
                <w:b/>
                <w:sz w:val="24"/>
                <w:u w:val="none"/>
              </w:rPr>
            </w:pPr>
            <w:r>
              <w:t>IndianBailJudgments-1200</w:t>
            </w:r>
          </w:p>
        </w:tc>
        <w:tc>
          <w:tcPr>
            <w:tcW w:w="4467" w:type="dxa"/>
          </w:tcPr>
          <w:p w:rsidR="00087E97" w:rsidRPr="000F58FC" w:rsidRDefault="000F58FC" w:rsidP="000F58FC">
            <w:pPr>
              <w:pStyle w:val="TableParagraph"/>
              <w:spacing w:before="25"/>
              <w:rPr>
                <w:b/>
                <w:u w:val="none"/>
              </w:rPr>
            </w:pPr>
            <w:hyperlink r:id="rId8" w:history="1">
              <w:r w:rsidRPr="00F7188D">
                <w:rPr>
                  <w:rStyle w:val="Hyperlink"/>
                  <w:b/>
                </w:rPr>
                <w:t>https://arxiv.org/abs/2507.02506?utm_source=chatgpt.com</w:t>
              </w:r>
            </w:hyperlink>
            <w:r>
              <w:rPr>
                <w:b/>
                <w:u w:val="none"/>
              </w:rPr>
              <w:t xml:space="preserve"> </w:t>
            </w:r>
          </w:p>
        </w:tc>
      </w:tr>
    </w:tbl>
    <w:p w:rsidR="00087E97" w:rsidRDefault="00087E97">
      <w:pPr>
        <w:pStyle w:val="TableParagraph"/>
        <w:sectPr w:rsidR="00087E97">
          <w:type w:val="continuous"/>
          <w:pgSz w:w="11910" w:h="16840"/>
          <w:pgMar w:top="1200" w:right="1417" w:bottom="280" w:left="1417" w:header="720" w:footer="720" w:gutter="0"/>
          <w:cols w:space="720"/>
        </w:sectPr>
      </w:pPr>
    </w:p>
    <w:p w:rsidR="00087E97" w:rsidRDefault="00BC4DBC">
      <w:pPr>
        <w:pStyle w:val="Heading2"/>
        <w:rPr>
          <w:spacing w:val="-2"/>
          <w:sz w:val="36"/>
          <w:szCs w:val="36"/>
        </w:rPr>
      </w:pPr>
      <w:proofErr w:type="gramStart"/>
      <w:r w:rsidRPr="00BC4DBC">
        <w:rPr>
          <w:spacing w:val="-2"/>
          <w:sz w:val="36"/>
          <w:szCs w:val="36"/>
        </w:rPr>
        <w:lastRenderedPageBreak/>
        <w:t>Approach</w:t>
      </w:r>
      <w:r>
        <w:rPr>
          <w:spacing w:val="-2"/>
          <w:sz w:val="36"/>
          <w:szCs w:val="36"/>
        </w:rPr>
        <w:t xml:space="preserve"> :</w:t>
      </w:r>
      <w:proofErr w:type="gramEnd"/>
    </w:p>
    <w:p w:rsidR="00BC4DBC" w:rsidRPr="00BC4DBC" w:rsidRDefault="00BC4DBC">
      <w:pPr>
        <w:pStyle w:val="Heading2"/>
        <w:rPr>
          <w:sz w:val="36"/>
          <w:szCs w:val="36"/>
        </w:rPr>
      </w:pPr>
      <w:bookmarkStart w:id="0" w:name="_GoBack"/>
      <w:bookmarkEnd w:id="0"/>
    </w:p>
    <w:p w:rsidR="00087E97" w:rsidRDefault="00087E97">
      <w:pPr>
        <w:pStyle w:val="BodyText"/>
        <w:spacing w:before="1"/>
        <w:rPr>
          <w:b/>
          <w:noProof/>
          <w:sz w:val="14"/>
          <w:lang w:val="en-IN" w:eastAsia="en-IN"/>
        </w:rPr>
      </w:pPr>
    </w:p>
    <w:p w:rsidR="00BC4DBC" w:rsidRDefault="00BC4DBC">
      <w:pPr>
        <w:pStyle w:val="BodyText"/>
        <w:spacing w:before="1"/>
        <w:rPr>
          <w:b/>
          <w:noProof/>
          <w:sz w:val="14"/>
          <w:lang w:val="en-IN" w:eastAsia="en-IN"/>
        </w:rPr>
      </w:pPr>
    </w:p>
    <w:p w:rsidR="00BC4DBC" w:rsidRDefault="00BC4DBC" w:rsidP="00BC4DBC">
      <w:pPr>
        <w:pStyle w:val="NormalWeb"/>
      </w:pPr>
      <w:r>
        <w:rPr>
          <w:noProof/>
        </w:rPr>
        <w:drawing>
          <wp:inline distT="0" distB="0" distL="0" distR="0">
            <wp:extent cx="6139892" cy="7311600"/>
            <wp:effectExtent l="0" t="0" r="0" b="3810"/>
            <wp:docPr id="2" name="Picture 2" descr="C:\Users\assah\Downloads\ChatGPT Image Aug 5, 2026, 11_06_0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sah\Downloads\ChatGPT Image Aug 5, 2026, 11_06_06 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9892" cy="7311600"/>
                    </a:xfrm>
                    <a:prstGeom prst="rect">
                      <a:avLst/>
                    </a:prstGeom>
                    <a:noFill/>
                    <a:ln>
                      <a:noFill/>
                    </a:ln>
                  </pic:spPr>
                </pic:pic>
              </a:graphicData>
            </a:graphic>
          </wp:inline>
        </w:drawing>
      </w:r>
    </w:p>
    <w:p w:rsidR="00BC4DBC" w:rsidRDefault="00BC4DBC">
      <w:pPr>
        <w:pStyle w:val="BodyText"/>
        <w:spacing w:before="1"/>
        <w:rPr>
          <w:b/>
          <w:sz w:val="14"/>
        </w:rPr>
      </w:pPr>
    </w:p>
    <w:p w:rsidR="006E7CF5" w:rsidRDefault="006E7CF5">
      <w:pPr>
        <w:spacing w:before="169"/>
        <w:ind w:left="23"/>
        <w:rPr>
          <w:b/>
        </w:rPr>
      </w:pPr>
    </w:p>
    <w:p w:rsidR="006E7CF5" w:rsidRDefault="006E7CF5">
      <w:pPr>
        <w:spacing w:before="169"/>
        <w:ind w:left="23"/>
        <w:rPr>
          <w:b/>
        </w:rPr>
      </w:pPr>
    </w:p>
    <w:p w:rsidR="00087E97" w:rsidRDefault="00BC4DBC" w:rsidP="00BC4DBC">
      <w:pPr>
        <w:spacing w:before="169"/>
        <w:ind w:left="23"/>
        <w:rPr>
          <w:b/>
          <w:spacing w:val="-2"/>
          <w:sz w:val="36"/>
          <w:szCs w:val="36"/>
        </w:rPr>
      </w:pPr>
      <w:r w:rsidRPr="00BC4DBC">
        <w:rPr>
          <w:b/>
          <w:sz w:val="36"/>
          <w:szCs w:val="36"/>
        </w:rPr>
        <w:lastRenderedPageBreak/>
        <w:t>Pr</w:t>
      </w:r>
      <w:r w:rsidRPr="00BC4DBC">
        <w:rPr>
          <w:b/>
          <w:sz w:val="36"/>
          <w:szCs w:val="36"/>
        </w:rPr>
        <w:t>oject</w:t>
      </w:r>
      <w:r w:rsidRPr="00BC4DBC">
        <w:rPr>
          <w:b/>
          <w:spacing w:val="-2"/>
          <w:sz w:val="36"/>
          <w:szCs w:val="36"/>
        </w:rPr>
        <w:t xml:space="preserve"> </w:t>
      </w:r>
      <w:r w:rsidRPr="00BC4DBC">
        <w:rPr>
          <w:b/>
          <w:sz w:val="36"/>
          <w:szCs w:val="36"/>
        </w:rPr>
        <w:t>Group</w:t>
      </w:r>
      <w:r w:rsidRPr="00BC4DBC">
        <w:rPr>
          <w:b/>
          <w:spacing w:val="-3"/>
          <w:sz w:val="36"/>
          <w:szCs w:val="36"/>
        </w:rPr>
        <w:t xml:space="preserve"> </w:t>
      </w:r>
      <w:proofErr w:type="gramStart"/>
      <w:r w:rsidRPr="00BC4DBC">
        <w:rPr>
          <w:b/>
          <w:spacing w:val="-2"/>
          <w:sz w:val="36"/>
          <w:szCs w:val="36"/>
        </w:rPr>
        <w:t>Members</w:t>
      </w:r>
      <w:r>
        <w:rPr>
          <w:b/>
          <w:spacing w:val="-2"/>
          <w:sz w:val="36"/>
          <w:szCs w:val="36"/>
        </w:rPr>
        <w:t xml:space="preserve"> :</w:t>
      </w:r>
      <w:proofErr w:type="gramEnd"/>
    </w:p>
    <w:p w:rsidR="00BC4DBC" w:rsidRPr="00BC4DBC" w:rsidRDefault="00BC4DBC" w:rsidP="00BC4DBC">
      <w:pPr>
        <w:spacing w:before="169"/>
        <w:ind w:left="23"/>
        <w:rPr>
          <w:b/>
          <w:sz w:val="36"/>
          <w:szCs w:val="36"/>
        </w:rPr>
      </w:pPr>
    </w:p>
    <w:p w:rsidR="00000000" w:rsidRDefault="006E7CF5">
      <w:r>
        <w:t xml:space="preserve">    </w:t>
      </w:r>
      <w:proofErr w:type="spellStart"/>
      <w:r>
        <w:t>S.No</w:t>
      </w:r>
      <w:proofErr w:type="spellEnd"/>
      <w:r>
        <w:t xml:space="preserve">                      Name                  Roll Number</w:t>
      </w:r>
    </w:p>
    <w:p w:rsidR="006E7CF5" w:rsidRDefault="006E7CF5"/>
    <w:p w:rsidR="006E7CF5" w:rsidRDefault="006E7CF5" w:rsidP="006E7CF5">
      <w:pPr>
        <w:pStyle w:val="ListParagraph"/>
        <w:numPr>
          <w:ilvl w:val="0"/>
          <w:numId w:val="1"/>
        </w:numPr>
      </w:pPr>
      <w:r>
        <w:t xml:space="preserve">                    </w:t>
      </w:r>
      <w:proofErr w:type="spellStart"/>
      <w:r>
        <w:t>A.Sahasra</w:t>
      </w:r>
      <w:proofErr w:type="spellEnd"/>
      <w:r>
        <w:t xml:space="preserve">            2420090091</w:t>
      </w:r>
    </w:p>
    <w:p w:rsidR="006E7CF5" w:rsidRDefault="006E7CF5"/>
    <w:p w:rsidR="006E7CF5" w:rsidRDefault="006E7CF5" w:rsidP="006E7CF5">
      <w:pPr>
        <w:pStyle w:val="ListParagraph"/>
        <w:numPr>
          <w:ilvl w:val="0"/>
          <w:numId w:val="1"/>
        </w:numPr>
      </w:pPr>
      <w:r>
        <w:t xml:space="preserve">                    </w:t>
      </w:r>
      <w:proofErr w:type="spellStart"/>
      <w:r>
        <w:t>K.P.Shreya</w:t>
      </w:r>
      <w:proofErr w:type="spellEnd"/>
      <w:r>
        <w:t xml:space="preserve">          2420090093</w:t>
      </w:r>
    </w:p>
    <w:p w:rsidR="006E7CF5" w:rsidRDefault="006E7CF5"/>
    <w:p w:rsidR="006E7CF5" w:rsidRDefault="006E7CF5" w:rsidP="006E7CF5">
      <w:pPr>
        <w:pStyle w:val="ListParagraph"/>
        <w:numPr>
          <w:ilvl w:val="0"/>
          <w:numId w:val="1"/>
        </w:numPr>
      </w:pPr>
      <w:r>
        <w:t xml:space="preserve">                    </w:t>
      </w:r>
      <w:proofErr w:type="spellStart"/>
      <w:r>
        <w:t>V.Gowrie</w:t>
      </w:r>
      <w:proofErr w:type="spellEnd"/>
      <w:r>
        <w:t xml:space="preserve">           2420030298</w:t>
      </w:r>
    </w:p>
    <w:p w:rsidR="006E7CF5" w:rsidRDefault="006E7CF5"/>
    <w:p w:rsidR="006E7CF5" w:rsidRDefault="006E7CF5" w:rsidP="006E7CF5">
      <w:pPr>
        <w:pStyle w:val="ListParagraph"/>
        <w:numPr>
          <w:ilvl w:val="0"/>
          <w:numId w:val="1"/>
        </w:numPr>
      </w:pPr>
      <w:r>
        <w:t xml:space="preserve">                    </w:t>
      </w:r>
      <w:proofErr w:type="spellStart"/>
      <w:r>
        <w:t>K.Ishta</w:t>
      </w:r>
      <w:proofErr w:type="spellEnd"/>
      <w:r>
        <w:t xml:space="preserve">               2420039803    </w:t>
      </w:r>
    </w:p>
    <w:sectPr w:rsidR="006E7CF5">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B2BF5"/>
    <w:multiLevelType w:val="hybridMultilevel"/>
    <w:tmpl w:val="417A46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87E97"/>
    <w:rsid w:val="00087E97"/>
    <w:rsid w:val="000F58FC"/>
    <w:rsid w:val="006E7CF5"/>
    <w:rsid w:val="0098407B"/>
    <w:rsid w:val="00BC4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72"/>
      <w:ind w:left="23"/>
      <w:outlineLvl w:val="0"/>
    </w:pPr>
    <w:rPr>
      <w:b/>
      <w:bCs/>
      <w:sz w:val="36"/>
      <w:szCs w:val="36"/>
    </w:rPr>
  </w:style>
  <w:style w:type="paragraph" w:styleId="Heading2">
    <w:name w:val="heading 2"/>
    <w:basedOn w:val="Normal"/>
    <w:uiPriority w:val="1"/>
    <w:qFormat/>
    <w:pPr>
      <w:spacing w:before="65"/>
      <w:ind w:left="23"/>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u w:val="single" w:color="000000"/>
    </w:rPr>
  </w:style>
  <w:style w:type="character" w:styleId="Strong">
    <w:name w:val="Strong"/>
    <w:basedOn w:val="DefaultParagraphFont"/>
    <w:uiPriority w:val="22"/>
    <w:qFormat/>
    <w:rsid w:val="0098407B"/>
    <w:rPr>
      <w:b/>
      <w:bCs/>
    </w:rPr>
  </w:style>
  <w:style w:type="character" w:styleId="Hyperlink">
    <w:name w:val="Hyperlink"/>
    <w:basedOn w:val="DefaultParagraphFont"/>
    <w:uiPriority w:val="99"/>
    <w:unhideWhenUsed/>
    <w:rsid w:val="0098407B"/>
    <w:rPr>
      <w:color w:val="0000FF" w:themeColor="hyperlink"/>
      <w:u w:val="single"/>
    </w:rPr>
  </w:style>
  <w:style w:type="paragraph" w:styleId="NormalWeb">
    <w:name w:val="Normal (Web)"/>
    <w:basedOn w:val="Normal"/>
    <w:uiPriority w:val="99"/>
    <w:semiHidden/>
    <w:unhideWhenUsed/>
    <w:rsid w:val="00BC4DBC"/>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C4DBC"/>
    <w:rPr>
      <w:rFonts w:ascii="Tahoma" w:hAnsi="Tahoma" w:cs="Tahoma"/>
      <w:sz w:val="16"/>
      <w:szCs w:val="16"/>
    </w:rPr>
  </w:style>
  <w:style w:type="character" w:customStyle="1" w:styleId="BalloonTextChar">
    <w:name w:val="Balloon Text Char"/>
    <w:basedOn w:val="DefaultParagraphFont"/>
    <w:link w:val="BalloonText"/>
    <w:uiPriority w:val="99"/>
    <w:semiHidden/>
    <w:rsid w:val="00BC4DB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72"/>
      <w:ind w:left="23"/>
      <w:outlineLvl w:val="0"/>
    </w:pPr>
    <w:rPr>
      <w:b/>
      <w:bCs/>
      <w:sz w:val="36"/>
      <w:szCs w:val="36"/>
    </w:rPr>
  </w:style>
  <w:style w:type="paragraph" w:styleId="Heading2">
    <w:name w:val="heading 2"/>
    <w:basedOn w:val="Normal"/>
    <w:uiPriority w:val="1"/>
    <w:qFormat/>
    <w:pPr>
      <w:spacing w:before="65"/>
      <w:ind w:left="23"/>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u w:val="single" w:color="000000"/>
    </w:rPr>
  </w:style>
  <w:style w:type="character" w:styleId="Strong">
    <w:name w:val="Strong"/>
    <w:basedOn w:val="DefaultParagraphFont"/>
    <w:uiPriority w:val="22"/>
    <w:qFormat/>
    <w:rsid w:val="0098407B"/>
    <w:rPr>
      <w:b/>
      <w:bCs/>
    </w:rPr>
  </w:style>
  <w:style w:type="character" w:styleId="Hyperlink">
    <w:name w:val="Hyperlink"/>
    <w:basedOn w:val="DefaultParagraphFont"/>
    <w:uiPriority w:val="99"/>
    <w:unhideWhenUsed/>
    <w:rsid w:val="0098407B"/>
    <w:rPr>
      <w:color w:val="0000FF" w:themeColor="hyperlink"/>
      <w:u w:val="single"/>
    </w:rPr>
  </w:style>
  <w:style w:type="paragraph" w:styleId="NormalWeb">
    <w:name w:val="Normal (Web)"/>
    <w:basedOn w:val="Normal"/>
    <w:uiPriority w:val="99"/>
    <w:semiHidden/>
    <w:unhideWhenUsed/>
    <w:rsid w:val="00BC4DBC"/>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C4DBC"/>
    <w:rPr>
      <w:rFonts w:ascii="Tahoma" w:hAnsi="Tahoma" w:cs="Tahoma"/>
      <w:sz w:val="16"/>
      <w:szCs w:val="16"/>
    </w:rPr>
  </w:style>
  <w:style w:type="character" w:customStyle="1" w:styleId="BalloonTextChar">
    <w:name w:val="Balloon Text Char"/>
    <w:basedOn w:val="DefaultParagraphFont"/>
    <w:link w:val="BalloonText"/>
    <w:uiPriority w:val="99"/>
    <w:semiHidden/>
    <w:rsid w:val="00BC4DB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98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7.02506?utm_source=chatgpt.com" TargetMode="External"/><Relationship Id="rId3" Type="http://schemas.microsoft.com/office/2007/relationships/stylesWithEffects" Target="stylesWithEffects.xml"/><Relationship Id="rId7" Type="http://schemas.openxmlformats.org/officeDocument/2006/relationships/hyperlink" Target="https://coliee.or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lanthology.org/2021.acl-long.313/?utm_source=chatgpt.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 Prasad</dc:creator>
  <cp:lastModifiedBy>Sahasra Alla</cp:lastModifiedBy>
  <cp:revision>2</cp:revision>
  <dcterms:created xsi:type="dcterms:W3CDTF">2026-08-05T05:41:00Z</dcterms:created>
  <dcterms:modified xsi:type="dcterms:W3CDTF">2026-08-05T05:41:00Z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2026-08-05T00:00:00Z</vt:filetime>
  </property>
  <property fmtid="{D5CDD505-2E9C-101B-9397-08002B2CF9AE}" pid="6" name="Producer">
    <vt:lpwstr>3-Heights(TM) PDF Security Shell 4.8.25.2 (http://www.pdf-tools.com)</vt:lpwstr>
  </property>
</Properties>
</file>