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8F9E8" w14:textId="77777777" w:rsidR="00E705CC" w:rsidRDefault="00E705CC" w:rsidP="00E705CC">
      <w:r>
        <w:t>On July 8, 2023, at approximately 0009 hours, Officer Brandon Tyson was on patrol</w:t>
      </w:r>
    </w:p>
    <w:p w14:paraId="0737F634" w14:textId="77777777" w:rsidR="00E705CC" w:rsidRDefault="00E705CC" w:rsidP="00E705CC">
      <w:r>
        <w:t>when heard what he believed to be a gunshot. Simultaneously, Endicott Police received</w:t>
      </w:r>
    </w:p>
    <w:p w14:paraId="08ECCFDB" w14:textId="77777777" w:rsidR="00E705CC" w:rsidRDefault="00E705CC" w:rsidP="00E705CC">
      <w:r>
        <w:t>calls of a drive by shooting and a male shot on Fillmore Avenue. Officer Tyson arrived</w:t>
      </w:r>
    </w:p>
    <w:p w14:paraId="7FEEC96A" w14:textId="77777777" w:rsidR="00E705CC" w:rsidRDefault="00E705CC" w:rsidP="00E705CC">
      <w:r>
        <w:t>on scene and located a large group of people yelling on Fillmore Avenue, who then</w:t>
      </w:r>
    </w:p>
    <w:p w14:paraId="06B1E4F1" w14:textId="77777777" w:rsidR="00E705CC" w:rsidRDefault="00E705CC" w:rsidP="00E705CC">
      <w:r>
        <w:t>directed him to a black male victim lying on the sidewalk with a gunshot wound to his</w:t>
      </w:r>
    </w:p>
    <w:p w14:paraId="71A8A7B9" w14:textId="77777777" w:rsidR="00E705CC" w:rsidRDefault="00E705CC" w:rsidP="00E705CC">
      <w:r>
        <w:t>chest. The victim was later identified as Richard Nims. Officer Tyson began life-saving</w:t>
      </w:r>
    </w:p>
    <w:p w14:paraId="6E374A8E" w14:textId="77777777" w:rsidR="00E705CC" w:rsidRDefault="00E705CC" w:rsidP="00E705CC">
      <w:r>
        <w:t>efforts on Nims with Officer Joe Stone who had also arrived on scene, and Union</w:t>
      </w:r>
    </w:p>
    <w:p w14:paraId="5A342E95" w14:textId="77777777" w:rsidR="00E705CC" w:rsidRDefault="00E705CC" w:rsidP="00E705CC">
      <w:r>
        <w:t>Volunteer Emergency Squad and Endicott Fire Department medics responded.</w:t>
      </w:r>
    </w:p>
    <w:p w14:paraId="1EEBF3DB" w14:textId="77777777" w:rsidR="00E705CC" w:rsidRDefault="00E705CC" w:rsidP="00E705CC">
      <w:r>
        <w:t>Richard Nims was in grave condition when he was transported to Wilson Hospital and</w:t>
      </w:r>
    </w:p>
    <w:p w14:paraId="5CF6D759" w14:textId="77777777" w:rsidR="00E705CC" w:rsidRDefault="00E705CC" w:rsidP="00E705CC">
      <w:r>
        <w:t>was later pronounced dead. An autopsy that was performed on July 9, 2023, by</w:t>
      </w:r>
    </w:p>
    <w:p w14:paraId="04B0536B" w14:textId="77777777" w:rsidR="00E705CC" w:rsidRDefault="00E705CC" w:rsidP="00E705CC">
      <w:r>
        <w:t>Broome County Medical Examiner Dr. Mort Allee determined the cause of death to be</w:t>
      </w:r>
    </w:p>
    <w:p w14:paraId="7B7CDA6D" w14:textId="77777777" w:rsidR="00E705CC" w:rsidRDefault="00E705CC" w:rsidP="00E705CC">
      <w:r>
        <w:t>homicide. During the autopsy it was discovered that Richard Nims’s internal thoracic</w:t>
      </w:r>
    </w:p>
    <w:p w14:paraId="7FD48E64" w14:textId="77777777" w:rsidR="00E705CC" w:rsidRDefault="00E705CC" w:rsidP="00E705CC">
      <w:r>
        <w:t>artery had been ruptured by as a result of the gunshot wound. A single 9 mm projectile</w:t>
      </w:r>
    </w:p>
    <w:p w14:paraId="186789D7" w14:textId="77777777" w:rsidR="00E705CC" w:rsidRDefault="00E705CC" w:rsidP="00E705CC">
      <w:r>
        <w:t>round was discovered lodged inside Nims, underneath his right shoulder.</w:t>
      </w:r>
    </w:p>
    <w:p w14:paraId="571FCC27" w14:textId="77777777" w:rsidR="00E705CC" w:rsidRDefault="00E705CC" w:rsidP="00E705CC">
      <w:r>
        <w:t>Officers that initially arrived on-scene were advised by witnesses that the perpetrator</w:t>
      </w:r>
    </w:p>
    <w:p w14:paraId="79E7E635" w14:textId="77777777" w:rsidR="00E705CC" w:rsidRDefault="00E705CC" w:rsidP="00E705CC">
      <w:r>
        <w:t>was “Antonio” or “Tony,” a white male who drives a silver or grey sedan. Witnesses</w:t>
      </w:r>
    </w:p>
    <w:p w14:paraId="50776AA0" w14:textId="77777777" w:rsidR="00E705CC" w:rsidRDefault="00E705CC" w:rsidP="00E705CC">
      <w:r>
        <w:t>reported that “Tony” was operating the silver or grey sedan when he arrived on Fillmore</w:t>
      </w:r>
    </w:p>
    <w:p w14:paraId="10426135" w14:textId="77777777" w:rsidR="00E705CC" w:rsidRDefault="00E705CC" w:rsidP="00E705CC">
      <w:r>
        <w:t>Avenue from North Street, then stopped the vehicle in front of 4 Fillmore Avenue, where</w:t>
      </w:r>
    </w:p>
    <w:p w14:paraId="5D97E300" w14:textId="77777777" w:rsidR="00E705CC" w:rsidRDefault="00E705CC" w:rsidP="00E705CC">
      <w:r>
        <w:t>Richard Nims and the witnesses were playing cards and listening to music. Mr. Nims</w:t>
      </w:r>
    </w:p>
    <w:p w14:paraId="26EC7269" w14:textId="77777777" w:rsidR="00E705CC" w:rsidRDefault="00E705CC" w:rsidP="00E705CC">
      <w:r>
        <w:t>approached Tony’s vehicle, then a verbal argument ensued, followed by a single</w:t>
      </w:r>
    </w:p>
    <w:p w14:paraId="57EDDFD7" w14:textId="77777777" w:rsidR="00E705CC" w:rsidRDefault="00E705CC" w:rsidP="00E705CC">
      <w:r>
        <w:t>gunshot. Tony then fled the area in the grey vehicle. One witness identified Tony as</w:t>
      </w:r>
    </w:p>
    <w:p w14:paraId="5BB10FB3" w14:textId="77777777" w:rsidR="00E705CC" w:rsidRDefault="00E705CC" w:rsidP="00E705CC">
      <w:r>
        <w:t>Desiree Watson’s boyfriend.</w:t>
      </w:r>
    </w:p>
    <w:p w14:paraId="32B422A4" w14:textId="77777777" w:rsidR="00E705CC" w:rsidRDefault="00E705CC" w:rsidP="00E705CC">
      <w:r>
        <w:t>Sgt. John Willy arrived on scene and was advised of the preliminary interviews</w:t>
      </w:r>
    </w:p>
    <w:p w14:paraId="43A1B489" w14:textId="77777777" w:rsidR="00E705CC" w:rsidRDefault="00E705CC" w:rsidP="00E705CC">
      <w:r>
        <w:t>conducted by patrols. Sgt. Willy immediately recalled a previous domestic incident he</w:t>
      </w:r>
    </w:p>
    <w:p w14:paraId="2D97C622" w14:textId="77777777" w:rsidR="00E705CC" w:rsidRDefault="00E705CC" w:rsidP="00E705CC">
      <w:r>
        <w:t>had investigated involving Desiree Watson and a male named Tony who drove a silver</w:t>
      </w:r>
    </w:p>
    <w:p w14:paraId="3298E271" w14:textId="77777777" w:rsidR="00E705CC" w:rsidRDefault="00E705CC" w:rsidP="00E705CC">
      <w:r>
        <w:t>or grey Ford Focus. After conducting a records search of the previous incident,</w:t>
      </w:r>
    </w:p>
    <w:p w14:paraId="2E33C598" w14:textId="77777777" w:rsidR="00E705CC" w:rsidRDefault="00E705CC" w:rsidP="00E705CC">
      <w:r>
        <w:lastRenderedPageBreak/>
        <w:t>Sergeant Willy identified Antoine Croop as a suspect, who had been operating NY ABC-</w:t>
      </w:r>
    </w:p>
    <w:p w14:paraId="13302912" w14:textId="77777777" w:rsidR="00E705CC" w:rsidRDefault="00E705CC" w:rsidP="00E705CC">
      <w:r>
        <w:t>123 at the time of the previous incident. Croop fit the description of the perpetrator and</w:t>
      </w:r>
    </w:p>
    <w:p w14:paraId="39A44AA4" w14:textId="77777777" w:rsidR="00E705CC" w:rsidRDefault="00E705CC" w:rsidP="00E705CC">
      <w:r>
        <w:t>was known to have a concealed carry permit and carried a handgun.</w:t>
      </w:r>
    </w:p>
    <w:p w14:paraId="6ED04AC5" w14:textId="77777777" w:rsidR="00E705CC" w:rsidRDefault="00E705CC" w:rsidP="00E705CC">
      <w:r>
        <w:t>An attempt to locate was distributed to Broome County agencies and a search of areas</w:t>
      </w:r>
    </w:p>
    <w:p w14:paraId="47D15590" w14:textId="77777777" w:rsidR="00E705CC" w:rsidRDefault="00E705CC" w:rsidP="00E705CC">
      <w:r>
        <w:t>known to be frequented by Croop were conducted. Croop’s vehicle bearing NY ABC-</w:t>
      </w:r>
    </w:p>
    <w:p w14:paraId="44CC41AA" w14:textId="77777777" w:rsidR="00E705CC" w:rsidRDefault="00E705CC" w:rsidP="00E705CC">
      <w:r>
        <w:t>123 was located behind 106 W. Main Street, Endicott and surveillance teams were</w:t>
      </w:r>
    </w:p>
    <w:p w14:paraId="6AFFF41E" w14:textId="77777777" w:rsidR="00E705CC" w:rsidRDefault="00E705CC" w:rsidP="00E705CC">
      <w:r>
        <w:t>assembled around the residence. A short time later, Croop was observed leaving the</w:t>
      </w:r>
    </w:p>
    <w:p w14:paraId="6D23E0C8" w14:textId="77777777" w:rsidR="00E705CC" w:rsidRDefault="00E705CC" w:rsidP="00E705CC">
      <w:r>
        <w:t>residence, walking east on Main Street, and taken into custody. Interviews with other occupants at 106 W. Main Street revealed that Croop had arrived a short time earlier</w:t>
      </w:r>
    </w:p>
    <w:p w14:paraId="147358B6" w14:textId="77777777" w:rsidR="00E705CC" w:rsidRDefault="00E705CC" w:rsidP="00E705CC">
      <w:r>
        <w:t>and kept repeating that there had been an accident, but did not provide further details.</w:t>
      </w:r>
    </w:p>
    <w:p w14:paraId="281F01EE" w14:textId="77777777" w:rsidR="00E705CC" w:rsidRDefault="00E705CC" w:rsidP="00E705CC">
      <w:r>
        <w:t>Forensic examination of Croop’s vehicle revealed a single 9 MM round which had not</w:t>
      </w:r>
    </w:p>
    <w:p w14:paraId="4899C9B3" w14:textId="77777777" w:rsidR="00E705CC" w:rsidRDefault="00E705CC" w:rsidP="00E705CC">
      <w:r>
        <w:t>been fired, resting on the front seat of the vehicle. Fingerprints matching Antoine Nims</w:t>
      </w:r>
    </w:p>
    <w:p w14:paraId="4EDBA162" w14:textId="77777777" w:rsidR="00E705CC" w:rsidRDefault="00E705CC" w:rsidP="00E705CC">
      <w:r>
        <w:t>were located on the driver’s side A and B pillar, on the windshield on the driver’s side,</w:t>
      </w:r>
    </w:p>
    <w:p w14:paraId="5ACAFFC5" w14:textId="77777777" w:rsidR="00E705CC" w:rsidRDefault="00E705CC" w:rsidP="00E705CC">
      <w:r>
        <w:t>and on the hood of the vehicle on the driver’s side.</w:t>
      </w:r>
    </w:p>
    <w:p w14:paraId="38C31A3C" w14:textId="77777777" w:rsidR="00E705CC" w:rsidRDefault="00E705CC" w:rsidP="00E705CC">
      <w:r>
        <w:t>A search warrant was conducted at Croop’s residence, during which a HI Point, Model</w:t>
      </w:r>
    </w:p>
    <w:p w14:paraId="2FD23854" w14:textId="77777777" w:rsidR="00E705CC" w:rsidRDefault="00E705CC" w:rsidP="00E705CC">
      <w:r>
        <w:t>C9, 9 MM with serial number A987654 registered to Antoine Croop was discovered and</w:t>
      </w:r>
    </w:p>
    <w:p w14:paraId="2EC7C1C3" w14:textId="77777777" w:rsidR="00E705CC" w:rsidRDefault="00E705CC" w:rsidP="00E705CC">
      <w:r>
        <w:t>placed into evidence. The weapon was test fired by the NYSP Forensic Investigation</w:t>
      </w:r>
    </w:p>
    <w:p w14:paraId="4061281D" w14:textId="77777777" w:rsidR="00E705CC" w:rsidRDefault="00E705CC" w:rsidP="00E705CC">
      <w:r>
        <w:t>Center Ballistics Unit and the round secured. Forensic examination of the expended</w:t>
      </w:r>
    </w:p>
    <w:p w14:paraId="6A4CA4F1" w14:textId="77777777" w:rsidR="00E705CC" w:rsidRDefault="00E705CC" w:rsidP="00E705CC">
      <w:r>
        <w:t>round by the NYSP Forensic Investigation Center Ballistics unit demonstrated the round</w:t>
      </w:r>
    </w:p>
    <w:p w14:paraId="1960AB89" w14:textId="77777777" w:rsidR="00E705CC" w:rsidRDefault="00E705CC" w:rsidP="00E705CC">
      <w:r>
        <w:t>was consistent with the projectile that was secured from the body of Richard Nims</w:t>
      </w:r>
    </w:p>
    <w:p w14:paraId="2CA17585" w14:textId="77777777" w:rsidR="00E705CC" w:rsidRDefault="00E705CC" w:rsidP="00E705CC">
      <w:r>
        <w:t>during autopsy.</w:t>
      </w:r>
    </w:p>
    <w:p w14:paraId="4926457C" w14:textId="77777777" w:rsidR="00E705CC" w:rsidRDefault="00E705CC" w:rsidP="00E705CC">
      <w:r>
        <w:t>As a result of the investigation, Antoine Croop was charged with Murder in the Second</w:t>
      </w:r>
    </w:p>
    <w:p w14:paraId="5C447B8A" w14:textId="77777777" w:rsidR="00E705CC" w:rsidRDefault="00E705CC" w:rsidP="00E705CC">
      <w:r>
        <w:t>Degree and subsequently indicted on October 25, 2024 by a Broome County Grand</w:t>
      </w:r>
    </w:p>
    <w:p w14:paraId="4A4440A3" w14:textId="77777777" w:rsidR="00E705CC" w:rsidRDefault="00E705CC" w:rsidP="00E705CC">
      <w:r>
        <w:t>Jury for Murder in the Second Degree.</w:t>
      </w:r>
    </w:p>
    <w:p w14:paraId="37708F72" w14:textId="77777777" w:rsidR="00E705CC" w:rsidRDefault="00E705CC" w:rsidP="00E705CC">
      <w:r>
        <w:t>As of the date of this executive summary, Croop’s case is pending trial in Broome</w:t>
      </w:r>
    </w:p>
    <w:p w14:paraId="6B51EDD5" w14:textId="743BE745" w:rsidR="008A1D21" w:rsidRPr="00E705CC" w:rsidRDefault="00E705CC" w:rsidP="00E705CC">
      <w:r>
        <w:t>County Court.</w:t>
      </w:r>
    </w:p>
    <w:sectPr w:rsidR="008A1D21" w:rsidRPr="00E70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CC"/>
    <w:rsid w:val="000364B0"/>
    <w:rsid w:val="00732B0C"/>
    <w:rsid w:val="008A1D21"/>
    <w:rsid w:val="008E18CF"/>
    <w:rsid w:val="00E705CC"/>
    <w:rsid w:val="00F6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AC5A9"/>
  <w15:chartTrackingRefBased/>
  <w15:docId w15:val="{2BC72F0D-B192-43FB-9F7E-21A1D179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5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5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5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5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5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c4d3b15-cdcb-40d1-9210-47958198f7f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DDBBB3FB8844EAEAF6B8961F8DA92" ma:contentTypeVersion="14" ma:contentTypeDescription="Create a new document." ma:contentTypeScope="" ma:versionID="c9055be3a019601f99463d170db822fe">
  <xsd:schema xmlns:xsd="http://www.w3.org/2001/XMLSchema" xmlns:xs="http://www.w3.org/2001/XMLSchema" xmlns:p="http://schemas.microsoft.com/office/2006/metadata/properties" xmlns:ns3="2c4d3b15-cdcb-40d1-9210-47958198f7f3" xmlns:ns4="16b8543c-57de-470f-8bb1-abb633f41abe" targetNamespace="http://schemas.microsoft.com/office/2006/metadata/properties" ma:root="true" ma:fieldsID="11dca1931abc1924d5546644551f6697" ns3:_="" ns4:_="">
    <xsd:import namespace="2c4d3b15-cdcb-40d1-9210-47958198f7f3"/>
    <xsd:import namespace="16b8543c-57de-470f-8bb1-abb633f41a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d3b15-cdcb-40d1-9210-47958198f7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b8543c-57de-470f-8bb1-abb633f41ab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B3562D-4D5B-439D-BEF6-BD78ECC07EAA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2c4d3b15-cdcb-40d1-9210-47958198f7f3"/>
    <ds:schemaRef ds:uri="http://schemas.microsoft.com/office/2006/metadata/properties"/>
    <ds:schemaRef ds:uri="16b8543c-57de-470f-8bb1-abb633f41abe"/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1F15A8F6-F2DF-4E88-8D2A-A593453B2C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FF5DE6-206E-453B-A4E3-9C3CB00E95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d3b15-cdcb-40d1-9210-47958198f7f3"/>
    <ds:schemaRef ds:uri="16b8543c-57de-470f-8bb1-abb633f41a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Agarwal</dc:creator>
  <cp:keywords/>
  <dc:description/>
  <cp:lastModifiedBy>Shreya Agarwal</cp:lastModifiedBy>
  <cp:revision>2</cp:revision>
  <dcterms:created xsi:type="dcterms:W3CDTF">2025-04-24T19:14:00Z</dcterms:created>
  <dcterms:modified xsi:type="dcterms:W3CDTF">2025-04-24T19:14:00Z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0x010100A0BDDBBB3FB8844EAEAF6B8961F8DA92</vt:lpwstr>
  </property>
</Properties>
</file>