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6AFA" w14:textId="16916C1A" w:rsidR="00C85706" w:rsidRPr="00F85A38" w:rsidRDefault="00C85706" w:rsidP="00C85706">
      <w:pPr>
        <w:rPr>
          <w:rFonts w:ascii="Arial" w:hAnsi="Arial" w:cs="Arial"/>
          <w:b/>
          <w:bCs/>
          <w:color w:val="000000" w:themeColor="text1"/>
          <w:sz w:val="28"/>
          <w:szCs w:val="28"/>
        </w:rPr>
      </w:pPr>
      <w:r w:rsidRPr="00F85A38">
        <w:rPr>
          <w:rFonts w:ascii="Arial" w:hAnsi="Arial" w:cs="Arial"/>
          <w:b/>
          <w:bCs/>
          <w:color w:val="000000" w:themeColor="text1"/>
          <w:sz w:val="28"/>
          <w:szCs w:val="28"/>
        </w:rPr>
        <w:t>Excel &amp; VBA Automation for Business Processes</w:t>
      </w:r>
    </w:p>
    <w:p w14:paraId="19CCD44F"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Project Overview</w:t>
      </w:r>
    </w:p>
    <w:p w14:paraId="61F9AC38"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This project focuses on automating routine business workflows using Microsoft Excel and VBA macros. The objective was to reduce manual effort, minimize errors, and improve the efficiency of common operational tasks such as data cleaning, reporting, invoicing, and inventory tracking.</w:t>
      </w:r>
    </w:p>
    <w:p w14:paraId="4250D229"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The project demonstrates how structured automation and logical design can transform Excel from a static spreadsheet tool into a reliable decision-support system.</w:t>
      </w:r>
    </w:p>
    <w:p w14:paraId="319B455D"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Problem Context</w:t>
      </w:r>
    </w:p>
    <w:p w14:paraId="2CC0CBCA"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Many business operations rely heavily on manual Excel processes, which often result in:</w:t>
      </w:r>
    </w:p>
    <w:p w14:paraId="7B56D766"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Repetitive and time-consuming tasks</w:t>
      </w:r>
    </w:p>
    <w:p w14:paraId="4D926E26"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Inconsistent data handling</w:t>
      </w:r>
    </w:p>
    <w:p w14:paraId="059878A8"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Increased likelihood of human error</w:t>
      </w:r>
    </w:p>
    <w:p w14:paraId="45597822"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Delays in reporting and decision-making</w:t>
      </w:r>
    </w:p>
    <w:p w14:paraId="1462858C"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This project was designed to address these issues by automating core workflows while maintaining flexibility and ease of use.</w:t>
      </w:r>
    </w:p>
    <w:p w14:paraId="22AA137E"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Solution Approach</w:t>
      </w:r>
    </w:p>
    <w:p w14:paraId="71BA951F"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The solution was built using Excel VBA macros combined with structured worksheet design. Automation logic was applied to ensure that tasks could be executed consistently with minimal user intervention.</w:t>
      </w:r>
    </w:p>
    <w:p w14:paraId="1DF7C9FD" w14:textId="71A61A7E"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Key principles followed:</w:t>
      </w:r>
      <w:r w:rsidR="00F85A38" w:rsidRPr="00F85A38">
        <w:rPr>
          <w:rFonts w:ascii="Arial" w:hAnsi="Arial" w:cs="Arial"/>
          <w:b/>
          <w:bCs/>
          <w:color w:val="000000" w:themeColor="text1"/>
        </w:rPr>
        <w:t>-</w:t>
      </w:r>
    </w:p>
    <w:p w14:paraId="460CAED3"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Modular automation logic for maintainability</w:t>
      </w:r>
    </w:p>
    <w:p w14:paraId="6F9BAC2A"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Clear input-output separation</w:t>
      </w:r>
    </w:p>
    <w:p w14:paraId="4228CD74"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Error reduction through validation and formatting rules</w:t>
      </w:r>
    </w:p>
    <w:p w14:paraId="325EC145" w14:textId="7239E1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Key Features Implemented</w:t>
      </w:r>
      <w:r w:rsidR="00F85A38" w:rsidRPr="00F85A38">
        <w:rPr>
          <w:rFonts w:ascii="Arial" w:hAnsi="Arial" w:cs="Arial"/>
          <w:b/>
          <w:bCs/>
          <w:color w:val="000000" w:themeColor="text1"/>
        </w:rPr>
        <w:t>:-</w:t>
      </w:r>
    </w:p>
    <w:p w14:paraId="78293DA5"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1. Data Cleaning &amp; Preparation</w:t>
      </w:r>
    </w:p>
    <w:p w14:paraId="612ECB04"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Automated removal of duplicates</w:t>
      </w:r>
    </w:p>
    <w:p w14:paraId="5B2F3DD4"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Handling of missing and inconsistent values</w:t>
      </w:r>
    </w:p>
    <w:p w14:paraId="3E63E501"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Standardized formatting for reliable analysis</w:t>
      </w:r>
    </w:p>
    <w:p w14:paraId="19551BED"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2. Sales Reporting &amp; Dashboards</w:t>
      </w:r>
    </w:p>
    <w:p w14:paraId="711D0E4A"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Dynamic Pivot Tables and charts</w:t>
      </w:r>
    </w:p>
    <w:p w14:paraId="02BA19C2"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Filter-based analysis (date, product, category)</w:t>
      </w:r>
    </w:p>
    <w:p w14:paraId="387AD81B"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Automated report generation for faster insights</w:t>
      </w:r>
    </w:p>
    <w:p w14:paraId="5BC1593A"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3. Invoice Automation</w:t>
      </w:r>
    </w:p>
    <w:p w14:paraId="2388F99D"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Automatic population of customer and transaction details</w:t>
      </w:r>
    </w:p>
    <w:p w14:paraId="58DCB2F5"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Calculation of totals and taxes</w:t>
      </w:r>
    </w:p>
    <w:p w14:paraId="25CA4051"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Export of invoices in PDF format</w:t>
      </w:r>
    </w:p>
    <w:p w14:paraId="5B1218B3"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4. Inventory Management</w:t>
      </w:r>
    </w:p>
    <w:p w14:paraId="604A6A7C"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Real-time stock tracking</w:t>
      </w:r>
    </w:p>
    <w:p w14:paraId="21E4009F"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Low-inventory alerts</w:t>
      </w:r>
    </w:p>
    <w:p w14:paraId="42F8AAFA"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Summary views for inventory planning</w:t>
      </w:r>
    </w:p>
    <w:p w14:paraId="58C42324"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Outcomes &amp; Impact</w:t>
      </w:r>
    </w:p>
    <w:p w14:paraId="7785129D"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Significant reduction in manual processing time</w:t>
      </w:r>
    </w:p>
    <w:p w14:paraId="4727F883"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Improved consistency and accuracy of reports</w:t>
      </w:r>
    </w:p>
    <w:p w14:paraId="63758D95"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Faster access to decision-relevant information</w:t>
      </w:r>
    </w:p>
    <w:p w14:paraId="2FC57EB9"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Scalable structure adaptable to similar business use cases</w:t>
      </w:r>
    </w:p>
    <w:p w14:paraId="469B40C5"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Key Learnings</w:t>
      </w:r>
    </w:p>
    <w:p w14:paraId="4D109CEF"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Automation does not always require complex technology stacks</w:t>
      </w:r>
    </w:p>
    <w:p w14:paraId="11614EB9"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Translating business requirements into logical workflows is critical</w:t>
      </w:r>
    </w:p>
    <w:p w14:paraId="5D15D723" w14:textId="77777777" w:rsidR="00C85706" w:rsidRPr="00F85A38" w:rsidRDefault="00C85706" w:rsidP="00C85706">
      <w:pPr>
        <w:rPr>
          <w:rFonts w:ascii="Arial" w:hAnsi="Arial" w:cs="Arial"/>
          <w:color w:val="000000" w:themeColor="text1"/>
        </w:rPr>
      </w:pPr>
      <w:r w:rsidRPr="00F85A38">
        <w:rPr>
          <w:rFonts w:ascii="Arial" w:hAnsi="Arial" w:cs="Arial"/>
          <w:color w:val="000000" w:themeColor="text1"/>
        </w:rPr>
        <w:t>Clear documentation enhances usability and scalability</w:t>
      </w:r>
    </w:p>
    <w:p w14:paraId="29EB41F1" w14:textId="77777777" w:rsidR="00C85706" w:rsidRPr="00F85A38" w:rsidRDefault="00C85706" w:rsidP="00C85706">
      <w:pPr>
        <w:rPr>
          <w:rFonts w:ascii="Arial" w:hAnsi="Arial" w:cs="Arial"/>
          <w:b/>
          <w:bCs/>
          <w:color w:val="000000" w:themeColor="text1"/>
        </w:rPr>
      </w:pPr>
      <w:r w:rsidRPr="00F85A38">
        <w:rPr>
          <w:rFonts w:ascii="Arial" w:hAnsi="Arial" w:cs="Arial"/>
          <w:b/>
          <w:bCs/>
          <w:color w:val="000000" w:themeColor="text1"/>
        </w:rPr>
        <w:t>Conclusion</w:t>
      </w:r>
    </w:p>
    <w:p w14:paraId="664D36FF" w14:textId="069C6D66" w:rsidR="00BB6A94" w:rsidRPr="00F85A38" w:rsidRDefault="00C85706" w:rsidP="00BB6A94">
      <w:pPr>
        <w:rPr>
          <w:rFonts w:ascii="Arial" w:hAnsi="Arial" w:cs="Arial"/>
          <w:color w:val="000000" w:themeColor="text1"/>
        </w:rPr>
      </w:pPr>
      <w:r w:rsidRPr="00F85A38">
        <w:rPr>
          <w:rFonts w:ascii="Arial" w:hAnsi="Arial" w:cs="Arial"/>
          <w:color w:val="000000" w:themeColor="text1"/>
        </w:rPr>
        <w:t>This project illustrates how Excel and VBA can be leveraged to build practical automation solutions for business processes. It reflects an approach focused on efficiency, clarity, and applied problem-solving rather than tool complexi</w:t>
      </w:r>
      <w:r w:rsidR="00C55769" w:rsidRPr="00F85A38">
        <w:rPr>
          <w:rFonts w:ascii="Arial" w:hAnsi="Arial" w:cs="Arial"/>
          <w:color w:val="000000" w:themeColor="text1"/>
        </w:rPr>
        <w:t>ty.</w:t>
      </w:r>
    </w:p>
    <w:sectPr w:rsidR="00BB6A94" w:rsidRPr="00F85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94"/>
    <w:rsid w:val="001A2B33"/>
    <w:rsid w:val="00363B67"/>
    <w:rsid w:val="00550DB8"/>
    <w:rsid w:val="00BB6A94"/>
    <w:rsid w:val="00C55769"/>
    <w:rsid w:val="00C85706"/>
    <w:rsid w:val="00CD6E4C"/>
    <w:rsid w:val="00EB1398"/>
    <w:rsid w:val="00EB6DD8"/>
    <w:rsid w:val="00F753C8"/>
    <w:rsid w:val="00F85A3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66E6633C"/>
  <w15:chartTrackingRefBased/>
  <w15:docId w15:val="{0619BE42-D708-5F4D-AB88-6E1C4058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9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B6A9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B6A9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B6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9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B6A9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B6A9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B6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94"/>
    <w:rPr>
      <w:rFonts w:eastAsiaTheme="majorEastAsia" w:cstheme="majorBidi"/>
      <w:color w:val="272727" w:themeColor="text1" w:themeTint="D8"/>
    </w:rPr>
  </w:style>
  <w:style w:type="paragraph" w:styleId="Title">
    <w:name w:val="Title"/>
    <w:basedOn w:val="Normal"/>
    <w:next w:val="Normal"/>
    <w:link w:val="TitleChar"/>
    <w:uiPriority w:val="10"/>
    <w:qFormat/>
    <w:rsid w:val="00BB6A9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B6A9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6A9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B6A9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6A94"/>
    <w:pPr>
      <w:spacing w:before="160"/>
      <w:jc w:val="center"/>
    </w:pPr>
    <w:rPr>
      <w:i/>
      <w:iCs/>
      <w:color w:val="404040" w:themeColor="text1" w:themeTint="BF"/>
    </w:rPr>
  </w:style>
  <w:style w:type="character" w:customStyle="1" w:styleId="QuoteChar">
    <w:name w:val="Quote Char"/>
    <w:basedOn w:val="DefaultParagraphFont"/>
    <w:link w:val="Quote"/>
    <w:uiPriority w:val="29"/>
    <w:rsid w:val="00BB6A94"/>
    <w:rPr>
      <w:i/>
      <w:iCs/>
      <w:color w:val="404040" w:themeColor="text1" w:themeTint="BF"/>
    </w:rPr>
  </w:style>
  <w:style w:type="paragraph" w:styleId="ListParagraph">
    <w:name w:val="List Paragraph"/>
    <w:basedOn w:val="Normal"/>
    <w:uiPriority w:val="34"/>
    <w:qFormat/>
    <w:rsid w:val="00BB6A94"/>
    <w:pPr>
      <w:ind w:left="720"/>
      <w:contextualSpacing/>
    </w:pPr>
  </w:style>
  <w:style w:type="character" w:styleId="IntenseEmphasis">
    <w:name w:val="Intense Emphasis"/>
    <w:basedOn w:val="DefaultParagraphFont"/>
    <w:uiPriority w:val="21"/>
    <w:qFormat/>
    <w:rsid w:val="00BB6A94"/>
    <w:rPr>
      <w:i/>
      <w:iCs/>
      <w:color w:val="0F4761" w:themeColor="accent1" w:themeShade="BF"/>
    </w:rPr>
  </w:style>
  <w:style w:type="paragraph" w:styleId="IntenseQuote">
    <w:name w:val="Intense Quote"/>
    <w:basedOn w:val="Normal"/>
    <w:next w:val="Normal"/>
    <w:link w:val="IntenseQuoteChar"/>
    <w:uiPriority w:val="30"/>
    <w:qFormat/>
    <w:rsid w:val="00BB6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94"/>
    <w:rPr>
      <w:i/>
      <w:iCs/>
      <w:color w:val="0F4761" w:themeColor="accent1" w:themeShade="BF"/>
    </w:rPr>
  </w:style>
  <w:style w:type="character" w:styleId="IntenseReference">
    <w:name w:val="Intense Reference"/>
    <w:basedOn w:val="DefaultParagraphFont"/>
    <w:uiPriority w:val="32"/>
    <w:qFormat/>
    <w:rsid w:val="00BB6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Auti</dc:creator>
  <cp:keywords/>
  <dc:description/>
  <cp:lastModifiedBy>Shreya Auti</cp:lastModifiedBy>
  <cp:revision>12</cp:revision>
  <dcterms:created xsi:type="dcterms:W3CDTF">2026-01-15T13:07:00Z</dcterms:created>
  <dcterms:modified xsi:type="dcterms:W3CDTF">2026-01-15T13:17:00Z</dcterms:modified>
</cp:coreProperties>
</file>