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0C05C" w14:textId="0700313B" w:rsidR="00C71F4F" w:rsidRDefault="00600C08">
      <w:r>
        <w:t>c</w:t>
      </w:r>
    </w:p>
    <w:sectPr w:rsidR="00C7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08"/>
    <w:rsid w:val="00600C08"/>
    <w:rsid w:val="00C7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09F5"/>
  <w15:chartTrackingRefBased/>
  <w15:docId w15:val="{82A5FE21-8C65-41AD-9D32-A1DA1434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Chauhan</dc:creator>
  <cp:keywords/>
  <dc:description/>
  <cp:lastModifiedBy>Jitender Chauhan</cp:lastModifiedBy>
  <cp:revision>1</cp:revision>
  <dcterms:created xsi:type="dcterms:W3CDTF">2020-05-07T18:07:00Z</dcterms:created>
  <dcterms:modified xsi:type="dcterms:W3CDTF">2020-05-07T18:07:00Z</dcterms:modified>
</cp:coreProperties>
</file>