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1B121" w14:textId="652812E7" w:rsidR="006A2099" w:rsidRDefault="006A2099" w:rsidP="00247935">
      <w:pPr>
        <w:pStyle w:val="Title"/>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CASE STUDY 1: </w:t>
      </w:r>
      <w:r w:rsidR="00247935">
        <w:rPr>
          <w:rFonts w:ascii="Times New Roman" w:hAnsi="Times New Roman" w:cs="Times New Roman"/>
          <w:sz w:val="28"/>
          <w:szCs w:val="28"/>
          <w:lang w:val="en-US"/>
        </w:rPr>
        <w:t>CYBERSECURITY RISK ASSESSMENT OF A SMALL RETAIL/E-COMMERCE BUSINESS</w:t>
      </w:r>
    </w:p>
    <w:p w14:paraId="78BAEB29" w14:textId="77777777" w:rsidR="00247935" w:rsidRPr="00247935" w:rsidRDefault="00247935" w:rsidP="00247935">
      <w:pPr>
        <w:rPr>
          <w:lang w:val="en-US"/>
        </w:rPr>
      </w:pPr>
    </w:p>
    <w:p w14:paraId="788FF0BD" w14:textId="2507AF4E" w:rsidR="006A2099" w:rsidRDefault="006A2099" w:rsidP="00247935">
      <w:pPr>
        <w:pStyle w:val="ListParagraph"/>
        <w:numPr>
          <w:ilvl w:val="0"/>
          <w:numId w:val="1"/>
        </w:numPr>
        <w:rPr>
          <w:rFonts w:ascii="Times New Roman" w:hAnsi="Times New Roman" w:cs="Times New Roman"/>
          <w:lang w:val="en-US"/>
        </w:rPr>
      </w:pPr>
      <w:r>
        <w:rPr>
          <w:rFonts w:ascii="Times New Roman" w:hAnsi="Times New Roman" w:cs="Times New Roman"/>
          <w:lang w:val="en-US"/>
        </w:rPr>
        <w:t>Background:</w:t>
      </w:r>
    </w:p>
    <w:p w14:paraId="6396287B" w14:textId="2C4B3F05" w:rsidR="00247935" w:rsidRDefault="00247935" w:rsidP="00247935">
      <w:pPr>
        <w:pStyle w:val="ListParagraph"/>
        <w:rPr>
          <w:rFonts w:ascii="Times New Roman" w:hAnsi="Times New Roman" w:cs="Times New Roman"/>
          <w:lang w:val="en-US"/>
        </w:rPr>
      </w:pPr>
      <w:r>
        <w:rPr>
          <w:rFonts w:ascii="Times New Roman" w:hAnsi="Times New Roman" w:cs="Times New Roman"/>
          <w:lang w:val="en-US"/>
        </w:rPr>
        <w:t xml:space="preserve">Small retail and e-commerce businesses rely heavily on digital systems for customer communication, online transactions, employee activities and storage of business information. This dependence on technology exposes them to cybersecurity threats such as phishing, ransomware, unauthorized access and data breaches. This case study applies the proposed cybersecurity risk-assessment framework to a hypothetical small retail/e-commerce business to identify its major risks, evaluate their severity and recommend suitable mitigation strategies. </w:t>
      </w:r>
    </w:p>
    <w:p w14:paraId="4730A40D" w14:textId="77777777" w:rsidR="00247935" w:rsidRDefault="00247935" w:rsidP="00247935">
      <w:pPr>
        <w:pStyle w:val="ListParagraph"/>
        <w:rPr>
          <w:rFonts w:ascii="Times New Roman" w:hAnsi="Times New Roman" w:cs="Times New Roman"/>
          <w:lang w:val="en-US"/>
        </w:rPr>
      </w:pPr>
    </w:p>
    <w:p w14:paraId="4C4E8324" w14:textId="77777777" w:rsidR="00247935" w:rsidRPr="00247935" w:rsidRDefault="00247935" w:rsidP="00247935">
      <w:pPr>
        <w:pStyle w:val="ListParagraph"/>
        <w:rPr>
          <w:rFonts w:ascii="Times New Roman" w:hAnsi="Times New Roman" w:cs="Times New Roman"/>
          <w:lang w:val="en-US"/>
        </w:rPr>
      </w:pPr>
    </w:p>
    <w:p w14:paraId="24C32205" w14:textId="77777777" w:rsidR="00462BB2" w:rsidRDefault="006A2099" w:rsidP="00462BB2">
      <w:pPr>
        <w:pStyle w:val="ListParagraph"/>
        <w:numPr>
          <w:ilvl w:val="0"/>
          <w:numId w:val="1"/>
        </w:numPr>
        <w:rPr>
          <w:rFonts w:ascii="Times New Roman" w:hAnsi="Times New Roman" w:cs="Times New Roman"/>
          <w:lang w:val="en-US"/>
        </w:rPr>
      </w:pPr>
      <w:r>
        <w:rPr>
          <w:rFonts w:ascii="Times New Roman" w:hAnsi="Times New Roman" w:cs="Times New Roman"/>
          <w:lang w:val="en-US"/>
        </w:rPr>
        <w:t>Organization/Scenario:</w:t>
      </w:r>
    </w:p>
    <w:p w14:paraId="0B7107F0" w14:textId="77777777" w:rsidR="00462BB2" w:rsidRDefault="00462BB2" w:rsidP="00462BB2">
      <w:pPr>
        <w:pStyle w:val="ListParagraph"/>
      </w:pPr>
      <w:r>
        <w:t>The organization considered in this case study is a small retail/e-commerce business that operates through a physical store and an online platform. The business uses email for customer and supplier communication, computers for daily operations, an online payment system, and digital storage for customer and business information.</w:t>
      </w:r>
    </w:p>
    <w:p w14:paraId="30DDE816" w14:textId="77777777" w:rsidR="00462BB2" w:rsidRDefault="00462BB2" w:rsidP="00462BB2">
      <w:pPr>
        <w:pStyle w:val="ListParagraph"/>
      </w:pPr>
    </w:p>
    <w:p w14:paraId="6B9A00B4" w14:textId="77777777" w:rsidR="00462BB2" w:rsidRDefault="00462BB2" w:rsidP="00462BB2">
      <w:pPr>
        <w:pStyle w:val="ListParagraph"/>
      </w:pPr>
      <w:r>
        <w:t>The organization has basic security measures such as antivirus software, spam filtering, passwords, and periodic data backups. However, it does not have a formally documented cybersecurity risk-management process, creating several areas of potential exposure.</w:t>
      </w:r>
    </w:p>
    <w:p w14:paraId="11531E64" w14:textId="77777777" w:rsidR="00462BB2" w:rsidRDefault="00462BB2" w:rsidP="00462BB2">
      <w:pPr>
        <w:pStyle w:val="ListParagraph"/>
      </w:pPr>
    </w:p>
    <w:p w14:paraId="63844F26" w14:textId="3CC1A038" w:rsidR="00462BB2" w:rsidRPr="00462BB2" w:rsidRDefault="00462BB2" w:rsidP="00462BB2">
      <w:pPr>
        <w:pStyle w:val="ListParagraph"/>
        <w:numPr>
          <w:ilvl w:val="0"/>
          <w:numId w:val="1"/>
        </w:numPr>
      </w:pPr>
      <w:r w:rsidRPr="00462BB2">
        <w:rPr>
          <w:rFonts w:ascii="Times New Roman" w:hAnsi="Times New Roman" w:cs="Times New Roman"/>
        </w:rPr>
        <w:t>Identified Cybersecurity Risks:</w:t>
      </w:r>
    </w:p>
    <w:p w14:paraId="65DD5CC3" w14:textId="77777777" w:rsidR="00462BB2" w:rsidRPr="00462BB2" w:rsidRDefault="00462BB2" w:rsidP="00462BB2">
      <w:pPr>
        <w:pStyle w:val="ListParagraph"/>
        <w:rPr>
          <w:rFonts w:ascii="Times New Roman" w:hAnsi="Times New Roman" w:cs="Times New Roman"/>
        </w:rPr>
      </w:pPr>
      <w:r w:rsidRPr="00462BB2">
        <w:rPr>
          <w:rFonts w:ascii="Times New Roman" w:hAnsi="Times New Roman" w:cs="Times New Roman"/>
        </w:rPr>
        <w:t>Based on the risk-assessment framework developed in this project, three major risks are considered relevant to this business:</w:t>
      </w:r>
    </w:p>
    <w:p w14:paraId="783C9D9F" w14:textId="77777777" w:rsidR="00462BB2" w:rsidRPr="00462BB2" w:rsidRDefault="00462BB2" w:rsidP="00462BB2">
      <w:pPr>
        <w:pStyle w:val="ListParagraph"/>
        <w:rPr>
          <w:rFonts w:ascii="Times New Roman" w:hAnsi="Times New Roman" w:cs="Times New Roman"/>
        </w:rPr>
      </w:pPr>
      <w:r w:rsidRPr="00462BB2">
        <w:rPr>
          <w:rFonts w:ascii="Times New Roman" w:hAnsi="Times New Roman" w:cs="Times New Roman"/>
          <w:b/>
          <w:bCs/>
        </w:rPr>
        <w:t>R001 — Phishing:</w:t>
      </w:r>
      <w:r w:rsidRPr="00462BB2">
        <w:rPr>
          <w:rFonts w:ascii="Times New Roman" w:hAnsi="Times New Roman" w:cs="Times New Roman"/>
        </w:rPr>
        <w:t xml:space="preserve"> Employees may click malicious links or provide credentials through fraudulent emails.</w:t>
      </w:r>
    </w:p>
    <w:p w14:paraId="4877D579" w14:textId="77777777" w:rsidR="00462BB2" w:rsidRPr="00462BB2" w:rsidRDefault="00462BB2" w:rsidP="00462BB2">
      <w:pPr>
        <w:pStyle w:val="ListParagraph"/>
        <w:rPr>
          <w:rFonts w:ascii="Times New Roman" w:hAnsi="Times New Roman" w:cs="Times New Roman"/>
        </w:rPr>
      </w:pPr>
      <w:r w:rsidRPr="00462BB2">
        <w:rPr>
          <w:rFonts w:ascii="Times New Roman" w:hAnsi="Times New Roman" w:cs="Times New Roman"/>
          <w:b/>
          <w:bCs/>
        </w:rPr>
        <w:t>R002 — Ransomware:</w:t>
      </w:r>
      <w:r w:rsidRPr="00462BB2">
        <w:rPr>
          <w:rFonts w:ascii="Times New Roman" w:hAnsi="Times New Roman" w:cs="Times New Roman"/>
        </w:rPr>
        <w:t xml:space="preserve"> Business files and systems may become unavailable or encrypted following a ransomware attack.</w:t>
      </w:r>
    </w:p>
    <w:p w14:paraId="38454E69" w14:textId="77777777" w:rsidR="00462BB2" w:rsidRPr="00462BB2" w:rsidRDefault="00462BB2" w:rsidP="00462BB2">
      <w:pPr>
        <w:pStyle w:val="ListParagraph"/>
        <w:rPr>
          <w:rFonts w:ascii="Times New Roman" w:hAnsi="Times New Roman" w:cs="Times New Roman"/>
        </w:rPr>
      </w:pPr>
      <w:r w:rsidRPr="00462BB2">
        <w:rPr>
          <w:rFonts w:ascii="Times New Roman" w:hAnsi="Times New Roman" w:cs="Times New Roman"/>
          <w:b/>
          <w:bCs/>
        </w:rPr>
        <w:t>R005 — Data Breach:</w:t>
      </w:r>
      <w:r w:rsidRPr="00462BB2">
        <w:rPr>
          <w:rFonts w:ascii="Times New Roman" w:hAnsi="Times New Roman" w:cs="Times New Roman"/>
        </w:rPr>
        <w:t xml:space="preserve"> Customer information may be exposed because of inadequate access controls or data-protection measures.</w:t>
      </w:r>
    </w:p>
    <w:p w14:paraId="5676C26F" w14:textId="77777777" w:rsidR="00462BB2" w:rsidRPr="00462BB2" w:rsidRDefault="00462BB2" w:rsidP="00462BB2">
      <w:pPr>
        <w:pStyle w:val="ListParagraph"/>
        <w:rPr>
          <w:rFonts w:ascii="Times New Roman" w:hAnsi="Times New Roman" w:cs="Times New Roman"/>
          <w:lang w:val="en-US"/>
        </w:rPr>
      </w:pPr>
    </w:p>
    <w:p w14:paraId="6421B633" w14:textId="6539E8D2" w:rsidR="00462BB2" w:rsidRPr="00462BB2" w:rsidRDefault="00462BB2" w:rsidP="00462BB2">
      <w:pPr>
        <w:pStyle w:val="ListParagraph"/>
        <w:numPr>
          <w:ilvl w:val="0"/>
          <w:numId w:val="1"/>
        </w:numPr>
        <w:rPr>
          <w:rFonts w:ascii="Times New Roman" w:hAnsi="Times New Roman" w:cs="Times New Roman"/>
        </w:rPr>
      </w:pPr>
      <w:r w:rsidRPr="00462BB2">
        <w:rPr>
          <w:rFonts w:ascii="Times New Roman" w:hAnsi="Times New Roman" w:cs="Times New Roman"/>
        </w:rPr>
        <w:t>Vulnerabilities</w:t>
      </w:r>
    </w:p>
    <w:p w14:paraId="7C57B431" w14:textId="77777777" w:rsidR="00462BB2" w:rsidRDefault="00462BB2" w:rsidP="00462BB2">
      <w:pPr>
        <w:pStyle w:val="ListParagraph"/>
        <w:rPr>
          <w:rFonts w:ascii="Times New Roman" w:hAnsi="Times New Roman" w:cs="Times New Roman"/>
        </w:rPr>
      </w:pPr>
      <w:r w:rsidRPr="00462BB2">
        <w:rPr>
          <w:rFonts w:ascii="Times New Roman" w:hAnsi="Times New Roman" w:cs="Times New Roman"/>
        </w:rPr>
        <w:t>The business has several vulnerabilities that could increase its exposure to cybersecurity incidents. Employees may be susceptible to convincing phishing emails, business systems may depend on insufficiently protected backups and endpoint security, and customer information may not have sufficiently strong access controls.</w:t>
      </w:r>
    </w:p>
    <w:p w14:paraId="4E63825A" w14:textId="77777777" w:rsidR="00462BB2" w:rsidRPr="00462BB2" w:rsidRDefault="00462BB2" w:rsidP="00462BB2">
      <w:pPr>
        <w:pStyle w:val="ListParagraph"/>
        <w:rPr>
          <w:rFonts w:ascii="Times New Roman" w:hAnsi="Times New Roman" w:cs="Times New Roman"/>
        </w:rPr>
      </w:pPr>
    </w:p>
    <w:p w14:paraId="4BA8AAB2" w14:textId="77777777" w:rsidR="00462BB2" w:rsidRPr="00462BB2" w:rsidRDefault="00462BB2" w:rsidP="00462BB2">
      <w:pPr>
        <w:pStyle w:val="ListParagraph"/>
        <w:rPr>
          <w:rFonts w:ascii="Times New Roman" w:hAnsi="Times New Roman" w:cs="Times New Roman"/>
        </w:rPr>
      </w:pPr>
      <w:r w:rsidRPr="00462BB2">
        <w:rPr>
          <w:rFonts w:ascii="Times New Roman" w:hAnsi="Times New Roman" w:cs="Times New Roman"/>
        </w:rPr>
        <w:t>These weaknesses could allow attackers to compromise accounts, disrupt business operations, or gain unauthorized access to sensitive information.</w:t>
      </w:r>
    </w:p>
    <w:p w14:paraId="5AEBCC86" w14:textId="77777777" w:rsidR="00046525" w:rsidRDefault="00046525" w:rsidP="00046525">
      <w:pPr>
        <w:pStyle w:val="ListParagraph"/>
        <w:rPr>
          <w:rFonts w:ascii="Times New Roman" w:hAnsi="Times New Roman" w:cs="Times New Roman"/>
          <w:lang w:val="en-US"/>
        </w:rPr>
      </w:pPr>
    </w:p>
    <w:p w14:paraId="6DB6D47A" w14:textId="48EEAC08" w:rsidR="00046525" w:rsidRDefault="00046525" w:rsidP="00046525">
      <w:pPr>
        <w:pStyle w:val="ListParagraph"/>
        <w:numPr>
          <w:ilvl w:val="0"/>
          <w:numId w:val="1"/>
        </w:numPr>
        <w:rPr>
          <w:rFonts w:ascii="Times New Roman" w:hAnsi="Times New Roman" w:cs="Times New Roman"/>
          <w:lang w:val="en-US"/>
        </w:rPr>
      </w:pPr>
      <w:r>
        <w:rPr>
          <w:rFonts w:ascii="Times New Roman" w:hAnsi="Times New Roman" w:cs="Times New Roman"/>
          <w:lang w:val="en-US"/>
        </w:rPr>
        <w:t>Existing Controls:</w:t>
      </w:r>
    </w:p>
    <w:p w14:paraId="29D6C856" w14:textId="77777777" w:rsidR="00462BB2" w:rsidRPr="00462BB2" w:rsidRDefault="00462BB2" w:rsidP="00462BB2">
      <w:pPr>
        <w:pStyle w:val="ListParagraph"/>
        <w:rPr>
          <w:rFonts w:ascii="Times New Roman" w:hAnsi="Times New Roman" w:cs="Times New Roman"/>
        </w:rPr>
      </w:pPr>
      <w:r w:rsidRPr="00462BB2">
        <w:rPr>
          <w:rFonts w:ascii="Times New Roman" w:hAnsi="Times New Roman" w:cs="Times New Roman"/>
        </w:rPr>
        <w:t>The organization currently has the following basic security controls:</w:t>
      </w:r>
    </w:p>
    <w:p w14:paraId="2FD04CF5" w14:textId="77777777" w:rsidR="00462BB2" w:rsidRPr="00462BB2" w:rsidRDefault="00462BB2" w:rsidP="00462BB2">
      <w:pPr>
        <w:pStyle w:val="ListParagraph"/>
        <w:numPr>
          <w:ilvl w:val="0"/>
          <w:numId w:val="4"/>
        </w:numPr>
        <w:rPr>
          <w:rFonts w:ascii="Times New Roman" w:hAnsi="Times New Roman" w:cs="Times New Roman"/>
        </w:rPr>
      </w:pPr>
      <w:r w:rsidRPr="00462BB2">
        <w:rPr>
          <w:rFonts w:ascii="Times New Roman" w:hAnsi="Times New Roman" w:cs="Times New Roman"/>
        </w:rPr>
        <w:t xml:space="preserve">Email spam filtering </w:t>
      </w:r>
    </w:p>
    <w:p w14:paraId="652528F2" w14:textId="77777777" w:rsidR="00462BB2" w:rsidRPr="00462BB2" w:rsidRDefault="00462BB2" w:rsidP="00462BB2">
      <w:pPr>
        <w:pStyle w:val="ListParagraph"/>
        <w:numPr>
          <w:ilvl w:val="0"/>
          <w:numId w:val="4"/>
        </w:numPr>
        <w:rPr>
          <w:rFonts w:ascii="Times New Roman" w:hAnsi="Times New Roman" w:cs="Times New Roman"/>
        </w:rPr>
      </w:pPr>
      <w:r w:rsidRPr="00462BB2">
        <w:rPr>
          <w:rFonts w:ascii="Times New Roman" w:hAnsi="Times New Roman" w:cs="Times New Roman"/>
        </w:rPr>
        <w:t xml:space="preserve">Employee security awareness </w:t>
      </w:r>
    </w:p>
    <w:p w14:paraId="5DA0B2DD" w14:textId="77777777" w:rsidR="00462BB2" w:rsidRPr="00462BB2" w:rsidRDefault="00462BB2" w:rsidP="00462BB2">
      <w:pPr>
        <w:pStyle w:val="ListParagraph"/>
        <w:numPr>
          <w:ilvl w:val="0"/>
          <w:numId w:val="4"/>
        </w:numPr>
        <w:rPr>
          <w:rFonts w:ascii="Times New Roman" w:hAnsi="Times New Roman" w:cs="Times New Roman"/>
        </w:rPr>
      </w:pPr>
      <w:r w:rsidRPr="00462BB2">
        <w:rPr>
          <w:rFonts w:ascii="Times New Roman" w:hAnsi="Times New Roman" w:cs="Times New Roman"/>
        </w:rPr>
        <w:t xml:space="preserve">Antivirus software </w:t>
      </w:r>
    </w:p>
    <w:p w14:paraId="78FAB826" w14:textId="77777777" w:rsidR="00462BB2" w:rsidRPr="00462BB2" w:rsidRDefault="00462BB2" w:rsidP="00462BB2">
      <w:pPr>
        <w:pStyle w:val="ListParagraph"/>
        <w:numPr>
          <w:ilvl w:val="0"/>
          <w:numId w:val="4"/>
        </w:numPr>
        <w:rPr>
          <w:rFonts w:ascii="Times New Roman" w:hAnsi="Times New Roman" w:cs="Times New Roman"/>
        </w:rPr>
      </w:pPr>
      <w:r w:rsidRPr="00462BB2">
        <w:rPr>
          <w:rFonts w:ascii="Times New Roman" w:hAnsi="Times New Roman" w:cs="Times New Roman"/>
        </w:rPr>
        <w:t xml:space="preserve">Periodic data backups </w:t>
      </w:r>
    </w:p>
    <w:p w14:paraId="45779146" w14:textId="77777777" w:rsidR="00462BB2" w:rsidRPr="00462BB2" w:rsidRDefault="00462BB2" w:rsidP="00462BB2">
      <w:pPr>
        <w:pStyle w:val="ListParagraph"/>
        <w:numPr>
          <w:ilvl w:val="0"/>
          <w:numId w:val="4"/>
        </w:numPr>
        <w:rPr>
          <w:rFonts w:ascii="Times New Roman" w:hAnsi="Times New Roman" w:cs="Times New Roman"/>
        </w:rPr>
      </w:pPr>
      <w:r w:rsidRPr="00462BB2">
        <w:rPr>
          <w:rFonts w:ascii="Times New Roman" w:hAnsi="Times New Roman" w:cs="Times New Roman"/>
        </w:rPr>
        <w:t xml:space="preserve">Password-based authentication </w:t>
      </w:r>
    </w:p>
    <w:p w14:paraId="170D13DB" w14:textId="77777777" w:rsidR="00462BB2" w:rsidRPr="00462BB2" w:rsidRDefault="00462BB2" w:rsidP="00462BB2">
      <w:pPr>
        <w:pStyle w:val="ListParagraph"/>
        <w:numPr>
          <w:ilvl w:val="0"/>
          <w:numId w:val="4"/>
        </w:numPr>
        <w:rPr>
          <w:rFonts w:ascii="Times New Roman" w:hAnsi="Times New Roman" w:cs="Times New Roman"/>
        </w:rPr>
      </w:pPr>
      <w:r w:rsidRPr="00462BB2">
        <w:rPr>
          <w:rFonts w:ascii="Times New Roman" w:hAnsi="Times New Roman" w:cs="Times New Roman"/>
        </w:rPr>
        <w:lastRenderedPageBreak/>
        <w:t>Basic access controls</w:t>
      </w:r>
    </w:p>
    <w:p w14:paraId="50DD1F86" w14:textId="77777777" w:rsidR="00462BB2" w:rsidRPr="00462BB2" w:rsidRDefault="00462BB2" w:rsidP="00462BB2">
      <w:pPr>
        <w:pStyle w:val="ListParagraph"/>
        <w:rPr>
          <w:rFonts w:ascii="Times New Roman" w:hAnsi="Times New Roman" w:cs="Times New Roman"/>
          <w:lang w:val="en-US"/>
        </w:rPr>
      </w:pPr>
    </w:p>
    <w:p w14:paraId="26B431BE" w14:textId="03A90174" w:rsidR="00046525" w:rsidRDefault="00046525" w:rsidP="00046525">
      <w:pPr>
        <w:pStyle w:val="ListParagraph"/>
        <w:numPr>
          <w:ilvl w:val="0"/>
          <w:numId w:val="1"/>
        </w:numPr>
        <w:rPr>
          <w:rFonts w:ascii="Times New Roman" w:hAnsi="Times New Roman" w:cs="Times New Roman"/>
          <w:lang w:val="en-US"/>
        </w:rPr>
      </w:pPr>
      <w:r>
        <w:rPr>
          <w:rFonts w:ascii="Times New Roman" w:hAnsi="Times New Roman" w:cs="Times New Roman"/>
          <w:lang w:val="en-US"/>
        </w:rPr>
        <w:t>Likelihood Assessment:</w:t>
      </w:r>
    </w:p>
    <w:tbl>
      <w:tblPr>
        <w:tblStyle w:val="GridTable1Light"/>
        <w:tblW w:w="9016" w:type="dxa"/>
        <w:tblInd w:w="802" w:type="dxa"/>
        <w:tblLook w:val="04A0" w:firstRow="1" w:lastRow="0" w:firstColumn="1" w:lastColumn="0" w:noHBand="0" w:noVBand="1"/>
      </w:tblPr>
      <w:tblGrid>
        <w:gridCol w:w="1502"/>
        <w:gridCol w:w="1502"/>
        <w:gridCol w:w="1503"/>
        <w:gridCol w:w="1503"/>
        <w:gridCol w:w="1503"/>
        <w:gridCol w:w="1503"/>
      </w:tblGrid>
      <w:tr w:rsidR="00C74BD6" w14:paraId="3DBCF0FA" w14:textId="77777777" w:rsidTr="00B023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09EC4629" w14:textId="7262B8FE" w:rsidR="00C74BD6" w:rsidRPr="00C74BD6" w:rsidRDefault="00C74BD6" w:rsidP="00046525">
            <w:pPr>
              <w:pStyle w:val="ListParagraph"/>
              <w:ind w:left="0"/>
              <w:rPr>
                <w:rFonts w:ascii="Times New Roman" w:hAnsi="Times New Roman" w:cs="Times New Roman"/>
                <w:lang w:val="en-US"/>
              </w:rPr>
            </w:pPr>
            <w:r w:rsidRPr="00C74BD6">
              <w:rPr>
                <w:rFonts w:ascii="Times New Roman" w:hAnsi="Times New Roman" w:cs="Times New Roman"/>
                <w:lang w:val="en-US"/>
              </w:rPr>
              <w:t>Risk ID</w:t>
            </w:r>
          </w:p>
        </w:tc>
        <w:tc>
          <w:tcPr>
            <w:tcW w:w="1502" w:type="dxa"/>
          </w:tcPr>
          <w:p w14:paraId="484C3656" w14:textId="14D163E4" w:rsidR="00C74BD6" w:rsidRDefault="00C74BD6" w:rsidP="00046525">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Threat</w:t>
            </w:r>
          </w:p>
        </w:tc>
        <w:tc>
          <w:tcPr>
            <w:tcW w:w="1503" w:type="dxa"/>
          </w:tcPr>
          <w:p w14:paraId="2ECD57DC" w14:textId="3BBF4261" w:rsidR="00C74BD6" w:rsidRDefault="00C74BD6" w:rsidP="00046525">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Likelihood</w:t>
            </w:r>
          </w:p>
        </w:tc>
        <w:tc>
          <w:tcPr>
            <w:tcW w:w="1503" w:type="dxa"/>
          </w:tcPr>
          <w:p w14:paraId="16B06BDD" w14:textId="0287BB4C" w:rsidR="00C74BD6" w:rsidRDefault="00C74BD6" w:rsidP="00046525">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Impact</w:t>
            </w:r>
          </w:p>
        </w:tc>
        <w:tc>
          <w:tcPr>
            <w:tcW w:w="1503" w:type="dxa"/>
          </w:tcPr>
          <w:p w14:paraId="0926C811" w14:textId="227114D9" w:rsidR="00C74BD6" w:rsidRDefault="00C74BD6" w:rsidP="00046525">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Risk Score</w:t>
            </w:r>
          </w:p>
        </w:tc>
        <w:tc>
          <w:tcPr>
            <w:tcW w:w="1503" w:type="dxa"/>
          </w:tcPr>
          <w:p w14:paraId="2FD5F24B" w14:textId="6F7EEA7D" w:rsidR="00C74BD6" w:rsidRDefault="00C74BD6" w:rsidP="00046525">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Risk Level</w:t>
            </w:r>
          </w:p>
        </w:tc>
      </w:tr>
      <w:tr w:rsidR="00C74BD6" w14:paraId="47E923F2" w14:textId="77777777" w:rsidTr="00B023BF">
        <w:tc>
          <w:tcPr>
            <w:cnfStyle w:val="001000000000" w:firstRow="0" w:lastRow="0" w:firstColumn="1" w:lastColumn="0" w:oddVBand="0" w:evenVBand="0" w:oddHBand="0" w:evenHBand="0" w:firstRowFirstColumn="0" w:firstRowLastColumn="0" w:lastRowFirstColumn="0" w:lastRowLastColumn="0"/>
            <w:tcW w:w="1502" w:type="dxa"/>
          </w:tcPr>
          <w:p w14:paraId="14757679" w14:textId="5948701A" w:rsidR="00C74BD6" w:rsidRPr="00C74BD6" w:rsidRDefault="00C74BD6" w:rsidP="00046525">
            <w:pPr>
              <w:pStyle w:val="ListParagraph"/>
              <w:ind w:left="0"/>
              <w:rPr>
                <w:rFonts w:ascii="Times New Roman" w:hAnsi="Times New Roman" w:cs="Times New Roman"/>
                <w:b w:val="0"/>
                <w:bCs w:val="0"/>
                <w:lang w:val="en-US"/>
              </w:rPr>
            </w:pPr>
            <w:r w:rsidRPr="00C74BD6">
              <w:rPr>
                <w:rFonts w:ascii="Times New Roman" w:hAnsi="Times New Roman" w:cs="Times New Roman"/>
                <w:b w:val="0"/>
                <w:bCs w:val="0"/>
                <w:lang w:val="en-US"/>
              </w:rPr>
              <w:t>R001</w:t>
            </w:r>
          </w:p>
        </w:tc>
        <w:tc>
          <w:tcPr>
            <w:tcW w:w="1502" w:type="dxa"/>
          </w:tcPr>
          <w:p w14:paraId="794EB6A7" w14:textId="6B904C5D" w:rsidR="00C74BD6" w:rsidRDefault="00C74BD6" w:rsidP="00046525">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Phishing</w:t>
            </w:r>
          </w:p>
        </w:tc>
        <w:tc>
          <w:tcPr>
            <w:tcW w:w="1503" w:type="dxa"/>
          </w:tcPr>
          <w:p w14:paraId="5BC2156F" w14:textId="5E4C03DF" w:rsidR="00C74BD6" w:rsidRDefault="00C74BD6" w:rsidP="00046525">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 xml:space="preserve">4 </w:t>
            </w:r>
            <w:r w:rsidR="00533E66">
              <w:rPr>
                <w:rFonts w:ascii="Times New Roman" w:hAnsi="Times New Roman" w:cs="Times New Roman"/>
                <w:lang w:val="en-US"/>
              </w:rPr>
              <w:t>–</w:t>
            </w:r>
            <w:r>
              <w:rPr>
                <w:rFonts w:ascii="Times New Roman" w:hAnsi="Times New Roman" w:cs="Times New Roman"/>
                <w:lang w:val="en-US"/>
              </w:rPr>
              <w:t xml:space="preserve"> Likely</w:t>
            </w:r>
            <w:r w:rsidR="00533E66">
              <w:rPr>
                <w:rFonts w:ascii="Times New Roman" w:hAnsi="Times New Roman" w:cs="Times New Roman"/>
                <w:lang w:val="en-US"/>
              </w:rPr>
              <w:t xml:space="preserve"> </w:t>
            </w:r>
          </w:p>
        </w:tc>
        <w:tc>
          <w:tcPr>
            <w:tcW w:w="1503" w:type="dxa"/>
          </w:tcPr>
          <w:p w14:paraId="3FBD2B66" w14:textId="7711C9A5" w:rsidR="00C74BD6" w:rsidRDefault="00C74BD6" w:rsidP="00046525">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 xml:space="preserve">5 </w:t>
            </w:r>
            <w:r w:rsidR="00533E66">
              <w:rPr>
                <w:rFonts w:ascii="Times New Roman" w:hAnsi="Times New Roman" w:cs="Times New Roman"/>
                <w:lang w:val="en-US"/>
              </w:rPr>
              <w:t>–</w:t>
            </w:r>
            <w:r>
              <w:rPr>
                <w:rFonts w:ascii="Times New Roman" w:hAnsi="Times New Roman" w:cs="Times New Roman"/>
                <w:lang w:val="en-US"/>
              </w:rPr>
              <w:t xml:space="preserve"> Severe</w:t>
            </w:r>
            <w:r w:rsidR="00533E66">
              <w:rPr>
                <w:rFonts w:ascii="Times New Roman" w:hAnsi="Times New Roman" w:cs="Times New Roman"/>
                <w:lang w:val="en-US"/>
              </w:rPr>
              <w:t xml:space="preserve"> </w:t>
            </w:r>
          </w:p>
        </w:tc>
        <w:tc>
          <w:tcPr>
            <w:tcW w:w="1503" w:type="dxa"/>
          </w:tcPr>
          <w:p w14:paraId="5736CD5B" w14:textId="0204E570" w:rsidR="00C74BD6" w:rsidRDefault="00C74BD6" w:rsidP="00046525">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20</w:t>
            </w:r>
          </w:p>
        </w:tc>
        <w:tc>
          <w:tcPr>
            <w:tcW w:w="1503" w:type="dxa"/>
          </w:tcPr>
          <w:p w14:paraId="6C710C13" w14:textId="3D1CFA48" w:rsidR="00C74BD6" w:rsidRDefault="00C74BD6" w:rsidP="00046525">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Critical</w:t>
            </w:r>
          </w:p>
        </w:tc>
      </w:tr>
      <w:tr w:rsidR="00C74BD6" w14:paraId="6C64FED0" w14:textId="77777777" w:rsidTr="00B023BF">
        <w:tc>
          <w:tcPr>
            <w:cnfStyle w:val="001000000000" w:firstRow="0" w:lastRow="0" w:firstColumn="1" w:lastColumn="0" w:oddVBand="0" w:evenVBand="0" w:oddHBand="0" w:evenHBand="0" w:firstRowFirstColumn="0" w:firstRowLastColumn="0" w:lastRowFirstColumn="0" w:lastRowLastColumn="0"/>
            <w:tcW w:w="1502" w:type="dxa"/>
          </w:tcPr>
          <w:p w14:paraId="5614DC3F" w14:textId="01D7FF7C" w:rsidR="00C74BD6" w:rsidRPr="00A37EBC" w:rsidRDefault="00A37EBC" w:rsidP="00046525">
            <w:pPr>
              <w:pStyle w:val="ListParagraph"/>
              <w:ind w:left="0"/>
              <w:rPr>
                <w:rFonts w:ascii="Times New Roman" w:hAnsi="Times New Roman" w:cs="Times New Roman"/>
                <w:b w:val="0"/>
                <w:bCs w:val="0"/>
                <w:lang w:val="en-US"/>
              </w:rPr>
            </w:pPr>
            <w:r>
              <w:rPr>
                <w:rFonts w:ascii="Times New Roman" w:hAnsi="Times New Roman" w:cs="Times New Roman"/>
                <w:b w:val="0"/>
                <w:bCs w:val="0"/>
                <w:lang w:val="en-US"/>
              </w:rPr>
              <w:t>R002</w:t>
            </w:r>
          </w:p>
        </w:tc>
        <w:tc>
          <w:tcPr>
            <w:tcW w:w="1502" w:type="dxa"/>
          </w:tcPr>
          <w:p w14:paraId="795234D9" w14:textId="73AA743D" w:rsidR="00C74BD6" w:rsidRDefault="00A37EBC" w:rsidP="00046525">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Ransomware</w:t>
            </w:r>
          </w:p>
        </w:tc>
        <w:tc>
          <w:tcPr>
            <w:tcW w:w="1503" w:type="dxa"/>
          </w:tcPr>
          <w:p w14:paraId="61C27279" w14:textId="604D0937" w:rsidR="00C74BD6" w:rsidRDefault="00A37EBC" w:rsidP="00046525">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 xml:space="preserve">4 </w:t>
            </w:r>
            <w:r w:rsidR="00533E66">
              <w:rPr>
                <w:rFonts w:ascii="Times New Roman" w:hAnsi="Times New Roman" w:cs="Times New Roman"/>
                <w:lang w:val="en-US"/>
              </w:rPr>
              <w:t>–</w:t>
            </w:r>
            <w:r>
              <w:rPr>
                <w:rFonts w:ascii="Times New Roman" w:hAnsi="Times New Roman" w:cs="Times New Roman"/>
                <w:lang w:val="en-US"/>
              </w:rPr>
              <w:t xml:space="preserve"> Likely</w:t>
            </w:r>
            <w:r w:rsidR="00533E66">
              <w:rPr>
                <w:rFonts w:ascii="Times New Roman" w:hAnsi="Times New Roman" w:cs="Times New Roman"/>
                <w:lang w:val="en-US"/>
              </w:rPr>
              <w:t xml:space="preserve"> </w:t>
            </w:r>
          </w:p>
        </w:tc>
        <w:tc>
          <w:tcPr>
            <w:tcW w:w="1503" w:type="dxa"/>
          </w:tcPr>
          <w:p w14:paraId="7BAE7FB8" w14:textId="65A9C889" w:rsidR="00C74BD6" w:rsidRDefault="00A37EBC" w:rsidP="00046525">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 xml:space="preserve">5 </w:t>
            </w:r>
            <w:r w:rsidR="00533E66">
              <w:rPr>
                <w:rFonts w:ascii="Times New Roman" w:hAnsi="Times New Roman" w:cs="Times New Roman"/>
                <w:lang w:val="en-US"/>
              </w:rPr>
              <w:t>–</w:t>
            </w:r>
            <w:r>
              <w:rPr>
                <w:rFonts w:ascii="Times New Roman" w:hAnsi="Times New Roman" w:cs="Times New Roman"/>
                <w:lang w:val="en-US"/>
              </w:rPr>
              <w:t xml:space="preserve"> Severe</w:t>
            </w:r>
            <w:r w:rsidR="00533E66">
              <w:rPr>
                <w:rFonts w:ascii="Times New Roman" w:hAnsi="Times New Roman" w:cs="Times New Roman"/>
                <w:lang w:val="en-US"/>
              </w:rPr>
              <w:t xml:space="preserve"> </w:t>
            </w:r>
          </w:p>
        </w:tc>
        <w:tc>
          <w:tcPr>
            <w:tcW w:w="1503" w:type="dxa"/>
          </w:tcPr>
          <w:p w14:paraId="7066A808" w14:textId="1668C2EE" w:rsidR="00C74BD6" w:rsidRDefault="00A37EBC" w:rsidP="00046525">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20</w:t>
            </w:r>
          </w:p>
        </w:tc>
        <w:tc>
          <w:tcPr>
            <w:tcW w:w="1503" w:type="dxa"/>
          </w:tcPr>
          <w:p w14:paraId="2D493437" w14:textId="009B4CB6" w:rsidR="00C74BD6" w:rsidRDefault="00A37EBC" w:rsidP="00046525">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Critical</w:t>
            </w:r>
          </w:p>
        </w:tc>
      </w:tr>
      <w:tr w:rsidR="00A37EBC" w14:paraId="4918B8D6" w14:textId="77777777" w:rsidTr="00B023BF">
        <w:tc>
          <w:tcPr>
            <w:cnfStyle w:val="001000000000" w:firstRow="0" w:lastRow="0" w:firstColumn="1" w:lastColumn="0" w:oddVBand="0" w:evenVBand="0" w:oddHBand="0" w:evenHBand="0" w:firstRowFirstColumn="0" w:firstRowLastColumn="0" w:lastRowFirstColumn="0" w:lastRowLastColumn="0"/>
            <w:tcW w:w="1502" w:type="dxa"/>
          </w:tcPr>
          <w:p w14:paraId="01D84F2A" w14:textId="0820A2D4" w:rsidR="00A37EBC" w:rsidRPr="00A37EBC" w:rsidRDefault="00A37EBC" w:rsidP="00046525">
            <w:pPr>
              <w:pStyle w:val="ListParagraph"/>
              <w:ind w:left="0"/>
              <w:rPr>
                <w:rFonts w:ascii="Times New Roman" w:hAnsi="Times New Roman" w:cs="Times New Roman"/>
                <w:b w:val="0"/>
                <w:bCs w:val="0"/>
                <w:lang w:val="en-US"/>
              </w:rPr>
            </w:pPr>
            <w:r>
              <w:rPr>
                <w:rFonts w:ascii="Times New Roman" w:hAnsi="Times New Roman" w:cs="Times New Roman"/>
                <w:b w:val="0"/>
                <w:bCs w:val="0"/>
                <w:lang w:val="en-US"/>
              </w:rPr>
              <w:t>R005</w:t>
            </w:r>
          </w:p>
        </w:tc>
        <w:tc>
          <w:tcPr>
            <w:tcW w:w="1502" w:type="dxa"/>
          </w:tcPr>
          <w:p w14:paraId="6261A7B1" w14:textId="0068A8DA" w:rsidR="00A37EBC" w:rsidRDefault="00A37EBC" w:rsidP="00046525">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Data Breach</w:t>
            </w:r>
          </w:p>
        </w:tc>
        <w:tc>
          <w:tcPr>
            <w:tcW w:w="1503" w:type="dxa"/>
          </w:tcPr>
          <w:p w14:paraId="576B1C4D" w14:textId="47E6AF93" w:rsidR="00A37EBC" w:rsidRDefault="00A37EBC" w:rsidP="00046525">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 xml:space="preserve">3 </w:t>
            </w:r>
            <w:r w:rsidR="00533E66">
              <w:rPr>
                <w:rFonts w:ascii="Times New Roman" w:hAnsi="Times New Roman" w:cs="Times New Roman"/>
                <w:lang w:val="en-US"/>
              </w:rPr>
              <w:t>–</w:t>
            </w:r>
            <w:r>
              <w:rPr>
                <w:rFonts w:ascii="Times New Roman" w:hAnsi="Times New Roman" w:cs="Times New Roman"/>
                <w:lang w:val="en-US"/>
              </w:rPr>
              <w:t xml:space="preserve"> Possible</w:t>
            </w:r>
            <w:r w:rsidR="00533E66">
              <w:rPr>
                <w:rFonts w:ascii="Times New Roman" w:hAnsi="Times New Roman" w:cs="Times New Roman"/>
                <w:lang w:val="en-US"/>
              </w:rPr>
              <w:t xml:space="preserve"> </w:t>
            </w:r>
          </w:p>
        </w:tc>
        <w:tc>
          <w:tcPr>
            <w:tcW w:w="1503" w:type="dxa"/>
          </w:tcPr>
          <w:p w14:paraId="43298F23" w14:textId="71F37F3D" w:rsidR="00A37EBC" w:rsidRDefault="00A37EBC" w:rsidP="00046525">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 xml:space="preserve">5 </w:t>
            </w:r>
            <w:r w:rsidR="00533E66">
              <w:rPr>
                <w:rFonts w:ascii="Times New Roman" w:hAnsi="Times New Roman" w:cs="Times New Roman"/>
                <w:lang w:val="en-US"/>
              </w:rPr>
              <w:t>–</w:t>
            </w:r>
            <w:r>
              <w:rPr>
                <w:rFonts w:ascii="Times New Roman" w:hAnsi="Times New Roman" w:cs="Times New Roman"/>
                <w:lang w:val="en-US"/>
              </w:rPr>
              <w:t xml:space="preserve"> Severe</w:t>
            </w:r>
            <w:r w:rsidR="00533E66">
              <w:rPr>
                <w:rFonts w:ascii="Times New Roman" w:hAnsi="Times New Roman" w:cs="Times New Roman"/>
                <w:lang w:val="en-US"/>
              </w:rPr>
              <w:t xml:space="preserve"> </w:t>
            </w:r>
          </w:p>
        </w:tc>
        <w:tc>
          <w:tcPr>
            <w:tcW w:w="1503" w:type="dxa"/>
          </w:tcPr>
          <w:p w14:paraId="2C651166" w14:textId="4866F956" w:rsidR="00A37EBC" w:rsidRDefault="00A37EBC" w:rsidP="00046525">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15</w:t>
            </w:r>
          </w:p>
        </w:tc>
        <w:tc>
          <w:tcPr>
            <w:tcW w:w="1503" w:type="dxa"/>
          </w:tcPr>
          <w:p w14:paraId="3C594E2C" w14:textId="433C11B8" w:rsidR="00A37EBC" w:rsidRDefault="00A37EBC" w:rsidP="00046525">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High</w:t>
            </w:r>
          </w:p>
        </w:tc>
      </w:tr>
    </w:tbl>
    <w:p w14:paraId="287F6B65" w14:textId="77777777" w:rsidR="004A6235" w:rsidRDefault="004A6235" w:rsidP="00046525">
      <w:pPr>
        <w:pStyle w:val="ListParagraph"/>
        <w:rPr>
          <w:rFonts w:ascii="Times New Roman" w:hAnsi="Times New Roman" w:cs="Times New Roman"/>
          <w:lang w:val="en-US"/>
        </w:rPr>
      </w:pPr>
    </w:p>
    <w:p w14:paraId="60F92075" w14:textId="1080F52C" w:rsidR="00B023BF" w:rsidRDefault="00B023BF" w:rsidP="00046525">
      <w:pPr>
        <w:pStyle w:val="ListParagraph"/>
        <w:rPr>
          <w:rFonts w:ascii="Times New Roman" w:hAnsi="Times New Roman" w:cs="Times New Roman"/>
          <w:lang w:val="en-US"/>
        </w:rPr>
      </w:pPr>
      <w:r>
        <w:rPr>
          <w:rFonts w:ascii="Times New Roman" w:hAnsi="Times New Roman" w:cs="Times New Roman"/>
          <w:lang w:val="en-US"/>
        </w:rPr>
        <w:t>Risk Score = Likelihood x Impact</w:t>
      </w:r>
    </w:p>
    <w:p w14:paraId="447AEFFF" w14:textId="77777777" w:rsidR="00B023BF" w:rsidRDefault="00B023BF" w:rsidP="00046525">
      <w:pPr>
        <w:pStyle w:val="ListParagraph"/>
        <w:rPr>
          <w:rFonts w:ascii="Times New Roman" w:hAnsi="Times New Roman" w:cs="Times New Roman"/>
          <w:lang w:val="en-US"/>
        </w:rPr>
      </w:pPr>
    </w:p>
    <w:p w14:paraId="66894D92" w14:textId="0524549E" w:rsidR="00B023BF" w:rsidRDefault="00B023BF" w:rsidP="00046525">
      <w:pPr>
        <w:pStyle w:val="ListParagraph"/>
        <w:rPr>
          <w:rFonts w:ascii="Times New Roman" w:hAnsi="Times New Roman" w:cs="Times New Roman"/>
          <w:lang w:val="en-US"/>
        </w:rPr>
      </w:pPr>
      <w:r>
        <w:rPr>
          <w:rFonts w:ascii="Times New Roman" w:hAnsi="Times New Roman" w:cs="Times New Roman"/>
          <w:lang w:val="en-US"/>
        </w:rPr>
        <w:t>The project’s risk classification is:</w:t>
      </w:r>
    </w:p>
    <w:p w14:paraId="624C7848" w14:textId="6F267AB7" w:rsidR="00B023BF" w:rsidRDefault="00B023BF" w:rsidP="00B023BF">
      <w:pPr>
        <w:pStyle w:val="ListParagraph"/>
        <w:numPr>
          <w:ilvl w:val="0"/>
          <w:numId w:val="5"/>
        </w:numPr>
        <w:rPr>
          <w:rFonts w:ascii="Times New Roman" w:hAnsi="Times New Roman" w:cs="Times New Roman"/>
          <w:lang w:val="en-US"/>
        </w:rPr>
      </w:pPr>
      <w:r>
        <w:rPr>
          <w:rFonts w:ascii="Times New Roman" w:hAnsi="Times New Roman" w:cs="Times New Roman"/>
          <w:lang w:val="en-US"/>
        </w:rPr>
        <w:t>1 – 4: Low</w:t>
      </w:r>
    </w:p>
    <w:p w14:paraId="2B31BC64" w14:textId="7D989355" w:rsidR="00B023BF" w:rsidRDefault="00B023BF" w:rsidP="00B023BF">
      <w:pPr>
        <w:pStyle w:val="ListParagraph"/>
        <w:numPr>
          <w:ilvl w:val="0"/>
          <w:numId w:val="5"/>
        </w:numPr>
        <w:rPr>
          <w:rFonts w:ascii="Times New Roman" w:hAnsi="Times New Roman" w:cs="Times New Roman"/>
          <w:lang w:val="en-US"/>
        </w:rPr>
      </w:pPr>
      <w:r>
        <w:rPr>
          <w:rFonts w:ascii="Times New Roman" w:hAnsi="Times New Roman" w:cs="Times New Roman"/>
          <w:lang w:val="en-US"/>
        </w:rPr>
        <w:t>5 – 9: Moderate</w:t>
      </w:r>
    </w:p>
    <w:p w14:paraId="338ACE39" w14:textId="1A971AF5" w:rsidR="00B023BF" w:rsidRDefault="00B023BF" w:rsidP="00B023BF">
      <w:pPr>
        <w:pStyle w:val="ListParagraph"/>
        <w:numPr>
          <w:ilvl w:val="0"/>
          <w:numId w:val="5"/>
        </w:numPr>
        <w:rPr>
          <w:rFonts w:ascii="Times New Roman" w:hAnsi="Times New Roman" w:cs="Times New Roman"/>
          <w:lang w:val="en-US"/>
        </w:rPr>
      </w:pPr>
      <w:r>
        <w:rPr>
          <w:rFonts w:ascii="Times New Roman" w:hAnsi="Times New Roman" w:cs="Times New Roman"/>
          <w:lang w:val="en-US"/>
        </w:rPr>
        <w:t>10 – 16: High</w:t>
      </w:r>
    </w:p>
    <w:p w14:paraId="2BB9FF8A" w14:textId="0DDDF1A9" w:rsidR="009B583E" w:rsidRDefault="00B023BF" w:rsidP="00B023BF">
      <w:pPr>
        <w:pStyle w:val="ListParagraph"/>
        <w:numPr>
          <w:ilvl w:val="0"/>
          <w:numId w:val="5"/>
        </w:numPr>
        <w:rPr>
          <w:rFonts w:ascii="Times New Roman" w:hAnsi="Times New Roman" w:cs="Times New Roman"/>
          <w:lang w:val="en-US"/>
        </w:rPr>
      </w:pPr>
      <w:r>
        <w:rPr>
          <w:rFonts w:ascii="Times New Roman" w:hAnsi="Times New Roman" w:cs="Times New Roman"/>
          <w:lang w:val="en-US"/>
        </w:rPr>
        <w:t>17 – 25: Critical</w:t>
      </w:r>
    </w:p>
    <w:p w14:paraId="29510C5A" w14:textId="77777777" w:rsidR="00B023BF" w:rsidRPr="00B023BF" w:rsidRDefault="00B023BF" w:rsidP="00B023BF">
      <w:pPr>
        <w:pStyle w:val="ListParagraph"/>
        <w:ind w:left="1440"/>
        <w:rPr>
          <w:rFonts w:ascii="Times New Roman" w:hAnsi="Times New Roman" w:cs="Times New Roman"/>
          <w:lang w:val="en-US"/>
        </w:rPr>
      </w:pPr>
    </w:p>
    <w:p w14:paraId="571C3DF6" w14:textId="53F5DAB7" w:rsidR="009B583E" w:rsidRDefault="009B583E" w:rsidP="00B023BF">
      <w:pPr>
        <w:pStyle w:val="ListParagraph"/>
        <w:numPr>
          <w:ilvl w:val="0"/>
          <w:numId w:val="1"/>
        </w:numPr>
        <w:rPr>
          <w:rFonts w:ascii="Times New Roman" w:hAnsi="Times New Roman" w:cs="Times New Roman"/>
          <w:lang w:val="en-US"/>
        </w:rPr>
      </w:pPr>
      <w:r>
        <w:rPr>
          <w:rFonts w:ascii="Times New Roman" w:hAnsi="Times New Roman" w:cs="Times New Roman"/>
          <w:lang w:val="en-US"/>
        </w:rPr>
        <w:t>Recommended Mitigation:</w:t>
      </w:r>
    </w:p>
    <w:p w14:paraId="640955E7" w14:textId="0444EBDB" w:rsidR="00B023BF" w:rsidRPr="00B023BF" w:rsidRDefault="00B023BF" w:rsidP="00B023BF">
      <w:pPr>
        <w:pStyle w:val="ListParagraph"/>
        <w:rPr>
          <w:rFonts w:ascii="Times New Roman" w:hAnsi="Times New Roman" w:cs="Times New Roman"/>
          <w:lang w:val="en-US"/>
        </w:rPr>
      </w:pPr>
      <w:r w:rsidRPr="00B023BF">
        <w:rPr>
          <w:rFonts w:ascii="Times New Roman" w:hAnsi="Times New Roman" w:cs="Times New Roman"/>
          <w:lang w:val="en-US"/>
        </w:rPr>
        <w:t>R001 — Phishing</w:t>
      </w:r>
      <w:r>
        <w:rPr>
          <w:rFonts w:ascii="Times New Roman" w:hAnsi="Times New Roman" w:cs="Times New Roman"/>
          <w:lang w:val="en-US"/>
        </w:rPr>
        <w:t>:</w:t>
      </w:r>
    </w:p>
    <w:p w14:paraId="55316438" w14:textId="77777777" w:rsidR="00B023BF" w:rsidRPr="00B023BF" w:rsidRDefault="00B023BF" w:rsidP="00B023BF">
      <w:pPr>
        <w:pStyle w:val="ListParagraph"/>
        <w:rPr>
          <w:rFonts w:ascii="Times New Roman" w:hAnsi="Times New Roman" w:cs="Times New Roman"/>
          <w:lang w:val="en-US"/>
        </w:rPr>
      </w:pPr>
      <w:r w:rsidRPr="00B023BF">
        <w:rPr>
          <w:rFonts w:ascii="Times New Roman" w:hAnsi="Times New Roman" w:cs="Times New Roman"/>
          <w:lang w:val="en-US"/>
        </w:rPr>
        <w:t>Multi-factor authentication, phishing-awareness training, enhanced email filtering, link and attachment protection, and regular simulated phishing exercises are recommended.</w:t>
      </w:r>
    </w:p>
    <w:p w14:paraId="62DEA85C" w14:textId="77777777" w:rsidR="00B023BF" w:rsidRPr="00B023BF" w:rsidRDefault="00B023BF" w:rsidP="00B023BF">
      <w:pPr>
        <w:pStyle w:val="ListParagraph"/>
        <w:rPr>
          <w:rFonts w:ascii="Times New Roman" w:hAnsi="Times New Roman" w:cs="Times New Roman"/>
          <w:lang w:val="en-US"/>
        </w:rPr>
      </w:pPr>
    </w:p>
    <w:p w14:paraId="45FD766A" w14:textId="49F5ABDF" w:rsidR="00B023BF" w:rsidRPr="00B023BF" w:rsidRDefault="00B023BF" w:rsidP="00B023BF">
      <w:pPr>
        <w:pStyle w:val="ListParagraph"/>
        <w:rPr>
          <w:rFonts w:ascii="Times New Roman" w:hAnsi="Times New Roman" w:cs="Times New Roman"/>
          <w:lang w:val="en-US"/>
        </w:rPr>
      </w:pPr>
      <w:r w:rsidRPr="00B023BF">
        <w:rPr>
          <w:rFonts w:ascii="Times New Roman" w:hAnsi="Times New Roman" w:cs="Times New Roman"/>
          <w:lang w:val="en-US"/>
        </w:rPr>
        <w:t>R002 — Ransomware</w:t>
      </w:r>
      <w:r>
        <w:rPr>
          <w:rFonts w:ascii="Times New Roman" w:hAnsi="Times New Roman" w:cs="Times New Roman"/>
          <w:lang w:val="en-US"/>
        </w:rPr>
        <w:t>:</w:t>
      </w:r>
    </w:p>
    <w:p w14:paraId="27B48A8A" w14:textId="77777777" w:rsidR="00B023BF" w:rsidRPr="00B023BF" w:rsidRDefault="00B023BF" w:rsidP="00B023BF">
      <w:pPr>
        <w:pStyle w:val="ListParagraph"/>
        <w:rPr>
          <w:rFonts w:ascii="Times New Roman" w:hAnsi="Times New Roman" w:cs="Times New Roman"/>
          <w:lang w:val="en-US"/>
        </w:rPr>
      </w:pPr>
      <w:r w:rsidRPr="00B023BF">
        <w:rPr>
          <w:rFonts w:ascii="Times New Roman" w:hAnsi="Times New Roman" w:cs="Times New Roman"/>
          <w:lang w:val="en-US"/>
        </w:rPr>
        <w:t>Regular offline or protected backups, endpoint protection, patch management, least-privilege access, and employee awareness training are recommended.</w:t>
      </w:r>
    </w:p>
    <w:p w14:paraId="5433954A" w14:textId="77777777" w:rsidR="00B023BF" w:rsidRPr="00B023BF" w:rsidRDefault="00B023BF" w:rsidP="00B023BF">
      <w:pPr>
        <w:pStyle w:val="ListParagraph"/>
        <w:rPr>
          <w:rFonts w:ascii="Times New Roman" w:hAnsi="Times New Roman" w:cs="Times New Roman"/>
          <w:lang w:val="en-US"/>
        </w:rPr>
      </w:pPr>
    </w:p>
    <w:p w14:paraId="60BEAC8E" w14:textId="0563BA42" w:rsidR="00B023BF" w:rsidRPr="00B023BF" w:rsidRDefault="00B023BF" w:rsidP="00B023BF">
      <w:pPr>
        <w:pStyle w:val="ListParagraph"/>
        <w:rPr>
          <w:rFonts w:ascii="Times New Roman" w:hAnsi="Times New Roman" w:cs="Times New Roman"/>
          <w:lang w:val="en-US"/>
        </w:rPr>
      </w:pPr>
      <w:r w:rsidRPr="00B023BF">
        <w:rPr>
          <w:rFonts w:ascii="Times New Roman" w:hAnsi="Times New Roman" w:cs="Times New Roman"/>
          <w:lang w:val="en-US"/>
        </w:rPr>
        <w:t>R005 — Data Breach</w:t>
      </w:r>
      <w:r>
        <w:rPr>
          <w:rFonts w:ascii="Times New Roman" w:hAnsi="Times New Roman" w:cs="Times New Roman"/>
          <w:lang w:val="en-US"/>
        </w:rPr>
        <w:t>:</w:t>
      </w:r>
    </w:p>
    <w:p w14:paraId="6C81D49D" w14:textId="5DED1C90" w:rsidR="009B583E" w:rsidRDefault="00B023BF" w:rsidP="00B023BF">
      <w:pPr>
        <w:pStyle w:val="ListParagraph"/>
        <w:rPr>
          <w:rFonts w:ascii="Times New Roman" w:hAnsi="Times New Roman" w:cs="Times New Roman"/>
          <w:lang w:val="en-US"/>
        </w:rPr>
      </w:pPr>
      <w:r w:rsidRPr="00B023BF">
        <w:rPr>
          <w:rFonts w:ascii="Times New Roman" w:hAnsi="Times New Roman" w:cs="Times New Roman"/>
          <w:lang w:val="en-US"/>
        </w:rPr>
        <w:t>Data classification, encryption, access controls, multi-factor authentication, monitoring, and regular security assessments are recommended.</w:t>
      </w:r>
    </w:p>
    <w:p w14:paraId="46E197C2" w14:textId="77777777" w:rsidR="00B023BF" w:rsidRDefault="00B023BF" w:rsidP="00B023BF">
      <w:pPr>
        <w:pStyle w:val="ListParagraph"/>
        <w:rPr>
          <w:rFonts w:ascii="Times New Roman" w:hAnsi="Times New Roman" w:cs="Times New Roman"/>
          <w:lang w:val="en-US"/>
        </w:rPr>
      </w:pPr>
    </w:p>
    <w:p w14:paraId="175A7D0E" w14:textId="18AEAAC3" w:rsidR="009B583E" w:rsidRDefault="009B583E" w:rsidP="009B583E">
      <w:pPr>
        <w:pStyle w:val="ListParagraph"/>
        <w:numPr>
          <w:ilvl w:val="0"/>
          <w:numId w:val="1"/>
        </w:numPr>
        <w:rPr>
          <w:rFonts w:ascii="Times New Roman" w:hAnsi="Times New Roman" w:cs="Times New Roman"/>
          <w:lang w:val="en-US"/>
        </w:rPr>
      </w:pPr>
      <w:r>
        <w:rPr>
          <w:rFonts w:ascii="Times New Roman" w:hAnsi="Times New Roman" w:cs="Times New Roman"/>
          <w:lang w:val="en-US"/>
        </w:rPr>
        <w:t xml:space="preserve">NIST CSF </w:t>
      </w:r>
      <w:r w:rsidR="00B023BF">
        <w:rPr>
          <w:rFonts w:ascii="Times New Roman" w:hAnsi="Times New Roman" w:cs="Times New Roman"/>
          <w:lang w:val="en-US"/>
        </w:rPr>
        <w:t>Mapping:</w:t>
      </w:r>
    </w:p>
    <w:p w14:paraId="085C1787" w14:textId="77777777" w:rsidR="00B023BF" w:rsidRPr="00B023BF" w:rsidRDefault="00B023BF" w:rsidP="00B023BF">
      <w:pPr>
        <w:pStyle w:val="ListParagraph"/>
        <w:rPr>
          <w:rFonts w:ascii="Times New Roman" w:hAnsi="Times New Roman" w:cs="Times New Roman"/>
          <w:lang w:val="en-US"/>
        </w:rPr>
      </w:pPr>
      <w:r w:rsidRPr="00B023BF">
        <w:rPr>
          <w:rFonts w:ascii="Times New Roman" w:hAnsi="Times New Roman" w:cs="Times New Roman"/>
          <w:lang w:val="en-US"/>
        </w:rPr>
        <w:t>The identified risks are primarily mapped to the Protect function because the recommended measures focus on implementing safeguards to reduce cybersecurity risk.</w:t>
      </w:r>
    </w:p>
    <w:p w14:paraId="4FFF41F3" w14:textId="77777777" w:rsidR="00B023BF" w:rsidRPr="00B023BF" w:rsidRDefault="00B023BF" w:rsidP="00B023BF">
      <w:pPr>
        <w:pStyle w:val="ListParagraph"/>
        <w:rPr>
          <w:rFonts w:ascii="Times New Roman" w:hAnsi="Times New Roman" w:cs="Times New Roman"/>
          <w:lang w:val="en-US"/>
        </w:rPr>
      </w:pPr>
    </w:p>
    <w:p w14:paraId="0E91F20E" w14:textId="77777777" w:rsidR="00B023BF" w:rsidRPr="00B023BF" w:rsidRDefault="00B023BF" w:rsidP="00B023BF">
      <w:pPr>
        <w:pStyle w:val="ListParagraph"/>
        <w:rPr>
          <w:rFonts w:ascii="Times New Roman" w:hAnsi="Times New Roman" w:cs="Times New Roman"/>
          <w:lang w:val="en-US"/>
        </w:rPr>
      </w:pPr>
      <w:r w:rsidRPr="00B023BF">
        <w:rPr>
          <w:rFonts w:ascii="Times New Roman" w:hAnsi="Times New Roman" w:cs="Times New Roman"/>
          <w:lang w:val="en-US"/>
        </w:rPr>
        <w:t>R001 — Phishing: Protect — MFA, employee training, email filtering, and link protection help prevent successful phishing attacks.</w:t>
      </w:r>
    </w:p>
    <w:p w14:paraId="0FFFB059" w14:textId="77777777" w:rsidR="00B023BF" w:rsidRPr="00B023BF" w:rsidRDefault="00B023BF" w:rsidP="00B023BF">
      <w:pPr>
        <w:pStyle w:val="ListParagraph"/>
        <w:rPr>
          <w:rFonts w:ascii="Times New Roman" w:hAnsi="Times New Roman" w:cs="Times New Roman"/>
          <w:lang w:val="en-US"/>
        </w:rPr>
      </w:pPr>
    </w:p>
    <w:p w14:paraId="5F1CEEB8" w14:textId="77777777" w:rsidR="00B023BF" w:rsidRPr="00B023BF" w:rsidRDefault="00B023BF" w:rsidP="00B023BF">
      <w:pPr>
        <w:pStyle w:val="ListParagraph"/>
        <w:rPr>
          <w:rFonts w:ascii="Times New Roman" w:hAnsi="Times New Roman" w:cs="Times New Roman"/>
          <w:lang w:val="en-US"/>
        </w:rPr>
      </w:pPr>
      <w:r w:rsidRPr="00B023BF">
        <w:rPr>
          <w:rFonts w:ascii="Times New Roman" w:hAnsi="Times New Roman" w:cs="Times New Roman"/>
          <w:lang w:val="en-US"/>
        </w:rPr>
        <w:t>R002 — Ransomware: Protect — endpoint protection, patch management, backups, and least-privilege access strengthen protection against ransomware.</w:t>
      </w:r>
    </w:p>
    <w:p w14:paraId="73FEDF02" w14:textId="77777777" w:rsidR="00B023BF" w:rsidRPr="00B023BF" w:rsidRDefault="00B023BF" w:rsidP="00B023BF">
      <w:pPr>
        <w:pStyle w:val="ListParagraph"/>
        <w:rPr>
          <w:rFonts w:ascii="Times New Roman" w:hAnsi="Times New Roman" w:cs="Times New Roman"/>
          <w:lang w:val="en-US"/>
        </w:rPr>
      </w:pPr>
    </w:p>
    <w:p w14:paraId="13BE4B96" w14:textId="77777777" w:rsidR="00B023BF" w:rsidRPr="00B023BF" w:rsidRDefault="00B023BF" w:rsidP="00B023BF">
      <w:pPr>
        <w:pStyle w:val="ListParagraph"/>
        <w:rPr>
          <w:rFonts w:ascii="Times New Roman" w:hAnsi="Times New Roman" w:cs="Times New Roman"/>
          <w:lang w:val="en-US"/>
        </w:rPr>
      </w:pPr>
      <w:r w:rsidRPr="00B023BF">
        <w:rPr>
          <w:rFonts w:ascii="Times New Roman" w:hAnsi="Times New Roman" w:cs="Times New Roman"/>
          <w:lang w:val="en-US"/>
        </w:rPr>
        <w:t>R005 — Data Breach: Protect — encryption, access controls, MFA, and monitoring help protect customer information from unauthorized access.</w:t>
      </w:r>
    </w:p>
    <w:p w14:paraId="066676B6" w14:textId="77777777" w:rsidR="00B023BF" w:rsidRPr="00B023BF" w:rsidRDefault="00B023BF" w:rsidP="00B023BF">
      <w:pPr>
        <w:pStyle w:val="ListParagraph"/>
        <w:rPr>
          <w:rFonts w:ascii="Times New Roman" w:hAnsi="Times New Roman" w:cs="Times New Roman"/>
          <w:lang w:val="en-US"/>
        </w:rPr>
      </w:pPr>
    </w:p>
    <w:p w14:paraId="06CC1386" w14:textId="5BFE6171" w:rsidR="000C3378" w:rsidRDefault="00B023BF" w:rsidP="00B023BF">
      <w:pPr>
        <w:pStyle w:val="ListParagraph"/>
        <w:rPr>
          <w:rFonts w:ascii="Times New Roman" w:hAnsi="Times New Roman" w:cs="Times New Roman"/>
          <w:lang w:val="en-US"/>
        </w:rPr>
      </w:pPr>
      <w:r w:rsidRPr="00B023BF">
        <w:rPr>
          <w:rFonts w:ascii="Times New Roman" w:hAnsi="Times New Roman" w:cs="Times New Roman"/>
          <w:lang w:val="en-US"/>
        </w:rPr>
        <w:t>NIST CSF 2.0 contains six Functions—Govern, Identify, Protect, Detect, Respond, and Recover—which together provide a comprehensive view of cybersecurity risk management. Our case study uses the Protect Function specifically for these preventive safeguards.</w:t>
      </w:r>
    </w:p>
    <w:p w14:paraId="4C8879A4" w14:textId="77777777" w:rsidR="00B023BF" w:rsidRPr="00B023BF" w:rsidRDefault="00B023BF" w:rsidP="00B023BF">
      <w:pPr>
        <w:pStyle w:val="ListParagraph"/>
        <w:rPr>
          <w:rFonts w:ascii="Times New Roman" w:hAnsi="Times New Roman" w:cs="Times New Roman"/>
          <w:lang w:val="en-US"/>
        </w:rPr>
      </w:pPr>
    </w:p>
    <w:p w14:paraId="7EC57C08" w14:textId="45B3B0C4" w:rsidR="000C3378" w:rsidRDefault="000C3378" w:rsidP="000C3378">
      <w:pPr>
        <w:pStyle w:val="ListParagraph"/>
        <w:numPr>
          <w:ilvl w:val="0"/>
          <w:numId w:val="1"/>
        </w:numPr>
        <w:rPr>
          <w:rFonts w:ascii="Times New Roman" w:hAnsi="Times New Roman" w:cs="Times New Roman"/>
          <w:lang w:val="en-US"/>
        </w:rPr>
      </w:pPr>
      <w:r>
        <w:rPr>
          <w:rFonts w:ascii="Times New Roman" w:hAnsi="Times New Roman" w:cs="Times New Roman"/>
          <w:lang w:val="en-US"/>
        </w:rPr>
        <w:t xml:space="preserve">Residual </w:t>
      </w:r>
      <w:r w:rsidR="00B023BF">
        <w:rPr>
          <w:rFonts w:ascii="Times New Roman" w:hAnsi="Times New Roman" w:cs="Times New Roman"/>
          <w:lang w:val="en-US"/>
        </w:rPr>
        <w:t>Risk Assessment:</w:t>
      </w:r>
    </w:p>
    <w:tbl>
      <w:tblPr>
        <w:tblStyle w:val="TableGrid"/>
        <w:tblW w:w="0" w:type="auto"/>
        <w:tblInd w:w="720" w:type="dxa"/>
        <w:tblLook w:val="04A0" w:firstRow="1" w:lastRow="0" w:firstColumn="1" w:lastColumn="0" w:noHBand="0" w:noVBand="1"/>
      </w:tblPr>
      <w:tblGrid>
        <w:gridCol w:w="1628"/>
        <w:gridCol w:w="1643"/>
        <w:gridCol w:w="1657"/>
        <w:gridCol w:w="1682"/>
        <w:gridCol w:w="1686"/>
      </w:tblGrid>
      <w:tr w:rsidR="00B023BF" w14:paraId="164F2C77" w14:textId="77777777" w:rsidTr="00B023BF">
        <w:tc>
          <w:tcPr>
            <w:tcW w:w="1803" w:type="dxa"/>
          </w:tcPr>
          <w:p w14:paraId="59B389D9" w14:textId="04D381EC" w:rsidR="00B023BF" w:rsidRPr="00B023BF" w:rsidRDefault="00411B51" w:rsidP="000C3378">
            <w:pPr>
              <w:pStyle w:val="ListParagraph"/>
              <w:ind w:left="0"/>
              <w:rPr>
                <w:rFonts w:ascii="Times New Roman" w:hAnsi="Times New Roman" w:cs="Times New Roman"/>
                <w:b/>
                <w:bCs/>
                <w:lang w:val="en-US"/>
              </w:rPr>
            </w:pPr>
            <w:r>
              <w:rPr>
                <w:rFonts w:ascii="Times New Roman" w:hAnsi="Times New Roman" w:cs="Times New Roman"/>
                <w:b/>
                <w:bCs/>
                <w:lang w:val="en-US"/>
              </w:rPr>
              <w:t>Risk ID</w:t>
            </w:r>
          </w:p>
        </w:tc>
        <w:tc>
          <w:tcPr>
            <w:tcW w:w="1803" w:type="dxa"/>
          </w:tcPr>
          <w:p w14:paraId="57BC2731" w14:textId="3E7B7EB8" w:rsidR="00B023BF" w:rsidRPr="00411B51" w:rsidRDefault="00411B51" w:rsidP="000C3378">
            <w:pPr>
              <w:pStyle w:val="ListParagraph"/>
              <w:ind w:left="0"/>
              <w:rPr>
                <w:rFonts w:ascii="Times New Roman" w:hAnsi="Times New Roman" w:cs="Times New Roman"/>
                <w:b/>
                <w:bCs/>
                <w:lang w:val="en-US"/>
              </w:rPr>
            </w:pPr>
            <w:r>
              <w:rPr>
                <w:rFonts w:ascii="Times New Roman" w:hAnsi="Times New Roman" w:cs="Times New Roman"/>
                <w:b/>
                <w:bCs/>
                <w:lang w:val="en-US"/>
              </w:rPr>
              <w:t>Initial Score</w:t>
            </w:r>
          </w:p>
        </w:tc>
        <w:tc>
          <w:tcPr>
            <w:tcW w:w="1803" w:type="dxa"/>
          </w:tcPr>
          <w:p w14:paraId="68386913" w14:textId="62EC3E24" w:rsidR="00B023BF" w:rsidRPr="00411B51" w:rsidRDefault="00411B51" w:rsidP="000C3378">
            <w:pPr>
              <w:pStyle w:val="ListParagraph"/>
              <w:ind w:left="0"/>
              <w:rPr>
                <w:rFonts w:ascii="Times New Roman" w:hAnsi="Times New Roman" w:cs="Times New Roman"/>
                <w:b/>
                <w:bCs/>
                <w:lang w:val="en-US"/>
              </w:rPr>
            </w:pPr>
            <w:r>
              <w:rPr>
                <w:rFonts w:ascii="Times New Roman" w:hAnsi="Times New Roman" w:cs="Times New Roman"/>
                <w:b/>
                <w:bCs/>
                <w:lang w:val="en-US"/>
              </w:rPr>
              <w:t>Initial Level</w:t>
            </w:r>
          </w:p>
        </w:tc>
        <w:tc>
          <w:tcPr>
            <w:tcW w:w="1803" w:type="dxa"/>
          </w:tcPr>
          <w:p w14:paraId="5723FBC8" w14:textId="19950928" w:rsidR="00B023BF" w:rsidRPr="00411B51" w:rsidRDefault="00411B51" w:rsidP="000C3378">
            <w:pPr>
              <w:pStyle w:val="ListParagraph"/>
              <w:ind w:left="0"/>
              <w:rPr>
                <w:rFonts w:ascii="Times New Roman" w:hAnsi="Times New Roman" w:cs="Times New Roman"/>
                <w:b/>
                <w:bCs/>
                <w:lang w:val="en-US"/>
              </w:rPr>
            </w:pPr>
            <w:r>
              <w:rPr>
                <w:rFonts w:ascii="Times New Roman" w:hAnsi="Times New Roman" w:cs="Times New Roman"/>
                <w:b/>
                <w:bCs/>
                <w:lang w:val="en-US"/>
              </w:rPr>
              <w:t>Residual Score</w:t>
            </w:r>
          </w:p>
        </w:tc>
        <w:tc>
          <w:tcPr>
            <w:tcW w:w="1804" w:type="dxa"/>
          </w:tcPr>
          <w:p w14:paraId="1A7F077E" w14:textId="42624AF2" w:rsidR="00411B51" w:rsidRPr="00411B51" w:rsidRDefault="00411B51" w:rsidP="000C3378">
            <w:pPr>
              <w:pStyle w:val="ListParagraph"/>
              <w:ind w:left="0"/>
              <w:rPr>
                <w:rFonts w:ascii="Times New Roman" w:hAnsi="Times New Roman" w:cs="Times New Roman"/>
                <w:b/>
                <w:bCs/>
                <w:lang w:val="en-US"/>
              </w:rPr>
            </w:pPr>
            <w:r>
              <w:rPr>
                <w:rFonts w:ascii="Times New Roman" w:hAnsi="Times New Roman" w:cs="Times New Roman"/>
                <w:b/>
                <w:bCs/>
                <w:lang w:val="en-US"/>
              </w:rPr>
              <w:t>Residual Level</w:t>
            </w:r>
          </w:p>
        </w:tc>
      </w:tr>
      <w:tr w:rsidR="00B023BF" w14:paraId="433787AC" w14:textId="77777777" w:rsidTr="00B023BF">
        <w:tc>
          <w:tcPr>
            <w:tcW w:w="1803" w:type="dxa"/>
          </w:tcPr>
          <w:p w14:paraId="766993D7" w14:textId="1B272001" w:rsidR="00B023BF" w:rsidRDefault="00411B51" w:rsidP="000C3378">
            <w:pPr>
              <w:pStyle w:val="ListParagraph"/>
              <w:ind w:left="0"/>
              <w:rPr>
                <w:rFonts w:ascii="Times New Roman" w:hAnsi="Times New Roman" w:cs="Times New Roman"/>
                <w:lang w:val="en-US"/>
              </w:rPr>
            </w:pPr>
            <w:r>
              <w:rPr>
                <w:rFonts w:ascii="Times New Roman" w:hAnsi="Times New Roman" w:cs="Times New Roman"/>
                <w:lang w:val="en-US"/>
              </w:rPr>
              <w:t>R001</w:t>
            </w:r>
          </w:p>
        </w:tc>
        <w:tc>
          <w:tcPr>
            <w:tcW w:w="1803" w:type="dxa"/>
          </w:tcPr>
          <w:p w14:paraId="4B598B4D" w14:textId="4FF2243E" w:rsidR="00B023BF" w:rsidRDefault="00411B51" w:rsidP="000C3378">
            <w:pPr>
              <w:pStyle w:val="ListParagraph"/>
              <w:ind w:left="0"/>
              <w:rPr>
                <w:rFonts w:ascii="Times New Roman" w:hAnsi="Times New Roman" w:cs="Times New Roman"/>
                <w:lang w:val="en-US"/>
              </w:rPr>
            </w:pPr>
            <w:r>
              <w:rPr>
                <w:rFonts w:ascii="Times New Roman" w:hAnsi="Times New Roman" w:cs="Times New Roman"/>
                <w:lang w:val="en-US"/>
              </w:rPr>
              <w:t>20</w:t>
            </w:r>
          </w:p>
        </w:tc>
        <w:tc>
          <w:tcPr>
            <w:tcW w:w="1803" w:type="dxa"/>
          </w:tcPr>
          <w:p w14:paraId="4541EDE7" w14:textId="2B18B50B" w:rsidR="00B023BF" w:rsidRDefault="00411B51" w:rsidP="000C3378">
            <w:pPr>
              <w:pStyle w:val="ListParagraph"/>
              <w:ind w:left="0"/>
              <w:rPr>
                <w:rFonts w:ascii="Times New Roman" w:hAnsi="Times New Roman" w:cs="Times New Roman"/>
                <w:lang w:val="en-US"/>
              </w:rPr>
            </w:pPr>
            <w:r>
              <w:rPr>
                <w:rFonts w:ascii="Times New Roman" w:hAnsi="Times New Roman" w:cs="Times New Roman"/>
                <w:lang w:val="en-US"/>
              </w:rPr>
              <w:t>Critical</w:t>
            </w:r>
          </w:p>
        </w:tc>
        <w:tc>
          <w:tcPr>
            <w:tcW w:w="1803" w:type="dxa"/>
          </w:tcPr>
          <w:p w14:paraId="0D508419" w14:textId="2F0B6AE1" w:rsidR="00B023BF" w:rsidRDefault="00411B51" w:rsidP="000C3378">
            <w:pPr>
              <w:pStyle w:val="ListParagraph"/>
              <w:ind w:left="0"/>
              <w:rPr>
                <w:rFonts w:ascii="Times New Roman" w:hAnsi="Times New Roman" w:cs="Times New Roman"/>
                <w:lang w:val="en-US"/>
              </w:rPr>
            </w:pPr>
            <w:r>
              <w:rPr>
                <w:rFonts w:ascii="Times New Roman" w:hAnsi="Times New Roman" w:cs="Times New Roman"/>
                <w:lang w:val="en-US"/>
              </w:rPr>
              <w:t>8</w:t>
            </w:r>
          </w:p>
        </w:tc>
        <w:tc>
          <w:tcPr>
            <w:tcW w:w="1804" w:type="dxa"/>
          </w:tcPr>
          <w:p w14:paraId="64E86A01" w14:textId="35971662" w:rsidR="00B023BF" w:rsidRDefault="00411B51" w:rsidP="000C3378">
            <w:pPr>
              <w:pStyle w:val="ListParagraph"/>
              <w:ind w:left="0"/>
              <w:rPr>
                <w:rFonts w:ascii="Times New Roman" w:hAnsi="Times New Roman" w:cs="Times New Roman"/>
                <w:lang w:val="en-US"/>
              </w:rPr>
            </w:pPr>
            <w:r>
              <w:rPr>
                <w:rFonts w:ascii="Times New Roman" w:hAnsi="Times New Roman" w:cs="Times New Roman"/>
                <w:lang w:val="en-US"/>
              </w:rPr>
              <w:t>Moderate</w:t>
            </w:r>
          </w:p>
        </w:tc>
      </w:tr>
      <w:tr w:rsidR="00B023BF" w14:paraId="03F7CAAE" w14:textId="77777777" w:rsidTr="00B023BF">
        <w:tc>
          <w:tcPr>
            <w:tcW w:w="1803" w:type="dxa"/>
          </w:tcPr>
          <w:p w14:paraId="445CAD1F" w14:textId="2150D759" w:rsidR="00B023BF" w:rsidRDefault="00411B51" w:rsidP="000C3378">
            <w:pPr>
              <w:pStyle w:val="ListParagraph"/>
              <w:ind w:left="0"/>
              <w:rPr>
                <w:rFonts w:ascii="Times New Roman" w:hAnsi="Times New Roman" w:cs="Times New Roman"/>
                <w:lang w:val="en-US"/>
              </w:rPr>
            </w:pPr>
            <w:r>
              <w:rPr>
                <w:rFonts w:ascii="Times New Roman" w:hAnsi="Times New Roman" w:cs="Times New Roman"/>
                <w:lang w:val="en-US"/>
              </w:rPr>
              <w:t>R002</w:t>
            </w:r>
          </w:p>
        </w:tc>
        <w:tc>
          <w:tcPr>
            <w:tcW w:w="1803" w:type="dxa"/>
          </w:tcPr>
          <w:p w14:paraId="326A5DB9" w14:textId="2BBC7120" w:rsidR="00B023BF" w:rsidRDefault="00411B51" w:rsidP="000C3378">
            <w:pPr>
              <w:pStyle w:val="ListParagraph"/>
              <w:ind w:left="0"/>
              <w:rPr>
                <w:rFonts w:ascii="Times New Roman" w:hAnsi="Times New Roman" w:cs="Times New Roman"/>
                <w:lang w:val="en-US"/>
              </w:rPr>
            </w:pPr>
            <w:r>
              <w:rPr>
                <w:rFonts w:ascii="Times New Roman" w:hAnsi="Times New Roman" w:cs="Times New Roman"/>
                <w:lang w:val="en-US"/>
              </w:rPr>
              <w:t>20</w:t>
            </w:r>
          </w:p>
        </w:tc>
        <w:tc>
          <w:tcPr>
            <w:tcW w:w="1803" w:type="dxa"/>
          </w:tcPr>
          <w:p w14:paraId="359A456B" w14:textId="11879F95" w:rsidR="00B023BF" w:rsidRDefault="00411B51" w:rsidP="000C3378">
            <w:pPr>
              <w:pStyle w:val="ListParagraph"/>
              <w:ind w:left="0"/>
              <w:rPr>
                <w:rFonts w:ascii="Times New Roman" w:hAnsi="Times New Roman" w:cs="Times New Roman"/>
                <w:lang w:val="en-US"/>
              </w:rPr>
            </w:pPr>
            <w:r>
              <w:rPr>
                <w:rFonts w:ascii="Times New Roman" w:hAnsi="Times New Roman" w:cs="Times New Roman"/>
                <w:lang w:val="en-US"/>
              </w:rPr>
              <w:t>Critical</w:t>
            </w:r>
          </w:p>
        </w:tc>
        <w:tc>
          <w:tcPr>
            <w:tcW w:w="1803" w:type="dxa"/>
          </w:tcPr>
          <w:p w14:paraId="7A65F116" w14:textId="1B01CC68" w:rsidR="00B023BF" w:rsidRDefault="00411B51" w:rsidP="000C3378">
            <w:pPr>
              <w:pStyle w:val="ListParagraph"/>
              <w:ind w:left="0"/>
              <w:rPr>
                <w:rFonts w:ascii="Times New Roman" w:hAnsi="Times New Roman" w:cs="Times New Roman"/>
                <w:lang w:val="en-US"/>
              </w:rPr>
            </w:pPr>
            <w:r>
              <w:rPr>
                <w:rFonts w:ascii="Times New Roman" w:hAnsi="Times New Roman" w:cs="Times New Roman"/>
                <w:lang w:val="en-US"/>
              </w:rPr>
              <w:t>8</w:t>
            </w:r>
          </w:p>
        </w:tc>
        <w:tc>
          <w:tcPr>
            <w:tcW w:w="1804" w:type="dxa"/>
          </w:tcPr>
          <w:p w14:paraId="33DEC351" w14:textId="13E53670" w:rsidR="00B023BF" w:rsidRDefault="00411B51" w:rsidP="000C3378">
            <w:pPr>
              <w:pStyle w:val="ListParagraph"/>
              <w:ind w:left="0"/>
              <w:rPr>
                <w:rFonts w:ascii="Times New Roman" w:hAnsi="Times New Roman" w:cs="Times New Roman"/>
                <w:lang w:val="en-US"/>
              </w:rPr>
            </w:pPr>
            <w:r>
              <w:rPr>
                <w:rFonts w:ascii="Times New Roman" w:hAnsi="Times New Roman" w:cs="Times New Roman"/>
                <w:lang w:val="en-US"/>
              </w:rPr>
              <w:t>Moderate</w:t>
            </w:r>
          </w:p>
        </w:tc>
      </w:tr>
      <w:tr w:rsidR="00B023BF" w14:paraId="5871EF1D" w14:textId="77777777" w:rsidTr="00B023BF">
        <w:tc>
          <w:tcPr>
            <w:tcW w:w="1803" w:type="dxa"/>
          </w:tcPr>
          <w:p w14:paraId="542716EE" w14:textId="7CA8818A" w:rsidR="00B023BF" w:rsidRDefault="00411B51" w:rsidP="000C3378">
            <w:pPr>
              <w:pStyle w:val="ListParagraph"/>
              <w:ind w:left="0"/>
              <w:rPr>
                <w:rFonts w:ascii="Times New Roman" w:hAnsi="Times New Roman" w:cs="Times New Roman"/>
                <w:lang w:val="en-US"/>
              </w:rPr>
            </w:pPr>
            <w:r>
              <w:rPr>
                <w:rFonts w:ascii="Times New Roman" w:hAnsi="Times New Roman" w:cs="Times New Roman"/>
                <w:lang w:val="en-US"/>
              </w:rPr>
              <w:t>R005</w:t>
            </w:r>
          </w:p>
        </w:tc>
        <w:tc>
          <w:tcPr>
            <w:tcW w:w="1803" w:type="dxa"/>
          </w:tcPr>
          <w:p w14:paraId="7AA77842" w14:textId="7B16469C" w:rsidR="00B023BF" w:rsidRDefault="00411B51" w:rsidP="000C3378">
            <w:pPr>
              <w:pStyle w:val="ListParagraph"/>
              <w:ind w:left="0"/>
              <w:rPr>
                <w:rFonts w:ascii="Times New Roman" w:hAnsi="Times New Roman" w:cs="Times New Roman"/>
                <w:lang w:val="en-US"/>
              </w:rPr>
            </w:pPr>
            <w:r>
              <w:rPr>
                <w:rFonts w:ascii="Times New Roman" w:hAnsi="Times New Roman" w:cs="Times New Roman"/>
                <w:lang w:val="en-US"/>
              </w:rPr>
              <w:t>15</w:t>
            </w:r>
          </w:p>
        </w:tc>
        <w:tc>
          <w:tcPr>
            <w:tcW w:w="1803" w:type="dxa"/>
          </w:tcPr>
          <w:p w14:paraId="05BD66FA" w14:textId="371A9309" w:rsidR="00B023BF" w:rsidRDefault="00411B51" w:rsidP="000C3378">
            <w:pPr>
              <w:pStyle w:val="ListParagraph"/>
              <w:ind w:left="0"/>
              <w:rPr>
                <w:rFonts w:ascii="Times New Roman" w:hAnsi="Times New Roman" w:cs="Times New Roman"/>
                <w:lang w:val="en-US"/>
              </w:rPr>
            </w:pPr>
            <w:r>
              <w:rPr>
                <w:rFonts w:ascii="Times New Roman" w:hAnsi="Times New Roman" w:cs="Times New Roman"/>
                <w:lang w:val="en-US"/>
              </w:rPr>
              <w:t>High</w:t>
            </w:r>
          </w:p>
        </w:tc>
        <w:tc>
          <w:tcPr>
            <w:tcW w:w="1803" w:type="dxa"/>
          </w:tcPr>
          <w:p w14:paraId="4E2446FB" w14:textId="640FFCF2" w:rsidR="00B023BF" w:rsidRDefault="00411B51" w:rsidP="000C3378">
            <w:pPr>
              <w:pStyle w:val="ListParagraph"/>
              <w:ind w:left="0"/>
              <w:rPr>
                <w:rFonts w:ascii="Times New Roman" w:hAnsi="Times New Roman" w:cs="Times New Roman"/>
                <w:lang w:val="en-US"/>
              </w:rPr>
            </w:pPr>
            <w:r>
              <w:rPr>
                <w:rFonts w:ascii="Times New Roman" w:hAnsi="Times New Roman" w:cs="Times New Roman"/>
                <w:lang w:val="en-US"/>
              </w:rPr>
              <w:t>8</w:t>
            </w:r>
          </w:p>
        </w:tc>
        <w:tc>
          <w:tcPr>
            <w:tcW w:w="1804" w:type="dxa"/>
          </w:tcPr>
          <w:p w14:paraId="60C3F3EF" w14:textId="6988DD8E" w:rsidR="00B023BF" w:rsidRDefault="00411B51" w:rsidP="000C3378">
            <w:pPr>
              <w:pStyle w:val="ListParagraph"/>
              <w:ind w:left="0"/>
              <w:rPr>
                <w:rFonts w:ascii="Times New Roman" w:hAnsi="Times New Roman" w:cs="Times New Roman"/>
                <w:lang w:val="en-US"/>
              </w:rPr>
            </w:pPr>
            <w:r>
              <w:rPr>
                <w:rFonts w:ascii="Times New Roman" w:hAnsi="Times New Roman" w:cs="Times New Roman"/>
                <w:lang w:val="en-US"/>
              </w:rPr>
              <w:t>Moderate</w:t>
            </w:r>
          </w:p>
        </w:tc>
      </w:tr>
    </w:tbl>
    <w:p w14:paraId="2BC5B748" w14:textId="55578DAF" w:rsidR="004E56DD" w:rsidRDefault="00411B51" w:rsidP="00411B51">
      <w:pPr>
        <w:pStyle w:val="ListParagraph"/>
        <w:rPr>
          <w:rFonts w:ascii="Times New Roman" w:hAnsi="Times New Roman" w:cs="Times New Roman"/>
          <w:lang w:val="en-US"/>
        </w:rPr>
      </w:pPr>
      <w:r>
        <w:rPr>
          <w:rFonts w:ascii="Times New Roman" w:hAnsi="Times New Roman" w:cs="Times New Roman"/>
          <w:lang w:val="en-US"/>
        </w:rPr>
        <w:lastRenderedPageBreak/>
        <w:t xml:space="preserve">After the recommended controls are implemented, the assessed residual risk decreases. Phishing and ransomware reduce from </w:t>
      </w:r>
      <w:r>
        <w:rPr>
          <w:rFonts w:ascii="Times New Roman" w:hAnsi="Times New Roman" w:cs="Times New Roman"/>
          <w:b/>
          <w:bCs/>
          <w:lang w:val="en-US"/>
        </w:rPr>
        <w:t xml:space="preserve">20 – Critical </w:t>
      </w:r>
      <w:r>
        <w:rPr>
          <w:rFonts w:ascii="Times New Roman" w:hAnsi="Times New Roman" w:cs="Times New Roman"/>
          <w:lang w:val="en-US"/>
        </w:rPr>
        <w:t xml:space="preserve">to </w:t>
      </w:r>
      <w:r>
        <w:rPr>
          <w:rFonts w:ascii="Times New Roman" w:hAnsi="Times New Roman" w:cs="Times New Roman"/>
          <w:b/>
          <w:bCs/>
          <w:lang w:val="en-US"/>
        </w:rPr>
        <w:t xml:space="preserve">8 – Moderate, </w:t>
      </w:r>
      <w:r>
        <w:rPr>
          <w:rFonts w:ascii="Times New Roman" w:hAnsi="Times New Roman" w:cs="Times New Roman"/>
          <w:lang w:val="en-US"/>
        </w:rPr>
        <w:t xml:space="preserve">while data-breach risk reduces from </w:t>
      </w:r>
      <w:r>
        <w:rPr>
          <w:rFonts w:ascii="Times New Roman" w:hAnsi="Times New Roman" w:cs="Times New Roman"/>
          <w:b/>
          <w:bCs/>
          <w:lang w:val="en-US"/>
        </w:rPr>
        <w:t xml:space="preserve">15 – High </w:t>
      </w:r>
      <w:r>
        <w:rPr>
          <w:rFonts w:ascii="Times New Roman" w:hAnsi="Times New Roman" w:cs="Times New Roman"/>
          <w:lang w:val="en-US"/>
        </w:rPr>
        <w:t xml:space="preserve">to </w:t>
      </w:r>
      <w:r>
        <w:rPr>
          <w:rFonts w:ascii="Times New Roman" w:hAnsi="Times New Roman" w:cs="Times New Roman"/>
          <w:b/>
          <w:bCs/>
          <w:lang w:val="en-US"/>
        </w:rPr>
        <w:t xml:space="preserve">8 – Moderate. </w:t>
      </w:r>
      <w:r>
        <w:rPr>
          <w:rFonts w:ascii="Times New Roman" w:hAnsi="Times New Roman" w:cs="Times New Roman"/>
          <w:lang w:val="en-US"/>
        </w:rPr>
        <w:t xml:space="preserve">The results demonstrate that appropriate security controls can reduce risk although some residual risk remains and requires continued monitoring. </w:t>
      </w:r>
    </w:p>
    <w:p w14:paraId="20BD24BA" w14:textId="77777777" w:rsidR="00411B51" w:rsidRPr="00411B51" w:rsidRDefault="00411B51" w:rsidP="00411B51">
      <w:pPr>
        <w:pStyle w:val="ListParagraph"/>
        <w:rPr>
          <w:rFonts w:ascii="Times New Roman" w:hAnsi="Times New Roman" w:cs="Times New Roman"/>
          <w:lang w:val="en-US"/>
        </w:rPr>
      </w:pPr>
    </w:p>
    <w:p w14:paraId="50C0D76F" w14:textId="47F94FB7" w:rsidR="004E56DD" w:rsidRDefault="004E56DD" w:rsidP="004E56DD">
      <w:pPr>
        <w:pStyle w:val="ListParagraph"/>
        <w:numPr>
          <w:ilvl w:val="0"/>
          <w:numId w:val="1"/>
        </w:numPr>
        <w:rPr>
          <w:rFonts w:ascii="Times New Roman" w:hAnsi="Times New Roman" w:cs="Times New Roman"/>
          <w:lang w:val="en-US"/>
        </w:rPr>
      </w:pPr>
      <w:r>
        <w:rPr>
          <w:rFonts w:ascii="Times New Roman" w:hAnsi="Times New Roman" w:cs="Times New Roman"/>
          <w:lang w:val="en-US"/>
        </w:rPr>
        <w:t>Lessons Learned:</w:t>
      </w:r>
    </w:p>
    <w:p w14:paraId="14BB589B" w14:textId="74D4BE95" w:rsidR="000568A0" w:rsidRDefault="00411B51" w:rsidP="004E56DD">
      <w:pPr>
        <w:pStyle w:val="ListParagraph"/>
        <w:rPr>
          <w:rFonts w:ascii="Times New Roman" w:hAnsi="Times New Roman" w:cs="Times New Roman"/>
        </w:rPr>
      </w:pPr>
      <w:r w:rsidRPr="00411B51">
        <w:rPr>
          <w:rFonts w:ascii="Times New Roman" w:hAnsi="Times New Roman" w:cs="Times New Roman"/>
        </w:rPr>
        <w:t>This case study shows that small retail/e-commerce businesses can face multiple cybersecurity risks because they depend on email, digital systems, online services, and customer information. We learned that basic security controls may not be sufficient on their own and should be supported by MFA, employee training, protected backups, access controls, encryption, and regular security assessments. The assessment also demonstrates that applying appropriate controls can reduce both Critical and High risks to Moderate residual risk.</w:t>
      </w:r>
    </w:p>
    <w:p w14:paraId="1AEF1CBB" w14:textId="77777777" w:rsidR="00411B51" w:rsidRDefault="00411B51" w:rsidP="004E56DD">
      <w:pPr>
        <w:pStyle w:val="ListParagraph"/>
        <w:rPr>
          <w:rFonts w:ascii="Times New Roman" w:hAnsi="Times New Roman" w:cs="Times New Roman"/>
          <w:lang w:val="en-US"/>
        </w:rPr>
      </w:pPr>
    </w:p>
    <w:p w14:paraId="6C3688AB" w14:textId="4328364B" w:rsidR="009B583E" w:rsidRDefault="000568A0" w:rsidP="00411B51">
      <w:pPr>
        <w:pStyle w:val="ListParagraph"/>
        <w:numPr>
          <w:ilvl w:val="0"/>
          <w:numId w:val="1"/>
        </w:numPr>
        <w:rPr>
          <w:rFonts w:ascii="Times New Roman" w:hAnsi="Times New Roman" w:cs="Times New Roman"/>
          <w:lang w:val="en-US"/>
        </w:rPr>
      </w:pPr>
      <w:r>
        <w:rPr>
          <w:rFonts w:ascii="Times New Roman" w:hAnsi="Times New Roman" w:cs="Times New Roman"/>
          <w:lang w:val="en-US"/>
        </w:rPr>
        <w:t>Conclusion:</w:t>
      </w:r>
    </w:p>
    <w:p w14:paraId="39F00712" w14:textId="51569BBC" w:rsidR="00411B51" w:rsidRDefault="00411B51" w:rsidP="00411B51">
      <w:pPr>
        <w:pStyle w:val="ListParagraph"/>
        <w:rPr>
          <w:rFonts w:ascii="Times New Roman" w:hAnsi="Times New Roman" w:cs="Times New Roman"/>
        </w:rPr>
      </w:pPr>
      <w:r w:rsidRPr="00411B51">
        <w:rPr>
          <w:rFonts w:ascii="Times New Roman" w:hAnsi="Times New Roman" w:cs="Times New Roman"/>
        </w:rPr>
        <w:t>This case study demonstrates how the proposed cybersecurity risk-assessment framework can be applied to a small retail/e-commerce business. The assessment identified Critical and High risks and showed how appropriate mitigation strategies can reduce their residual risk. The results support the usefulness of the framework for identifying, prioritizing, and managing cybersecurity risks in an SME environment.</w:t>
      </w:r>
    </w:p>
    <w:p w14:paraId="65223D5A" w14:textId="77777777" w:rsidR="00411B51" w:rsidRDefault="00411B51" w:rsidP="00411B51">
      <w:pPr>
        <w:pStyle w:val="ListParagraph"/>
        <w:rPr>
          <w:rFonts w:ascii="Times New Roman" w:hAnsi="Times New Roman" w:cs="Times New Roman"/>
        </w:rPr>
      </w:pPr>
    </w:p>
    <w:p w14:paraId="0F5B9131" w14:textId="696BD461" w:rsidR="00411B51" w:rsidRDefault="00411B51" w:rsidP="00411B51">
      <w:pPr>
        <w:pStyle w:val="ListParagraph"/>
        <w:numPr>
          <w:ilvl w:val="0"/>
          <w:numId w:val="1"/>
        </w:numPr>
        <w:rPr>
          <w:rFonts w:ascii="Times New Roman" w:hAnsi="Times New Roman" w:cs="Times New Roman"/>
          <w:lang w:val="en-US"/>
        </w:rPr>
      </w:pPr>
      <w:r>
        <w:rPr>
          <w:rFonts w:ascii="Times New Roman" w:hAnsi="Times New Roman" w:cs="Times New Roman"/>
          <w:lang w:val="en-US"/>
        </w:rPr>
        <w:t>Assessment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3"/>
        <w:gridCol w:w="4754"/>
      </w:tblGrid>
      <w:tr w:rsidR="00411B51" w:rsidRPr="00411B51" w14:paraId="273DED4C" w14:textId="77777777">
        <w:trPr>
          <w:tblHeader/>
          <w:tblCellSpacing w:w="15" w:type="dxa"/>
        </w:trPr>
        <w:tc>
          <w:tcPr>
            <w:tcW w:w="0" w:type="auto"/>
            <w:vAlign w:val="center"/>
            <w:hideMark/>
          </w:tcPr>
          <w:p w14:paraId="6562CA88" w14:textId="77777777" w:rsidR="00411B51" w:rsidRPr="00411B51" w:rsidRDefault="00411B51" w:rsidP="00411B51">
            <w:pPr>
              <w:pStyle w:val="ListParagraph"/>
              <w:rPr>
                <w:rFonts w:ascii="Times New Roman" w:hAnsi="Times New Roman" w:cs="Times New Roman"/>
                <w:b/>
                <w:bCs/>
              </w:rPr>
            </w:pPr>
            <w:r w:rsidRPr="00411B51">
              <w:rPr>
                <w:rFonts w:ascii="Times New Roman" w:hAnsi="Times New Roman" w:cs="Times New Roman"/>
                <w:b/>
                <w:bCs/>
              </w:rPr>
              <w:t>Parameter</w:t>
            </w:r>
          </w:p>
        </w:tc>
        <w:tc>
          <w:tcPr>
            <w:tcW w:w="0" w:type="auto"/>
            <w:vAlign w:val="center"/>
            <w:hideMark/>
          </w:tcPr>
          <w:p w14:paraId="1A00AEC8" w14:textId="77777777" w:rsidR="00411B51" w:rsidRPr="00411B51" w:rsidRDefault="00411B51" w:rsidP="00411B51">
            <w:pPr>
              <w:pStyle w:val="ListParagraph"/>
              <w:rPr>
                <w:rFonts w:ascii="Times New Roman" w:hAnsi="Times New Roman" w:cs="Times New Roman"/>
                <w:b/>
                <w:bCs/>
              </w:rPr>
            </w:pPr>
            <w:r w:rsidRPr="00411B51">
              <w:rPr>
                <w:rFonts w:ascii="Times New Roman" w:hAnsi="Times New Roman" w:cs="Times New Roman"/>
                <w:b/>
                <w:bCs/>
              </w:rPr>
              <w:t>Result</w:t>
            </w:r>
          </w:p>
        </w:tc>
      </w:tr>
      <w:tr w:rsidR="00411B51" w:rsidRPr="00411B51" w14:paraId="587DE47A" w14:textId="77777777">
        <w:trPr>
          <w:tblCellSpacing w:w="15" w:type="dxa"/>
        </w:trPr>
        <w:tc>
          <w:tcPr>
            <w:tcW w:w="0" w:type="auto"/>
            <w:vAlign w:val="center"/>
            <w:hideMark/>
          </w:tcPr>
          <w:p w14:paraId="0DC550C2" w14:textId="77777777" w:rsidR="00411B51" w:rsidRPr="00411B51" w:rsidRDefault="00411B51" w:rsidP="00411B51">
            <w:pPr>
              <w:pStyle w:val="ListParagraph"/>
              <w:rPr>
                <w:rFonts w:ascii="Times New Roman" w:hAnsi="Times New Roman" w:cs="Times New Roman"/>
              </w:rPr>
            </w:pPr>
            <w:r w:rsidRPr="00411B51">
              <w:rPr>
                <w:rFonts w:ascii="Times New Roman" w:hAnsi="Times New Roman" w:cs="Times New Roman"/>
              </w:rPr>
              <w:t>Business Type</w:t>
            </w:r>
          </w:p>
        </w:tc>
        <w:tc>
          <w:tcPr>
            <w:tcW w:w="0" w:type="auto"/>
            <w:vAlign w:val="center"/>
            <w:hideMark/>
          </w:tcPr>
          <w:p w14:paraId="65B7D547" w14:textId="77777777" w:rsidR="00411B51" w:rsidRPr="00411B51" w:rsidRDefault="00411B51" w:rsidP="00411B51">
            <w:pPr>
              <w:pStyle w:val="ListParagraph"/>
              <w:rPr>
                <w:rFonts w:ascii="Times New Roman" w:hAnsi="Times New Roman" w:cs="Times New Roman"/>
              </w:rPr>
            </w:pPr>
            <w:r w:rsidRPr="00411B51">
              <w:rPr>
                <w:rFonts w:ascii="Times New Roman" w:hAnsi="Times New Roman" w:cs="Times New Roman"/>
              </w:rPr>
              <w:t>Small Retail/E-Commerce Business</w:t>
            </w:r>
          </w:p>
        </w:tc>
      </w:tr>
      <w:tr w:rsidR="00411B51" w:rsidRPr="00411B51" w14:paraId="7F5794A7" w14:textId="77777777">
        <w:trPr>
          <w:tblCellSpacing w:w="15" w:type="dxa"/>
        </w:trPr>
        <w:tc>
          <w:tcPr>
            <w:tcW w:w="0" w:type="auto"/>
            <w:vAlign w:val="center"/>
            <w:hideMark/>
          </w:tcPr>
          <w:p w14:paraId="70B2F46F" w14:textId="77777777" w:rsidR="00411B51" w:rsidRPr="00411B51" w:rsidRDefault="00411B51" w:rsidP="00411B51">
            <w:pPr>
              <w:pStyle w:val="ListParagraph"/>
              <w:rPr>
                <w:rFonts w:ascii="Times New Roman" w:hAnsi="Times New Roman" w:cs="Times New Roman"/>
              </w:rPr>
            </w:pPr>
            <w:r w:rsidRPr="00411B51">
              <w:rPr>
                <w:rFonts w:ascii="Times New Roman" w:hAnsi="Times New Roman" w:cs="Times New Roman"/>
              </w:rPr>
              <w:t>Risks Assessed</w:t>
            </w:r>
          </w:p>
        </w:tc>
        <w:tc>
          <w:tcPr>
            <w:tcW w:w="0" w:type="auto"/>
            <w:vAlign w:val="center"/>
            <w:hideMark/>
          </w:tcPr>
          <w:p w14:paraId="1C58378B" w14:textId="77777777" w:rsidR="00411B51" w:rsidRPr="00411B51" w:rsidRDefault="00411B51" w:rsidP="00411B51">
            <w:pPr>
              <w:pStyle w:val="ListParagraph"/>
              <w:rPr>
                <w:rFonts w:ascii="Times New Roman" w:hAnsi="Times New Roman" w:cs="Times New Roman"/>
              </w:rPr>
            </w:pPr>
            <w:r w:rsidRPr="00411B51">
              <w:rPr>
                <w:rFonts w:ascii="Times New Roman" w:hAnsi="Times New Roman" w:cs="Times New Roman"/>
              </w:rPr>
              <w:t>Phishing, Ransomware, Data Breach</w:t>
            </w:r>
          </w:p>
        </w:tc>
      </w:tr>
      <w:tr w:rsidR="00411B51" w:rsidRPr="00411B51" w14:paraId="5AD0020E" w14:textId="77777777">
        <w:trPr>
          <w:tblCellSpacing w:w="15" w:type="dxa"/>
        </w:trPr>
        <w:tc>
          <w:tcPr>
            <w:tcW w:w="0" w:type="auto"/>
            <w:vAlign w:val="center"/>
            <w:hideMark/>
          </w:tcPr>
          <w:p w14:paraId="5DEEBD9B" w14:textId="77777777" w:rsidR="00411B51" w:rsidRPr="00411B51" w:rsidRDefault="00411B51" w:rsidP="00411B51">
            <w:pPr>
              <w:pStyle w:val="ListParagraph"/>
              <w:rPr>
                <w:rFonts w:ascii="Times New Roman" w:hAnsi="Times New Roman" w:cs="Times New Roman"/>
              </w:rPr>
            </w:pPr>
            <w:r w:rsidRPr="00411B51">
              <w:rPr>
                <w:rFonts w:ascii="Times New Roman" w:hAnsi="Times New Roman" w:cs="Times New Roman"/>
              </w:rPr>
              <w:t>Highest Initial Risk</w:t>
            </w:r>
          </w:p>
        </w:tc>
        <w:tc>
          <w:tcPr>
            <w:tcW w:w="0" w:type="auto"/>
            <w:vAlign w:val="center"/>
            <w:hideMark/>
          </w:tcPr>
          <w:p w14:paraId="2AECD5BA" w14:textId="77777777" w:rsidR="00411B51" w:rsidRPr="00411B51" w:rsidRDefault="00411B51" w:rsidP="00411B51">
            <w:pPr>
              <w:pStyle w:val="ListParagraph"/>
              <w:rPr>
                <w:rFonts w:ascii="Times New Roman" w:hAnsi="Times New Roman" w:cs="Times New Roman"/>
              </w:rPr>
            </w:pPr>
            <w:r w:rsidRPr="00411B51">
              <w:rPr>
                <w:rFonts w:ascii="Times New Roman" w:hAnsi="Times New Roman" w:cs="Times New Roman"/>
              </w:rPr>
              <w:t>20 – Critical</w:t>
            </w:r>
          </w:p>
        </w:tc>
      </w:tr>
      <w:tr w:rsidR="00411B51" w:rsidRPr="00411B51" w14:paraId="3188F5C1" w14:textId="77777777">
        <w:trPr>
          <w:tblCellSpacing w:w="15" w:type="dxa"/>
        </w:trPr>
        <w:tc>
          <w:tcPr>
            <w:tcW w:w="0" w:type="auto"/>
            <w:vAlign w:val="center"/>
            <w:hideMark/>
          </w:tcPr>
          <w:p w14:paraId="78EBC9D8" w14:textId="77777777" w:rsidR="00411B51" w:rsidRPr="00411B51" w:rsidRDefault="00411B51" w:rsidP="00411B51">
            <w:pPr>
              <w:pStyle w:val="ListParagraph"/>
              <w:rPr>
                <w:rFonts w:ascii="Times New Roman" w:hAnsi="Times New Roman" w:cs="Times New Roman"/>
              </w:rPr>
            </w:pPr>
            <w:r w:rsidRPr="00411B51">
              <w:rPr>
                <w:rFonts w:ascii="Times New Roman" w:hAnsi="Times New Roman" w:cs="Times New Roman"/>
              </w:rPr>
              <w:t>Highest Residual Risk</w:t>
            </w:r>
          </w:p>
        </w:tc>
        <w:tc>
          <w:tcPr>
            <w:tcW w:w="0" w:type="auto"/>
            <w:vAlign w:val="center"/>
            <w:hideMark/>
          </w:tcPr>
          <w:p w14:paraId="08AB5FDA" w14:textId="77777777" w:rsidR="00411B51" w:rsidRPr="00411B51" w:rsidRDefault="00411B51" w:rsidP="00411B51">
            <w:pPr>
              <w:pStyle w:val="ListParagraph"/>
              <w:rPr>
                <w:rFonts w:ascii="Times New Roman" w:hAnsi="Times New Roman" w:cs="Times New Roman"/>
              </w:rPr>
            </w:pPr>
            <w:r w:rsidRPr="00411B51">
              <w:rPr>
                <w:rFonts w:ascii="Times New Roman" w:hAnsi="Times New Roman" w:cs="Times New Roman"/>
              </w:rPr>
              <w:t>8 – Moderate</w:t>
            </w:r>
          </w:p>
        </w:tc>
      </w:tr>
      <w:tr w:rsidR="00411B51" w:rsidRPr="00411B51" w14:paraId="42CFFA60" w14:textId="77777777">
        <w:trPr>
          <w:tblCellSpacing w:w="15" w:type="dxa"/>
        </w:trPr>
        <w:tc>
          <w:tcPr>
            <w:tcW w:w="0" w:type="auto"/>
            <w:vAlign w:val="center"/>
            <w:hideMark/>
          </w:tcPr>
          <w:p w14:paraId="6E48B27F" w14:textId="77777777" w:rsidR="00411B51" w:rsidRPr="00411B51" w:rsidRDefault="00411B51" w:rsidP="00411B51">
            <w:pPr>
              <w:pStyle w:val="ListParagraph"/>
              <w:rPr>
                <w:rFonts w:ascii="Times New Roman" w:hAnsi="Times New Roman" w:cs="Times New Roman"/>
              </w:rPr>
            </w:pPr>
            <w:r w:rsidRPr="00411B51">
              <w:rPr>
                <w:rFonts w:ascii="Times New Roman" w:hAnsi="Times New Roman" w:cs="Times New Roman"/>
              </w:rPr>
              <w:t>NIST CSF Function</w:t>
            </w:r>
          </w:p>
        </w:tc>
        <w:tc>
          <w:tcPr>
            <w:tcW w:w="0" w:type="auto"/>
            <w:vAlign w:val="center"/>
            <w:hideMark/>
          </w:tcPr>
          <w:p w14:paraId="75F4939E" w14:textId="77777777" w:rsidR="00411B51" w:rsidRPr="00411B51" w:rsidRDefault="00411B51" w:rsidP="00411B51">
            <w:pPr>
              <w:pStyle w:val="ListParagraph"/>
              <w:rPr>
                <w:rFonts w:ascii="Times New Roman" w:hAnsi="Times New Roman" w:cs="Times New Roman"/>
              </w:rPr>
            </w:pPr>
            <w:r w:rsidRPr="00411B51">
              <w:rPr>
                <w:rFonts w:ascii="Times New Roman" w:hAnsi="Times New Roman" w:cs="Times New Roman"/>
              </w:rPr>
              <w:t>Protect</w:t>
            </w:r>
          </w:p>
        </w:tc>
      </w:tr>
      <w:tr w:rsidR="00411B51" w:rsidRPr="00411B51" w14:paraId="5334B588" w14:textId="77777777">
        <w:trPr>
          <w:tblCellSpacing w:w="15" w:type="dxa"/>
        </w:trPr>
        <w:tc>
          <w:tcPr>
            <w:tcW w:w="0" w:type="auto"/>
            <w:vAlign w:val="center"/>
            <w:hideMark/>
          </w:tcPr>
          <w:p w14:paraId="3FC516F5" w14:textId="77777777" w:rsidR="00411B51" w:rsidRPr="00411B51" w:rsidRDefault="00411B51" w:rsidP="00411B51">
            <w:pPr>
              <w:pStyle w:val="ListParagraph"/>
              <w:rPr>
                <w:rFonts w:ascii="Times New Roman" w:hAnsi="Times New Roman" w:cs="Times New Roman"/>
              </w:rPr>
            </w:pPr>
            <w:r w:rsidRPr="00411B51">
              <w:rPr>
                <w:rFonts w:ascii="Times New Roman" w:hAnsi="Times New Roman" w:cs="Times New Roman"/>
              </w:rPr>
              <w:t>Framework Outcome</w:t>
            </w:r>
          </w:p>
        </w:tc>
        <w:tc>
          <w:tcPr>
            <w:tcW w:w="0" w:type="auto"/>
            <w:vAlign w:val="center"/>
            <w:hideMark/>
          </w:tcPr>
          <w:p w14:paraId="070E85EE" w14:textId="77777777" w:rsidR="00411B51" w:rsidRPr="00411B51" w:rsidRDefault="00411B51" w:rsidP="00411B51">
            <w:pPr>
              <w:pStyle w:val="ListParagraph"/>
              <w:rPr>
                <w:rFonts w:ascii="Times New Roman" w:hAnsi="Times New Roman" w:cs="Times New Roman"/>
              </w:rPr>
            </w:pPr>
            <w:r w:rsidRPr="00411B51">
              <w:rPr>
                <w:rFonts w:ascii="Times New Roman" w:hAnsi="Times New Roman" w:cs="Times New Roman"/>
              </w:rPr>
              <w:t>Risks reduced after recommended mitigation</w:t>
            </w:r>
          </w:p>
        </w:tc>
      </w:tr>
    </w:tbl>
    <w:p w14:paraId="169C657E" w14:textId="77777777" w:rsidR="00411B51" w:rsidRDefault="00411B51" w:rsidP="00411B51">
      <w:pPr>
        <w:pStyle w:val="ListParagraph"/>
        <w:rPr>
          <w:rFonts w:ascii="Times New Roman" w:hAnsi="Times New Roman" w:cs="Times New Roman"/>
          <w:lang w:val="en-US"/>
        </w:rPr>
      </w:pPr>
    </w:p>
    <w:p w14:paraId="1A3C1A9A" w14:textId="77777777" w:rsidR="00411B51" w:rsidRPr="00411B51" w:rsidRDefault="00411B51" w:rsidP="00411B51">
      <w:pPr>
        <w:pStyle w:val="ListParagraph"/>
        <w:rPr>
          <w:rFonts w:ascii="Times New Roman" w:hAnsi="Times New Roman" w:cs="Times New Roman"/>
          <w:lang w:val="en-US"/>
        </w:rPr>
      </w:pPr>
    </w:p>
    <w:sectPr w:rsidR="00411B51" w:rsidRPr="00411B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94B25"/>
    <w:multiLevelType w:val="hybridMultilevel"/>
    <w:tmpl w:val="01BAB9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510A2DCA"/>
    <w:multiLevelType w:val="hybridMultilevel"/>
    <w:tmpl w:val="A23438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553A5FC8"/>
    <w:multiLevelType w:val="hybridMultilevel"/>
    <w:tmpl w:val="85C078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56D03AB1"/>
    <w:multiLevelType w:val="multilevel"/>
    <w:tmpl w:val="D4A8A73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62D24FFA"/>
    <w:multiLevelType w:val="hybridMultilevel"/>
    <w:tmpl w:val="CEC25D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42347801">
    <w:abstractNumId w:val="4"/>
  </w:num>
  <w:num w:numId="2" w16cid:durableId="1869639507">
    <w:abstractNumId w:val="0"/>
  </w:num>
  <w:num w:numId="3" w16cid:durableId="271519896">
    <w:abstractNumId w:val="2"/>
  </w:num>
  <w:num w:numId="4" w16cid:durableId="2094929394">
    <w:abstractNumId w:val="3"/>
  </w:num>
  <w:num w:numId="5" w16cid:durableId="16810077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B13"/>
    <w:rsid w:val="00046525"/>
    <w:rsid w:val="000568A0"/>
    <w:rsid w:val="00091AE0"/>
    <w:rsid w:val="000C3378"/>
    <w:rsid w:val="00110E25"/>
    <w:rsid w:val="002242C2"/>
    <w:rsid w:val="00245A92"/>
    <w:rsid w:val="00247935"/>
    <w:rsid w:val="00397B13"/>
    <w:rsid w:val="00411B51"/>
    <w:rsid w:val="00462BB2"/>
    <w:rsid w:val="004A6235"/>
    <w:rsid w:val="004E56DD"/>
    <w:rsid w:val="00533E66"/>
    <w:rsid w:val="00536851"/>
    <w:rsid w:val="005B7ADD"/>
    <w:rsid w:val="006A2099"/>
    <w:rsid w:val="009B583E"/>
    <w:rsid w:val="00A37EBC"/>
    <w:rsid w:val="00A70327"/>
    <w:rsid w:val="00B023BF"/>
    <w:rsid w:val="00B659F2"/>
    <w:rsid w:val="00C74BD6"/>
    <w:rsid w:val="00CC7B05"/>
    <w:rsid w:val="00E444D4"/>
    <w:rsid w:val="00F37D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A2E65"/>
  <w15:chartTrackingRefBased/>
  <w15:docId w15:val="{9C9AE34D-400D-4527-8D81-CCFC64452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B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97B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97B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7B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7B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7B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B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B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B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B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97B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97B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7B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7B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7B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B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B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B13"/>
    <w:rPr>
      <w:rFonts w:eastAsiaTheme="majorEastAsia" w:cstheme="majorBidi"/>
      <w:color w:val="272727" w:themeColor="text1" w:themeTint="D8"/>
    </w:rPr>
  </w:style>
  <w:style w:type="paragraph" w:styleId="Title">
    <w:name w:val="Title"/>
    <w:basedOn w:val="Normal"/>
    <w:next w:val="Normal"/>
    <w:link w:val="TitleChar"/>
    <w:uiPriority w:val="10"/>
    <w:qFormat/>
    <w:rsid w:val="00397B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B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B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B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B13"/>
    <w:pPr>
      <w:spacing w:before="160"/>
      <w:jc w:val="center"/>
    </w:pPr>
    <w:rPr>
      <w:i/>
      <w:iCs/>
      <w:color w:val="404040" w:themeColor="text1" w:themeTint="BF"/>
    </w:rPr>
  </w:style>
  <w:style w:type="character" w:customStyle="1" w:styleId="QuoteChar">
    <w:name w:val="Quote Char"/>
    <w:basedOn w:val="DefaultParagraphFont"/>
    <w:link w:val="Quote"/>
    <w:uiPriority w:val="29"/>
    <w:rsid w:val="00397B13"/>
    <w:rPr>
      <w:i/>
      <w:iCs/>
      <w:color w:val="404040" w:themeColor="text1" w:themeTint="BF"/>
    </w:rPr>
  </w:style>
  <w:style w:type="paragraph" w:styleId="ListParagraph">
    <w:name w:val="List Paragraph"/>
    <w:basedOn w:val="Normal"/>
    <w:uiPriority w:val="34"/>
    <w:qFormat/>
    <w:rsid w:val="00397B13"/>
    <w:pPr>
      <w:ind w:left="720"/>
      <w:contextualSpacing/>
    </w:pPr>
  </w:style>
  <w:style w:type="character" w:styleId="IntenseEmphasis">
    <w:name w:val="Intense Emphasis"/>
    <w:basedOn w:val="DefaultParagraphFont"/>
    <w:uiPriority w:val="21"/>
    <w:qFormat/>
    <w:rsid w:val="00397B13"/>
    <w:rPr>
      <w:i/>
      <w:iCs/>
      <w:color w:val="2F5496" w:themeColor="accent1" w:themeShade="BF"/>
    </w:rPr>
  </w:style>
  <w:style w:type="paragraph" w:styleId="IntenseQuote">
    <w:name w:val="Intense Quote"/>
    <w:basedOn w:val="Normal"/>
    <w:next w:val="Normal"/>
    <w:link w:val="IntenseQuoteChar"/>
    <w:uiPriority w:val="30"/>
    <w:qFormat/>
    <w:rsid w:val="00397B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7B13"/>
    <w:rPr>
      <w:i/>
      <w:iCs/>
      <w:color w:val="2F5496" w:themeColor="accent1" w:themeShade="BF"/>
    </w:rPr>
  </w:style>
  <w:style w:type="character" w:styleId="IntenseReference">
    <w:name w:val="Intense Reference"/>
    <w:basedOn w:val="DefaultParagraphFont"/>
    <w:uiPriority w:val="32"/>
    <w:qFormat/>
    <w:rsid w:val="00397B13"/>
    <w:rPr>
      <w:b/>
      <w:bCs/>
      <w:smallCaps/>
      <w:color w:val="2F5496" w:themeColor="accent1" w:themeShade="BF"/>
      <w:spacing w:val="5"/>
    </w:rPr>
  </w:style>
  <w:style w:type="paragraph" w:customStyle="1" w:styleId="pdq2pgselectionanchorcontainer">
    <w:name w:val="pdq2pg_selectionanchorcontainer"/>
    <w:basedOn w:val="Normal"/>
    <w:rsid w:val="00462BB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462BB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C74B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C74BD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3</Pages>
  <Words>904</Words>
  <Characters>5159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Dhawale</dc:creator>
  <cp:keywords/>
  <dc:description/>
  <cp:lastModifiedBy>Shreya Dhawale</cp:lastModifiedBy>
  <cp:revision>12</cp:revision>
  <dcterms:created xsi:type="dcterms:W3CDTF">2026-08-23T11:03:00Z</dcterms:created>
  <dcterms:modified xsi:type="dcterms:W3CDTF">2026-08-23T15:07:00Z</dcterms:modified>
</cp:coreProperties>
</file>