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3"/>
          <w:szCs w:val="23"/>
        </w:rPr>
      </w:pPr>
      <w:r>
        <w:rPr>
          <w:b/>
          <w:bCs/>
          <w:sz w:val="23"/>
          <w:szCs w:val="23"/>
        </w:rPr>
        <w:t>PROJECT DESIDERATA:</w:t>
      </w:r>
    </w:p>
    <w:p>
      <w:pPr>
        <w:pStyle w:val="Normal"/>
        <w:rPr>
          <w:b/>
          <w:b/>
          <w:bCs/>
          <w:sz w:val="23"/>
          <w:szCs w:val="23"/>
        </w:rPr>
      </w:pPr>
      <w:r>
        <w:rPr>
          <w:b/>
          <w:bCs/>
          <w:sz w:val="23"/>
          <w:szCs w:val="23"/>
        </w:rPr>
      </w:r>
    </w:p>
    <w:p>
      <w:pPr>
        <w:pStyle w:val="Normal"/>
        <w:rPr/>
      </w:pPr>
      <w:r>
        <w:rPr>
          <w:b/>
          <w:bCs/>
          <w:sz w:val="23"/>
          <w:szCs w:val="23"/>
        </w:rPr>
        <w:t>DELIVERABLE 1: (Due 04:00AM EST, Saturday, May 4</w:t>
      </w:r>
      <w:r>
        <w:rPr>
          <w:b/>
          <w:bCs/>
          <w:sz w:val="23"/>
          <w:szCs w:val="23"/>
          <w:vertAlign w:val="superscript"/>
        </w:rPr>
        <w:t>th</w:t>
      </w:r>
      <w:r>
        <w:rPr>
          <w:b/>
          <w:bCs/>
          <w:sz w:val="23"/>
          <w:szCs w:val="23"/>
        </w:rPr>
        <w:t>, 2019)</w:t>
      </w:r>
    </w:p>
    <w:p>
      <w:pPr>
        <w:pStyle w:val="Normal"/>
        <w:rPr>
          <w:b w:val="false"/>
          <w:b w:val="false"/>
          <w:bCs w:val="false"/>
          <w:sz w:val="23"/>
          <w:szCs w:val="23"/>
        </w:rPr>
      </w:pPr>
      <w:r>
        <w:rPr>
          <w:b w:val="false"/>
          <w:bCs w:val="false"/>
          <w:sz w:val="23"/>
          <w:szCs w:val="23"/>
        </w:rPr>
      </w:r>
    </w:p>
    <w:p>
      <w:pPr>
        <w:pStyle w:val="Normal"/>
        <w:rPr/>
      </w:pPr>
      <w:r>
        <w:rPr>
          <w:b w:val="false"/>
          <w:bCs w:val="false"/>
          <w:sz w:val="23"/>
          <w:szCs w:val="23"/>
        </w:rPr>
        <w:t xml:space="preserve">The philosophy component of the project: Read the </w:t>
      </w:r>
      <w:hyperlink r:id="rId2">
        <w:r>
          <w:rPr>
            <w:rStyle w:val="InternetLink"/>
            <w:b w:val="false"/>
            <w:bCs w:val="false"/>
            <w:sz w:val="23"/>
            <w:szCs w:val="23"/>
          </w:rPr>
          <w:t>Stanford Encyclopedia of Philosophy article on supervenience</w:t>
        </w:r>
      </w:hyperlink>
      <w:r>
        <w:rPr>
          <w:b w:val="false"/>
          <w:bCs w:val="false"/>
          <w:sz w:val="23"/>
          <w:szCs w:val="23"/>
        </w:rPr>
        <w:t xml:space="preserve"> and the attached David Chalmers extract from his book </w:t>
      </w:r>
      <w:r>
        <w:rPr>
          <w:b w:val="false"/>
          <w:bCs w:val="false"/>
          <w:sz w:val="23"/>
          <w:szCs w:val="23"/>
        </w:rPr>
        <w:t>(with help from Jaegwon Kim)</w:t>
      </w:r>
      <w:r>
        <w:rPr>
          <w:b w:val="false"/>
          <w:bCs w:val="false"/>
          <w:sz w:val="23"/>
          <w:szCs w:val="23"/>
        </w:rPr>
        <w:t>. Then, discuss the following question, “</w:t>
      </w:r>
      <w:r>
        <w:rPr>
          <w:b w:val="false"/>
          <w:bCs w:val="false"/>
          <w:i/>
          <w:iCs/>
          <w:sz w:val="23"/>
          <w:szCs w:val="23"/>
        </w:rPr>
        <w:t>Is consciousness logically supervenient on the physical?</w:t>
      </w:r>
      <w:r>
        <w:rPr>
          <w:b w:val="false"/>
          <w:bCs w:val="false"/>
          <w:sz w:val="23"/>
          <w:szCs w:val="23"/>
        </w:rPr>
        <w:t xml:space="preserve">” The discussion should be a </w:t>
      </w:r>
      <w:r>
        <w:rPr>
          <w:b w:val="false"/>
          <w:bCs w:val="false"/>
          <w:sz w:val="23"/>
          <w:szCs w:val="23"/>
        </w:rPr>
        <w:t>minimum</w:t>
      </w:r>
      <w:r>
        <w:rPr>
          <w:b w:val="false"/>
          <w:bCs w:val="false"/>
          <w:sz w:val="23"/>
          <w:szCs w:val="23"/>
        </w:rPr>
        <w:t xml:space="preserve"> of </w:t>
      </w:r>
      <w:r>
        <w:rPr>
          <w:b w:val="false"/>
          <w:bCs w:val="false"/>
          <w:sz w:val="23"/>
          <w:szCs w:val="23"/>
        </w:rPr>
        <w:t>four</w:t>
      </w:r>
      <w:r>
        <w:rPr>
          <w:b w:val="false"/>
          <w:bCs w:val="false"/>
          <w:sz w:val="23"/>
          <w:szCs w:val="23"/>
        </w:rPr>
        <w:t xml:space="preserve"> pages (in the submitted pdf and with reasonable choices of font and spacing) per opinion.  Multiple perspectives (at least two) should be presented. The entire group will get the same project grade. Use the rubric below (the one labeled with “1” for more information.)</w:t>
      </w:r>
    </w:p>
    <w:p>
      <w:pPr>
        <w:pStyle w:val="Normal"/>
        <w:rPr>
          <w:b w:val="false"/>
          <w:b w:val="false"/>
          <w:bCs w:val="false"/>
          <w:sz w:val="23"/>
          <w:szCs w:val="23"/>
        </w:rPr>
      </w:pPr>
      <w:r>
        <w:rPr>
          <w:b w:val="false"/>
          <w:bCs w:val="false"/>
          <w:sz w:val="23"/>
          <w:szCs w:val="23"/>
        </w:rPr>
      </w:r>
    </w:p>
    <w:p>
      <w:pPr>
        <w:pStyle w:val="Normal"/>
        <w:rPr/>
      </w:pPr>
      <w:r>
        <w:rPr>
          <w:b/>
          <w:bCs/>
          <w:sz w:val="23"/>
          <w:szCs w:val="23"/>
        </w:rPr>
        <w:t>THE OTHER DELIVERABLES:</w:t>
      </w:r>
      <w:r>
        <w:rPr>
          <w:b w:val="false"/>
          <w:bCs w:val="false"/>
          <w:sz w:val="23"/>
          <w:szCs w:val="23"/>
        </w:rPr>
        <w:t xml:space="preserve"> </w:t>
      </w:r>
      <w:r>
        <w:rPr>
          <w:b/>
          <w:bCs/>
          <w:sz w:val="23"/>
          <w:szCs w:val="23"/>
        </w:rPr>
        <w:t xml:space="preserve"> (Due 04:00AM EST, Saturday, May 4</w:t>
      </w:r>
      <w:r>
        <w:rPr>
          <w:b/>
          <w:bCs/>
          <w:sz w:val="23"/>
          <w:szCs w:val="23"/>
          <w:vertAlign w:val="superscript"/>
        </w:rPr>
        <w:t>th</w:t>
      </w:r>
      <w:r>
        <w:rPr>
          <w:b/>
          <w:bCs/>
          <w:sz w:val="23"/>
          <w:szCs w:val="23"/>
        </w:rPr>
        <w:t>, 2019)</w:t>
      </w:r>
    </w:p>
    <w:p>
      <w:pPr>
        <w:pStyle w:val="Normal"/>
        <w:rPr>
          <w:b/>
          <w:b/>
          <w:bCs/>
          <w:sz w:val="23"/>
          <w:szCs w:val="23"/>
        </w:rPr>
      </w:pPr>
      <w:r>
        <w:rPr>
          <w:b/>
          <w:bCs/>
          <w:sz w:val="23"/>
          <w:szCs w:val="23"/>
        </w:rPr>
      </w:r>
    </w:p>
    <w:p>
      <w:pPr>
        <w:pStyle w:val="Normal"/>
        <w:rPr/>
      </w:pPr>
      <w:r>
        <w:rPr>
          <w:b w:val="false"/>
          <w:bCs w:val="false"/>
          <w:sz w:val="23"/>
          <w:szCs w:val="23"/>
        </w:rPr>
        <w:t xml:space="preserve">The final submission can include </w:t>
      </w:r>
      <w:r>
        <w:rPr>
          <w:b/>
          <w:bCs/>
          <w:sz w:val="23"/>
          <w:szCs w:val="23"/>
        </w:rPr>
        <w:t>deliverable 1</w:t>
      </w:r>
      <w:r>
        <w:rPr>
          <w:b w:val="false"/>
          <w:bCs w:val="false"/>
          <w:sz w:val="23"/>
          <w:szCs w:val="23"/>
        </w:rPr>
        <w:t xml:space="preserve"> on the philosophy component bundled together with the documentation of the classifiers.</w:t>
      </w:r>
    </w:p>
    <w:p>
      <w:pPr>
        <w:pStyle w:val="Normal"/>
        <w:rPr>
          <w:sz w:val="23"/>
          <w:szCs w:val="23"/>
        </w:rPr>
      </w:pPr>
      <w:r>
        <w:rPr>
          <w:sz w:val="23"/>
          <w:szCs w:val="23"/>
        </w:rPr>
      </w:r>
    </w:p>
    <w:p>
      <w:pPr>
        <w:pStyle w:val="Normal"/>
        <w:rPr>
          <w:b/>
          <w:b/>
          <w:bCs/>
          <w:sz w:val="23"/>
          <w:szCs w:val="23"/>
        </w:rPr>
      </w:pPr>
      <w:r>
        <w:rPr>
          <w:b/>
          <w:bCs/>
          <w:sz w:val="23"/>
          <w:szCs w:val="23"/>
        </w:rPr>
        <w:t>DELIVERABLE 2:</w:t>
      </w:r>
    </w:p>
    <w:p>
      <w:pPr>
        <w:pStyle w:val="Normal"/>
        <w:rPr>
          <w:sz w:val="23"/>
          <w:szCs w:val="23"/>
        </w:rPr>
      </w:pPr>
      <w:r>
        <w:rPr>
          <w:sz w:val="23"/>
          <w:szCs w:val="23"/>
        </w:rPr>
      </w:r>
    </w:p>
    <w:p>
      <w:pPr>
        <w:pStyle w:val="Normal"/>
        <w:rPr/>
      </w:pPr>
      <w:r>
        <w:rPr>
          <w:sz w:val="23"/>
          <w:szCs w:val="23"/>
        </w:rPr>
        <w:t xml:space="preserve">Download the </w:t>
      </w:r>
      <w:r>
        <w:rPr>
          <w:sz w:val="23"/>
          <w:szCs w:val="23"/>
        </w:rPr>
        <w:t xml:space="preserve">Non-Prog </w:t>
      </w:r>
      <w:r>
        <w:rPr>
          <w:sz w:val="23"/>
          <w:szCs w:val="23"/>
        </w:rPr>
        <w:t xml:space="preserve">and Prog Training </w:t>
      </w:r>
      <w:r>
        <w:rPr>
          <w:sz w:val="23"/>
          <w:szCs w:val="23"/>
        </w:rPr>
        <w:t xml:space="preserve">and Validation </w:t>
      </w:r>
      <w:r>
        <w:rPr>
          <w:sz w:val="23"/>
          <w:szCs w:val="23"/>
        </w:rPr>
        <w:t xml:space="preserve">sets available at anand-01.cise.ufl.edu (/home/alexlifeson/cap6610sp19_project/  </w:t>
      </w:r>
      <w:r>
        <w:rPr>
          <w:sz w:val="23"/>
          <w:szCs w:val="23"/>
        </w:rPr>
        <w:t xml:space="preserve">userid:alexlifeson, </w:t>
      </w:r>
      <w:r>
        <w:rPr>
          <w:sz w:val="23"/>
          <w:szCs w:val="23"/>
        </w:rPr>
        <w:t xml:space="preserve">passwd:rush2112). Implement a prog-rock vs. the world classifier on the training set. Document the mis-classification errors (in the form of a confusion matrix) for all classifiers implemented </w:t>
      </w:r>
      <w:r>
        <w:rPr>
          <w:sz w:val="23"/>
          <w:szCs w:val="23"/>
        </w:rPr>
        <w:t>(since you may need more than one)</w:t>
      </w:r>
      <w:r>
        <w:rPr>
          <w:sz w:val="23"/>
          <w:szCs w:val="23"/>
        </w:rPr>
        <w:t>. Give a high level summary of your findings based on your interpretation of the results followed by a detailed description of your methods. Note that while the training sets contain metadata, the test set will not.</w:t>
      </w:r>
    </w:p>
    <w:p>
      <w:pPr>
        <w:pStyle w:val="Normal"/>
        <w:rPr>
          <w:sz w:val="23"/>
          <w:szCs w:val="23"/>
        </w:rPr>
      </w:pPr>
      <w:r>
        <w:rPr>
          <w:sz w:val="23"/>
          <w:szCs w:val="23"/>
        </w:rPr>
      </w:r>
    </w:p>
    <w:p>
      <w:pPr>
        <w:pStyle w:val="Normal"/>
        <w:rPr/>
      </w:pPr>
      <w:r>
        <w:rPr>
          <w:sz w:val="23"/>
          <w:szCs w:val="23"/>
        </w:rPr>
        <w:t xml:space="preserve">When available (and we plan to have the test set available at the end of the semester in the form of one set of mp3s with no metadata), repeat the above for the test set and document your performance. </w:t>
      </w:r>
      <w:r>
        <w:rPr>
          <w:sz w:val="23"/>
          <w:szCs w:val="23"/>
        </w:rPr>
        <w:t>We’ll probably have a validation set ready by early April.</w:t>
      </w:r>
    </w:p>
    <w:p>
      <w:pPr>
        <w:pStyle w:val="Normal"/>
        <w:rPr>
          <w:sz w:val="23"/>
          <w:szCs w:val="23"/>
        </w:rPr>
      </w:pPr>
      <w:r>
        <w:rPr>
          <w:sz w:val="23"/>
          <w:szCs w:val="23"/>
        </w:rPr>
      </w:r>
    </w:p>
    <w:p>
      <w:pPr>
        <w:pStyle w:val="Normal"/>
        <w:rPr>
          <w:b w:val="false"/>
          <w:b w:val="false"/>
          <w:bCs w:val="false"/>
          <w:sz w:val="23"/>
          <w:szCs w:val="23"/>
        </w:rPr>
      </w:pPr>
      <w:r>
        <w:rPr>
          <w:b w:val="false"/>
          <w:bCs w:val="false"/>
          <w:sz w:val="23"/>
          <w:szCs w:val="23"/>
        </w:rPr>
        <w:t xml:space="preserve">Each team needs to turn in ONE pdf. This has to be submitted via Canvas with the title cap6610sp19_project_final_&lt;insert group name&gt;.pdf. Please put each team member's name in the submission.  If you'd like to show us demonstrations of your code, please place the entire project on google drive, One Drive, Dropbox, or spideroak and submit a direct link. </w:t>
      </w:r>
    </w:p>
    <w:p>
      <w:pPr>
        <w:pStyle w:val="Normal"/>
        <w:rPr>
          <w:b w:val="false"/>
          <w:b w:val="false"/>
          <w:bCs w:val="false"/>
          <w:sz w:val="23"/>
          <w:szCs w:val="23"/>
        </w:rPr>
      </w:pPr>
      <w:r>
        <w:rPr>
          <w:b w:val="false"/>
          <w:bCs w:val="false"/>
          <w:sz w:val="23"/>
          <w:szCs w:val="23"/>
        </w:rPr>
      </w:r>
    </w:p>
    <w:p>
      <w:pPr>
        <w:pStyle w:val="Normal"/>
        <w:rPr>
          <w:b w:val="false"/>
          <w:b w:val="false"/>
          <w:bCs w:val="false"/>
          <w:sz w:val="23"/>
          <w:szCs w:val="23"/>
        </w:rPr>
      </w:pPr>
      <w:r>
        <w:rPr>
          <w:b w:val="false"/>
          <w:bCs w:val="false"/>
          <w:sz w:val="23"/>
          <w:szCs w:val="23"/>
        </w:rPr>
        <w:t>PROJECT RUBRIC:</w:t>
      </w:r>
    </w:p>
    <w:p>
      <w:pPr>
        <w:pStyle w:val="Normal"/>
        <w:rPr>
          <w:b w:val="false"/>
          <w:b w:val="false"/>
          <w:bCs w:val="false"/>
          <w:sz w:val="23"/>
          <w:szCs w:val="23"/>
        </w:rPr>
      </w:pPr>
      <w:r>
        <w:rPr>
          <w:b w:val="false"/>
          <w:bCs w:val="false"/>
          <w:sz w:val="23"/>
          <w:szCs w:val="23"/>
        </w:rPr>
      </w:r>
    </w:p>
    <w:p>
      <w:pPr>
        <w:pStyle w:val="Normal"/>
        <w:numPr>
          <w:ilvl w:val="0"/>
          <w:numId w:val="1"/>
        </w:numPr>
        <w:rPr>
          <w:b w:val="false"/>
          <w:b w:val="false"/>
          <w:bCs w:val="false"/>
          <w:sz w:val="23"/>
          <w:szCs w:val="23"/>
        </w:rPr>
      </w:pPr>
      <w:r>
        <w:rPr>
          <w:b w:val="false"/>
          <w:bCs w:val="false"/>
          <w:sz w:val="23"/>
          <w:szCs w:val="23"/>
        </w:rPr>
        <w:t xml:space="preserve">(30 points) Discussion of supervenience question based on David Chalmers’ target chapter and the Stanford Encyclopedia exposition. </w:t>
      </w:r>
    </w:p>
    <w:p>
      <w:pPr>
        <w:pStyle w:val="Normal"/>
        <w:numPr>
          <w:ilvl w:val="1"/>
          <w:numId w:val="1"/>
        </w:numPr>
        <w:rPr>
          <w:b w:val="false"/>
          <w:b w:val="false"/>
          <w:bCs w:val="false"/>
          <w:sz w:val="23"/>
          <w:szCs w:val="23"/>
        </w:rPr>
      </w:pPr>
      <w:r>
        <w:rPr>
          <w:b w:val="false"/>
          <w:bCs w:val="false"/>
          <w:sz w:val="23"/>
          <w:szCs w:val="23"/>
        </w:rPr>
        <w:t>(10 points) Give a summary of local and global supervenience and then natural vs. logical supervenience.</w:t>
      </w:r>
    </w:p>
    <w:p>
      <w:pPr>
        <w:pStyle w:val="Normal"/>
        <w:numPr>
          <w:ilvl w:val="1"/>
          <w:numId w:val="1"/>
        </w:numPr>
        <w:rPr>
          <w:b w:val="false"/>
          <w:b w:val="false"/>
          <w:bCs w:val="false"/>
          <w:sz w:val="23"/>
          <w:szCs w:val="23"/>
        </w:rPr>
      </w:pPr>
      <w:r>
        <w:rPr>
          <w:b w:val="false"/>
          <w:bCs w:val="false"/>
          <w:sz w:val="23"/>
          <w:szCs w:val="23"/>
        </w:rPr>
        <w:t xml:space="preserve">(15 points) Discussion of the core issue of logical supervenience of consciousness on the physical. </w:t>
      </w:r>
    </w:p>
    <w:p>
      <w:pPr>
        <w:pStyle w:val="Normal"/>
        <w:numPr>
          <w:ilvl w:val="1"/>
          <w:numId w:val="1"/>
        </w:numPr>
        <w:rPr>
          <w:b w:val="false"/>
          <w:b w:val="false"/>
          <w:bCs w:val="false"/>
          <w:sz w:val="23"/>
          <w:szCs w:val="23"/>
        </w:rPr>
      </w:pPr>
      <w:r>
        <w:rPr>
          <w:b w:val="false"/>
          <w:bCs w:val="false"/>
          <w:sz w:val="23"/>
          <w:szCs w:val="23"/>
        </w:rPr>
        <w:t>(5 points) Discuss the relevance of the logical supervenience concept for present day AI.</w:t>
      </w:r>
    </w:p>
    <w:p>
      <w:pPr>
        <w:pStyle w:val="Normal"/>
        <w:numPr>
          <w:ilvl w:val="0"/>
          <w:numId w:val="1"/>
        </w:numPr>
        <w:rPr>
          <w:b w:val="false"/>
          <w:b w:val="false"/>
          <w:bCs w:val="false"/>
          <w:sz w:val="23"/>
          <w:szCs w:val="23"/>
        </w:rPr>
      </w:pPr>
      <w:r>
        <w:rPr>
          <w:b w:val="false"/>
          <w:bCs w:val="false"/>
          <w:sz w:val="23"/>
          <w:szCs w:val="23"/>
        </w:rPr>
        <w:t xml:space="preserve">(30 points) Performance of the classifiers on the </w:t>
      </w:r>
      <w:r>
        <w:rPr>
          <w:b w:val="false"/>
          <w:bCs w:val="false"/>
          <w:sz w:val="23"/>
          <w:szCs w:val="23"/>
        </w:rPr>
        <w:t>Non-Prog</w:t>
      </w:r>
      <w:r>
        <w:rPr>
          <w:b w:val="false"/>
          <w:bCs w:val="false"/>
          <w:sz w:val="23"/>
          <w:szCs w:val="23"/>
        </w:rPr>
        <w:t xml:space="preserve"> and Prog training </w:t>
      </w:r>
      <w:r>
        <w:rPr>
          <w:b w:val="false"/>
          <w:bCs w:val="false"/>
          <w:sz w:val="23"/>
          <w:szCs w:val="23"/>
        </w:rPr>
        <w:t>and validation</w:t>
      </w:r>
      <w:r>
        <w:rPr>
          <w:b w:val="false"/>
          <w:bCs w:val="false"/>
          <w:sz w:val="23"/>
          <w:szCs w:val="23"/>
        </w:rPr>
        <w:t xml:space="preserve"> sets.</w:t>
      </w:r>
    </w:p>
    <w:p>
      <w:pPr>
        <w:pStyle w:val="Normal"/>
        <w:numPr>
          <w:ilvl w:val="1"/>
          <w:numId w:val="1"/>
        </w:numPr>
        <w:rPr>
          <w:b w:val="false"/>
          <w:b w:val="false"/>
          <w:bCs w:val="false"/>
          <w:sz w:val="23"/>
          <w:szCs w:val="23"/>
        </w:rPr>
      </w:pPr>
      <w:r>
        <w:rPr>
          <w:b w:val="false"/>
          <w:bCs w:val="false"/>
          <w:sz w:val="23"/>
          <w:szCs w:val="23"/>
        </w:rPr>
        <w:t>(10 points) Discussion of the techniques underpinning your classifiers.</w:t>
      </w:r>
    </w:p>
    <w:p>
      <w:pPr>
        <w:pStyle w:val="Normal"/>
        <w:numPr>
          <w:ilvl w:val="1"/>
          <w:numId w:val="1"/>
        </w:numPr>
        <w:rPr>
          <w:b w:val="false"/>
          <w:b w:val="false"/>
          <w:bCs w:val="false"/>
          <w:sz w:val="23"/>
          <w:szCs w:val="23"/>
        </w:rPr>
      </w:pPr>
      <w:r>
        <w:rPr>
          <w:b w:val="false"/>
          <w:bCs w:val="false"/>
          <w:sz w:val="23"/>
          <w:szCs w:val="23"/>
        </w:rPr>
        <w:t>(20 points) Discussion and explanation of the performance of the classifiers on the training set.</w:t>
      </w:r>
    </w:p>
    <w:p>
      <w:pPr>
        <w:pStyle w:val="Normal"/>
        <w:numPr>
          <w:ilvl w:val="0"/>
          <w:numId w:val="1"/>
        </w:numPr>
        <w:rPr>
          <w:b w:val="false"/>
          <w:b w:val="false"/>
          <w:bCs w:val="false"/>
          <w:sz w:val="23"/>
          <w:szCs w:val="23"/>
        </w:rPr>
      </w:pPr>
      <w:r>
        <w:rPr>
          <w:b w:val="false"/>
          <w:bCs w:val="false"/>
          <w:sz w:val="23"/>
          <w:szCs w:val="23"/>
        </w:rPr>
        <w:t>(40 points) Performance of the classifiers on the test set.</w:t>
      </w:r>
    </w:p>
    <w:p>
      <w:pPr>
        <w:pStyle w:val="Normal"/>
        <w:numPr>
          <w:ilvl w:val="1"/>
          <w:numId w:val="1"/>
        </w:numPr>
        <w:rPr>
          <w:b w:val="false"/>
          <w:b w:val="false"/>
          <w:bCs w:val="false"/>
          <w:sz w:val="23"/>
          <w:szCs w:val="23"/>
        </w:rPr>
      </w:pPr>
      <w:r>
        <w:rPr>
          <w:b w:val="false"/>
          <w:bCs w:val="false"/>
          <w:sz w:val="23"/>
          <w:szCs w:val="23"/>
        </w:rPr>
        <w:t>(15 points) Demo of performance of classifier on test set.</w:t>
      </w:r>
    </w:p>
    <w:p>
      <w:pPr>
        <w:pStyle w:val="Normal"/>
        <w:numPr>
          <w:ilvl w:val="1"/>
          <w:numId w:val="1"/>
        </w:numPr>
        <w:rPr>
          <w:b w:val="false"/>
          <w:b w:val="false"/>
          <w:bCs w:val="false"/>
          <w:sz w:val="23"/>
          <w:szCs w:val="23"/>
        </w:rPr>
      </w:pPr>
      <w:r>
        <w:rPr>
          <w:b w:val="false"/>
          <w:bCs w:val="false"/>
          <w:sz w:val="23"/>
          <w:szCs w:val="23"/>
        </w:rPr>
        <w:t>(</w:t>
      </w:r>
      <w:r>
        <w:rPr>
          <w:b w:val="false"/>
          <w:bCs w:val="false"/>
          <w:sz w:val="23"/>
          <w:szCs w:val="23"/>
        </w:rPr>
        <w:t>25</w:t>
      </w:r>
      <w:r>
        <w:rPr>
          <w:b w:val="false"/>
          <w:bCs w:val="false"/>
          <w:sz w:val="23"/>
          <w:szCs w:val="23"/>
        </w:rPr>
        <w:t xml:space="preserve"> points) Discussion and explanation of the performance of the classifiers on the test set. </w:t>
      </w:r>
    </w:p>
    <w:p>
      <w:pPr>
        <w:pStyle w:val="Normal"/>
        <w:rPr>
          <w:sz w:val="23"/>
          <w:szCs w:val="23"/>
        </w:rPr>
      </w:pPr>
      <w:r>
        <w:rPr>
          <w:sz w:val="23"/>
          <w:szCs w:val="23"/>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0"/>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Droid Sans Fallback" w:cs="FreeSans"/>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b w:val="false"/>
      <w:bCs w:val="false"/>
      <w:sz w:val="23"/>
      <w:szCs w:val="23"/>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to.stanford.edu/entries/supervenienc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LibreOffice/6.1.3.2$Linux_X86_64 LibreOffice_project/10$Build-2</Application>
  <Pages>1</Pages>
  <Words>474</Words>
  <Characters>2589</Characters>
  <CharactersWithSpaces>3041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2016-12-03T21:50:36Z</dcterms:created>
  <dc:creator/>
  <dc:description/>
  <dc:language>en-US</dc:language>
  <cp:lastModifiedBy/>
  <dcterms:modified xsi:type="dcterms:W3CDTF">2019-04-08T09:02:40Z</dcterms:modified>
  <cp:revision>131</cp:revision>
  <dc:subject/>
  <dc:title/>
</cp:coreProperties>
</file>