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50D6" w:rsidRDefault="00525C75">
      <w:pPr>
        <w:rPr>
          <w:b/>
          <w:sz w:val="36"/>
          <w:szCs w:val="36"/>
          <w:lang w:val="en-US"/>
        </w:rPr>
      </w:pPr>
      <w:r w:rsidRPr="00525C75">
        <w:rPr>
          <w:b/>
          <w:sz w:val="36"/>
          <w:szCs w:val="36"/>
          <w:lang w:val="en-US"/>
        </w:rPr>
        <w:t>Business Performan</w:t>
      </w:r>
      <w:r>
        <w:rPr>
          <w:b/>
          <w:sz w:val="36"/>
          <w:szCs w:val="36"/>
          <w:lang w:val="en-US"/>
        </w:rPr>
        <w:t>ce Analytics &amp; Sales Forecasting</w:t>
      </w:r>
      <w:r w:rsidR="008D50D6">
        <w:rPr>
          <w:b/>
          <w:sz w:val="36"/>
          <w:szCs w:val="36"/>
          <w:lang w:val="en-US"/>
        </w:rPr>
        <w:t xml:space="preserve"> </w:t>
      </w:r>
    </w:p>
    <w:p w:rsidR="00525C75" w:rsidRPr="008D50D6" w:rsidRDefault="008D50D6" w:rsidP="008D50D6">
      <w:pPr>
        <w:pStyle w:val="ListParagraph"/>
        <w:numPr>
          <w:ilvl w:val="0"/>
          <w:numId w:val="1"/>
        </w:numPr>
        <w:rPr>
          <w:b/>
          <w:sz w:val="36"/>
          <w:szCs w:val="36"/>
          <w:lang w:val="en-US"/>
        </w:rPr>
      </w:pPr>
      <w:bookmarkStart w:id="0" w:name="_GoBack"/>
      <w:bookmarkEnd w:id="0"/>
      <w:r w:rsidRPr="008D50D6">
        <w:rPr>
          <w:b/>
          <w:sz w:val="36"/>
          <w:szCs w:val="36"/>
          <w:lang w:val="en-US"/>
        </w:rPr>
        <w:t xml:space="preserve">Power Bi  </w:t>
      </w:r>
    </w:p>
    <w:p w:rsidR="00525C75" w:rsidRDefault="00525C75">
      <w:pPr>
        <w:rPr>
          <w:b/>
          <w:sz w:val="28"/>
          <w:szCs w:val="28"/>
        </w:rPr>
      </w:pPr>
      <w:r w:rsidRPr="00525C75">
        <w:rPr>
          <w:b/>
          <w:sz w:val="28"/>
          <w:szCs w:val="28"/>
        </w:rPr>
        <w:t xml:space="preserve">: </w:t>
      </w:r>
      <w:r w:rsidRPr="00525C75">
        <w:rPr>
          <w:b/>
          <w:color w:val="FF0000"/>
          <w:sz w:val="28"/>
          <w:szCs w:val="28"/>
        </w:rPr>
        <w:t>PROJECT OVERVIEW</w:t>
      </w:r>
    </w:p>
    <w:p w:rsidR="00525C75" w:rsidRPr="00525C75" w:rsidRDefault="00525C75" w:rsidP="00525C75">
      <w:pPr>
        <w:rPr>
          <w:sz w:val="28"/>
          <w:szCs w:val="28"/>
          <w:lang w:val="en-US"/>
        </w:rPr>
      </w:pPr>
      <w:r w:rsidRPr="00525C75">
        <w:rPr>
          <w:sz w:val="28"/>
          <w:szCs w:val="28"/>
          <w:lang w:val="en-US"/>
        </w:rPr>
        <w:t>This project focuses on analyzing overall business performance using</w:t>
      </w:r>
    </w:p>
    <w:p w:rsidR="00525C75" w:rsidRPr="00525C75" w:rsidRDefault="00525C75" w:rsidP="00525C75">
      <w:pPr>
        <w:rPr>
          <w:sz w:val="28"/>
          <w:szCs w:val="28"/>
          <w:lang w:val="en-US"/>
        </w:rPr>
      </w:pPr>
      <w:proofErr w:type="gramStart"/>
      <w:r>
        <w:rPr>
          <w:b/>
          <w:color w:val="000000" w:themeColor="text1"/>
          <w:sz w:val="28"/>
          <w:szCs w:val="28"/>
          <w:lang w:val="en-US"/>
        </w:rPr>
        <w:t>key</w:t>
      </w:r>
      <w:proofErr w:type="gramEnd"/>
      <w:r w:rsidRPr="00525C75">
        <w:rPr>
          <w:b/>
          <w:color w:val="000000" w:themeColor="text1"/>
          <w:sz w:val="28"/>
          <w:szCs w:val="28"/>
          <w:lang w:val="en-US"/>
        </w:rPr>
        <w:t xml:space="preserve"> performance indicators</w:t>
      </w:r>
      <w:r w:rsidRPr="00525C75">
        <w:rPr>
          <w:color w:val="000000" w:themeColor="text1"/>
          <w:sz w:val="28"/>
          <w:szCs w:val="28"/>
          <w:lang w:val="en-US"/>
        </w:rPr>
        <w:t xml:space="preserve"> </w:t>
      </w:r>
      <w:r w:rsidRPr="00525C75">
        <w:rPr>
          <w:sz w:val="28"/>
          <w:szCs w:val="28"/>
          <w:lang w:val="en-US"/>
        </w:rPr>
        <w:t>(KPIs) and visual analytics.</w:t>
      </w:r>
    </w:p>
    <w:p w:rsidR="00525C75" w:rsidRPr="00525C75" w:rsidRDefault="00525C75" w:rsidP="00525C75">
      <w:pPr>
        <w:rPr>
          <w:sz w:val="28"/>
          <w:szCs w:val="28"/>
          <w:lang w:val="en-US"/>
        </w:rPr>
      </w:pPr>
      <w:r w:rsidRPr="00525C75">
        <w:rPr>
          <w:sz w:val="28"/>
          <w:szCs w:val="28"/>
          <w:lang w:val="en-US"/>
        </w:rPr>
        <w:t>The dashboard provides insights into sales, profit, quantity,</w:t>
      </w:r>
    </w:p>
    <w:p w:rsidR="00525C75" w:rsidRDefault="00525C75" w:rsidP="00525C75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and</w:t>
      </w:r>
      <w:proofErr w:type="gramEnd"/>
      <w:r w:rsidRPr="00525C75">
        <w:rPr>
          <w:sz w:val="28"/>
          <w:szCs w:val="28"/>
          <w:lang w:val="en-US"/>
        </w:rPr>
        <w:t xml:space="preserve"> includes a 15-day sales forecast to support decision-making.</w:t>
      </w:r>
    </w:p>
    <w:p w:rsidR="00525C75" w:rsidRDefault="00525C75" w:rsidP="00525C75">
      <w:pPr>
        <w:rPr>
          <w:sz w:val="28"/>
          <w:szCs w:val="28"/>
          <w:lang w:val="en-US"/>
        </w:rPr>
      </w:pPr>
    </w:p>
    <w:p w:rsidR="00525C75" w:rsidRDefault="00525C75" w:rsidP="00525C75">
      <w:pPr>
        <w:rPr>
          <w:b/>
          <w:color w:val="FF0000"/>
          <w:sz w:val="32"/>
          <w:szCs w:val="32"/>
        </w:rPr>
      </w:pPr>
      <w:r w:rsidRPr="00525C75">
        <w:rPr>
          <w:b/>
          <w:color w:val="FF0000"/>
          <w:sz w:val="32"/>
          <w:szCs w:val="32"/>
        </w:rPr>
        <w:t>: BUSINESS OBJECTIVES</w:t>
      </w:r>
    </w:p>
    <w:p w:rsidR="00525C75" w:rsidRP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  <w:r w:rsidRPr="00525C75">
        <w:rPr>
          <w:b/>
          <w:color w:val="4A442A" w:themeColor="background2" w:themeShade="40"/>
          <w:sz w:val="28"/>
          <w:szCs w:val="28"/>
          <w:lang w:val="en-US"/>
        </w:rPr>
        <w:t>• Monitor overall sales, profit, and quantity trends</w:t>
      </w:r>
    </w:p>
    <w:p w:rsidR="00525C75" w:rsidRP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  <w:r w:rsidRPr="00525C75">
        <w:rPr>
          <w:b/>
          <w:color w:val="4A442A" w:themeColor="background2" w:themeShade="40"/>
          <w:sz w:val="28"/>
          <w:szCs w:val="28"/>
          <w:lang w:val="en-US"/>
        </w:rPr>
        <w:t>• Identify top-performing regions, categories, and sub-categories</w:t>
      </w:r>
    </w:p>
    <w:p w:rsidR="00525C75" w:rsidRP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  <w:r w:rsidRPr="00525C75">
        <w:rPr>
          <w:b/>
          <w:color w:val="4A442A" w:themeColor="background2" w:themeShade="40"/>
          <w:sz w:val="28"/>
          <w:szCs w:val="28"/>
          <w:lang w:val="en-US"/>
        </w:rPr>
        <w:t>• Analyze customer segments and payment modes</w:t>
      </w:r>
    </w:p>
    <w:p w:rsidR="00525C75" w:rsidRP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  <w:r w:rsidRPr="00525C75">
        <w:rPr>
          <w:b/>
          <w:color w:val="4A442A" w:themeColor="background2" w:themeShade="40"/>
          <w:sz w:val="28"/>
          <w:szCs w:val="28"/>
          <w:lang w:val="en-US"/>
        </w:rPr>
        <w:t>• Compare monthly performance year-over-year</w:t>
      </w:r>
    </w:p>
    <w:p w:rsid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  <w:r w:rsidRPr="00525C75">
        <w:rPr>
          <w:b/>
          <w:color w:val="4A442A" w:themeColor="background2" w:themeShade="40"/>
          <w:sz w:val="28"/>
          <w:szCs w:val="28"/>
          <w:lang w:val="en-US"/>
        </w:rPr>
        <w:t>• Forecast future sales using historical data</w:t>
      </w:r>
    </w:p>
    <w:p w:rsidR="00525C75" w:rsidRDefault="00525C75" w:rsidP="00525C75">
      <w:pPr>
        <w:rPr>
          <w:b/>
          <w:color w:val="4A442A" w:themeColor="background2" w:themeShade="40"/>
          <w:sz w:val="28"/>
          <w:szCs w:val="28"/>
          <w:lang w:val="en-US"/>
        </w:rPr>
      </w:pPr>
    </w:p>
    <w:p w:rsidR="00525C75" w:rsidRDefault="00525C75" w:rsidP="00525C75">
      <w:pPr>
        <w:rPr>
          <w:b/>
          <w:color w:val="FF0000"/>
          <w:sz w:val="32"/>
          <w:szCs w:val="32"/>
        </w:rPr>
      </w:pPr>
      <w:r w:rsidRPr="00525C75">
        <w:rPr>
          <w:b/>
          <w:color w:val="FF0000"/>
          <w:sz w:val="32"/>
          <w:szCs w:val="32"/>
        </w:rPr>
        <w:t>: DATASET DESCRIPTION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Sales transactions data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Order Date, State, Category, Sub-Category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Sales, Profit, Quantity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Customer Segment</w:t>
      </w:r>
    </w:p>
    <w:p w:rsid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Ship Mode and Payment Mode</w:t>
      </w:r>
    </w:p>
    <w:p w:rsidR="00525C75" w:rsidRDefault="00525C75" w:rsidP="00525C75">
      <w:pPr>
        <w:rPr>
          <w:color w:val="0D0D0D" w:themeColor="text1" w:themeTint="F2"/>
          <w:sz w:val="28"/>
          <w:szCs w:val="28"/>
        </w:rPr>
      </w:pPr>
    </w:p>
    <w:p w:rsidR="00525C75" w:rsidRDefault="00525C75" w:rsidP="00525C75">
      <w:pPr>
        <w:rPr>
          <w:b/>
          <w:color w:val="FF0000"/>
          <w:sz w:val="32"/>
          <w:szCs w:val="32"/>
        </w:rPr>
      </w:pPr>
      <w:r w:rsidRPr="00525C75">
        <w:rPr>
          <w:b/>
          <w:color w:val="FF0000"/>
          <w:sz w:val="32"/>
          <w:szCs w:val="32"/>
        </w:rPr>
        <w:t>: KEY KPIs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lastRenderedPageBreak/>
        <w:t>• Total Sales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Total Profit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Quantity Sold</w:t>
      </w:r>
    </w:p>
    <w:p w:rsidR="00525C75" w:rsidRP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Average Delivery Days</w:t>
      </w:r>
    </w:p>
    <w:p w:rsidR="00525C75" w:rsidRDefault="00525C75" w:rsidP="00525C75">
      <w:pPr>
        <w:rPr>
          <w:color w:val="0D0D0D" w:themeColor="text1" w:themeTint="F2"/>
          <w:sz w:val="28"/>
          <w:szCs w:val="28"/>
        </w:rPr>
      </w:pPr>
      <w:r w:rsidRPr="00525C75">
        <w:rPr>
          <w:color w:val="0D0D0D" w:themeColor="text1" w:themeTint="F2"/>
          <w:sz w:val="28"/>
          <w:szCs w:val="28"/>
        </w:rPr>
        <w:t>• Monthly and Year-over-Year Growth</w:t>
      </w:r>
    </w:p>
    <w:p w:rsidR="00525C75" w:rsidRDefault="00525C75" w:rsidP="00525C75">
      <w:pPr>
        <w:rPr>
          <w:color w:val="0D0D0D" w:themeColor="text1" w:themeTint="F2"/>
          <w:sz w:val="28"/>
          <w:szCs w:val="28"/>
        </w:rPr>
      </w:pPr>
    </w:p>
    <w:p w:rsidR="00525C75" w:rsidRDefault="00525C75" w:rsidP="00525C75">
      <w:pPr>
        <w:rPr>
          <w:b/>
          <w:color w:val="FF0000"/>
          <w:sz w:val="36"/>
          <w:szCs w:val="36"/>
        </w:rPr>
      </w:pPr>
      <w:r w:rsidRPr="00525C75">
        <w:rPr>
          <w:b/>
          <w:color w:val="FF0000"/>
          <w:sz w:val="36"/>
          <w:szCs w:val="36"/>
        </w:rPr>
        <w:t>: DASHBOARD OVERVIEW (PAGE 1)</w:t>
      </w:r>
    </w:p>
    <w:p w:rsidR="00525C75" w:rsidRPr="00525C75" w:rsidRDefault="00525C75" w:rsidP="00525C75">
      <w:pPr>
        <w:rPr>
          <w:color w:val="0D0D0D" w:themeColor="text1" w:themeTint="F2"/>
          <w:sz w:val="32"/>
          <w:szCs w:val="32"/>
        </w:rPr>
      </w:pPr>
      <w:r w:rsidRPr="00525C75">
        <w:rPr>
          <w:color w:val="0D0D0D" w:themeColor="text1" w:themeTint="F2"/>
          <w:sz w:val="32"/>
          <w:szCs w:val="32"/>
        </w:rPr>
        <w:t>• Displays overall sales, profit, and quantity</w:t>
      </w:r>
    </w:p>
    <w:p w:rsidR="00525C75" w:rsidRPr="00525C75" w:rsidRDefault="00525C75" w:rsidP="00525C75">
      <w:pPr>
        <w:rPr>
          <w:color w:val="0D0D0D" w:themeColor="text1" w:themeTint="F2"/>
          <w:sz w:val="32"/>
          <w:szCs w:val="32"/>
        </w:rPr>
      </w:pPr>
      <w:r w:rsidRPr="00525C75">
        <w:rPr>
          <w:color w:val="0D0D0D" w:themeColor="text1" w:themeTint="F2"/>
          <w:sz w:val="32"/>
          <w:szCs w:val="32"/>
        </w:rPr>
        <w:t>• Segment-wise and category-wise sales analysis</w:t>
      </w:r>
    </w:p>
    <w:p w:rsidR="00525C75" w:rsidRPr="00525C75" w:rsidRDefault="00525C75" w:rsidP="00525C75">
      <w:pPr>
        <w:rPr>
          <w:color w:val="0D0D0D" w:themeColor="text1" w:themeTint="F2"/>
          <w:sz w:val="32"/>
          <w:szCs w:val="32"/>
        </w:rPr>
      </w:pPr>
      <w:r w:rsidRPr="00525C75">
        <w:rPr>
          <w:color w:val="0D0D0D" w:themeColor="text1" w:themeTint="F2"/>
          <w:sz w:val="32"/>
          <w:szCs w:val="32"/>
        </w:rPr>
        <w:t>• Monthly sales and profit trends</w:t>
      </w:r>
    </w:p>
    <w:p w:rsidR="00525C75" w:rsidRDefault="00525C75" w:rsidP="00525C75">
      <w:pPr>
        <w:rPr>
          <w:color w:val="0D0D0D" w:themeColor="text1" w:themeTint="F2"/>
          <w:sz w:val="32"/>
          <w:szCs w:val="32"/>
        </w:rPr>
      </w:pPr>
      <w:r w:rsidRPr="00525C75">
        <w:rPr>
          <w:color w:val="0D0D0D" w:themeColor="text1" w:themeTint="F2"/>
          <w:sz w:val="32"/>
          <w:szCs w:val="32"/>
        </w:rPr>
        <w:t>• Regional performance by state</w:t>
      </w:r>
    </w:p>
    <w:p w:rsidR="00525C75" w:rsidRDefault="00525C75" w:rsidP="00525C75">
      <w:pPr>
        <w:rPr>
          <w:color w:val="0D0D0D" w:themeColor="text1" w:themeTint="F2"/>
          <w:sz w:val="32"/>
          <w:szCs w:val="32"/>
        </w:rPr>
      </w:pPr>
      <w:r w:rsidRPr="00525C75">
        <w:rPr>
          <w:color w:val="0D0D0D" w:themeColor="text1" w:themeTint="F2"/>
          <w:sz w:val="32"/>
          <w:szCs w:val="32"/>
        </w:rPr>
        <w:drawing>
          <wp:inline distT="0" distB="0" distL="0" distR="0" wp14:anchorId="4BB78933" wp14:editId="2823EBF1">
            <wp:extent cx="5731510" cy="313089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C75" w:rsidRDefault="00525C75" w:rsidP="00525C75">
      <w:pPr>
        <w:rPr>
          <w:color w:val="0D0D0D" w:themeColor="text1" w:themeTint="F2"/>
          <w:sz w:val="32"/>
          <w:szCs w:val="32"/>
        </w:rPr>
      </w:pPr>
    </w:p>
    <w:p w:rsidR="00525C75" w:rsidRDefault="00525C75" w:rsidP="00525C75">
      <w:pPr>
        <w:rPr>
          <w:b/>
          <w:color w:val="FF0000"/>
          <w:sz w:val="36"/>
          <w:szCs w:val="36"/>
        </w:rPr>
      </w:pPr>
      <w:r w:rsidRPr="00525C75">
        <w:rPr>
          <w:b/>
          <w:color w:val="FF0000"/>
          <w:sz w:val="36"/>
          <w:szCs w:val="36"/>
        </w:rPr>
        <w:t>: SEGMENT &amp; CATEGORY INSIGHTS</w:t>
      </w:r>
    </w:p>
    <w:p w:rsidR="008D50D6" w:rsidRPr="008D50D6" w:rsidRDefault="008D50D6" w:rsidP="008D50D6">
      <w:pPr>
        <w:rPr>
          <w:color w:val="1D1B11" w:themeColor="background2" w:themeShade="1A"/>
          <w:sz w:val="32"/>
          <w:szCs w:val="32"/>
        </w:rPr>
      </w:pPr>
      <w:r w:rsidRPr="008D50D6">
        <w:rPr>
          <w:color w:val="1D1B11" w:themeColor="background2" w:themeShade="1A"/>
          <w:sz w:val="32"/>
          <w:szCs w:val="32"/>
        </w:rPr>
        <w:t>• Consumer segment contributes the highest sales</w:t>
      </w:r>
    </w:p>
    <w:p w:rsidR="008D50D6" w:rsidRPr="008D50D6" w:rsidRDefault="008D50D6" w:rsidP="008D50D6">
      <w:pPr>
        <w:rPr>
          <w:color w:val="1D1B11" w:themeColor="background2" w:themeShade="1A"/>
          <w:sz w:val="32"/>
          <w:szCs w:val="32"/>
        </w:rPr>
      </w:pPr>
      <w:r w:rsidRPr="008D50D6">
        <w:rPr>
          <w:color w:val="1D1B11" w:themeColor="background2" w:themeShade="1A"/>
          <w:sz w:val="32"/>
          <w:szCs w:val="32"/>
        </w:rPr>
        <w:lastRenderedPageBreak/>
        <w:t>• Office Supplies category generates maximum revenue</w:t>
      </w:r>
    </w:p>
    <w:p w:rsidR="008D50D6" w:rsidRPr="008D50D6" w:rsidRDefault="008D50D6" w:rsidP="008D50D6">
      <w:pPr>
        <w:rPr>
          <w:color w:val="1D1B11" w:themeColor="background2" w:themeShade="1A"/>
          <w:sz w:val="32"/>
          <w:szCs w:val="32"/>
        </w:rPr>
      </w:pPr>
      <w:r w:rsidRPr="008D50D6">
        <w:rPr>
          <w:color w:val="1D1B11" w:themeColor="background2" w:themeShade="1A"/>
          <w:sz w:val="32"/>
          <w:szCs w:val="32"/>
        </w:rPr>
        <w:t>• Furniture category shows lower profit margin</w:t>
      </w:r>
    </w:p>
    <w:p w:rsidR="00525C75" w:rsidRDefault="008D50D6" w:rsidP="008D50D6">
      <w:pPr>
        <w:rPr>
          <w:color w:val="1D1B11" w:themeColor="background2" w:themeShade="1A"/>
          <w:sz w:val="32"/>
          <w:szCs w:val="32"/>
        </w:rPr>
      </w:pPr>
      <w:r w:rsidRPr="008D50D6">
        <w:rPr>
          <w:color w:val="1D1B11" w:themeColor="background2" w:themeShade="1A"/>
          <w:sz w:val="32"/>
          <w:szCs w:val="32"/>
        </w:rPr>
        <w:t>• Top sub-categories include Chairs, Binders, and Phones</w:t>
      </w:r>
      <w:r>
        <w:rPr>
          <w:color w:val="1D1B11" w:themeColor="background2" w:themeShade="1A"/>
          <w:sz w:val="32"/>
          <w:szCs w:val="32"/>
        </w:rPr>
        <w:t>.</w:t>
      </w:r>
    </w:p>
    <w:p w:rsidR="008D50D6" w:rsidRDefault="008D50D6" w:rsidP="008D50D6">
      <w:pPr>
        <w:rPr>
          <w:color w:val="1D1B11" w:themeColor="background2" w:themeShade="1A"/>
          <w:sz w:val="32"/>
          <w:szCs w:val="32"/>
        </w:rPr>
      </w:pPr>
    </w:p>
    <w:p w:rsidR="008D50D6" w:rsidRDefault="008D50D6" w:rsidP="008D50D6">
      <w:pPr>
        <w:rPr>
          <w:b/>
          <w:color w:val="FF0000"/>
          <w:sz w:val="36"/>
          <w:szCs w:val="36"/>
        </w:rPr>
      </w:pPr>
      <w:r w:rsidRPr="008D50D6">
        <w:rPr>
          <w:b/>
          <w:color w:val="FF0000"/>
          <w:sz w:val="36"/>
          <w:szCs w:val="36"/>
        </w:rPr>
        <w:t>: SHIPPING &amp; PAYMENT INSIGHTS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Standard Class is the most preferred shipping mode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Same Day delivery has the lowest usage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Online and COD are the most used payment modes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</w:p>
    <w:p w:rsidR="008D50D6" w:rsidRDefault="008D50D6" w:rsidP="008D50D6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: SALES FORECASTING – Sales </w:t>
      </w:r>
      <w:proofErr w:type="gramStart"/>
      <w:r>
        <w:rPr>
          <w:b/>
          <w:color w:val="FF0000"/>
          <w:sz w:val="36"/>
          <w:szCs w:val="36"/>
        </w:rPr>
        <w:t>Forecasting</w:t>
      </w:r>
      <w:proofErr w:type="gramEnd"/>
      <w:r>
        <w:rPr>
          <w:b/>
          <w:color w:val="FF0000"/>
          <w:sz w:val="36"/>
          <w:szCs w:val="36"/>
        </w:rPr>
        <w:t xml:space="preserve"> 15 days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Forecast created using Power BI time-series forecasting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Based on historical sales trends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Predicts sales movement for next 15 days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Supports inventory and sales planning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lastRenderedPageBreak/>
        <w:drawing>
          <wp:inline distT="0" distB="0" distL="0" distR="0" wp14:anchorId="531D5BC4" wp14:editId="105EA7F3">
            <wp:extent cx="5731510" cy="314926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0D6" w:rsidRDefault="008D50D6" w:rsidP="008D50D6">
      <w:pPr>
        <w:rPr>
          <w:b/>
          <w:color w:val="FF0000"/>
          <w:sz w:val="36"/>
          <w:szCs w:val="36"/>
        </w:rPr>
      </w:pPr>
      <w:r w:rsidRPr="008D50D6">
        <w:rPr>
          <w:b/>
          <w:color w:val="FF0000"/>
          <w:sz w:val="36"/>
          <w:szCs w:val="36"/>
        </w:rPr>
        <w:t>: FORECAST INSIGHTS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Sales trend shows stable to increasing pattern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Helps in demand forecasting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Useful for short-term business planning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</w:p>
    <w:p w:rsidR="008D50D6" w:rsidRDefault="008D50D6" w:rsidP="008D50D6">
      <w:pPr>
        <w:rPr>
          <w:b/>
          <w:color w:val="FF0000"/>
          <w:sz w:val="36"/>
          <w:szCs w:val="36"/>
        </w:rPr>
      </w:pPr>
      <w:r w:rsidRPr="008D50D6">
        <w:rPr>
          <w:b/>
          <w:color w:val="FF0000"/>
          <w:sz w:val="36"/>
          <w:szCs w:val="36"/>
        </w:rPr>
        <w:t>: TOOLS &amp; SKILLS USED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Power BI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DAX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>
        <w:rPr>
          <w:color w:val="0D0D0D" w:themeColor="text1" w:themeTint="F2"/>
          <w:sz w:val="32"/>
          <w:szCs w:val="32"/>
        </w:rPr>
        <w:t xml:space="preserve">• Data Cleaning &amp; </w:t>
      </w:r>
      <w:proofErr w:type="spellStart"/>
      <w:r>
        <w:rPr>
          <w:color w:val="0D0D0D" w:themeColor="text1" w:themeTint="F2"/>
          <w:sz w:val="32"/>
          <w:szCs w:val="32"/>
        </w:rPr>
        <w:t>Modeling</w:t>
      </w:r>
      <w:proofErr w:type="spellEnd"/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Time Series Forecasting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t>• Business Analytics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</w:p>
    <w:p w:rsidR="008D50D6" w:rsidRDefault="008D50D6" w:rsidP="008D50D6">
      <w:pPr>
        <w:rPr>
          <w:b/>
          <w:color w:val="FF0000"/>
          <w:sz w:val="36"/>
          <w:szCs w:val="36"/>
        </w:rPr>
      </w:pPr>
      <w:r w:rsidRPr="008D50D6">
        <w:rPr>
          <w:b/>
          <w:color w:val="FF0000"/>
          <w:sz w:val="36"/>
          <w:szCs w:val="36"/>
        </w:rPr>
        <w:t>: CONCLUSION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r w:rsidRPr="008D50D6">
        <w:rPr>
          <w:color w:val="0D0D0D" w:themeColor="text1" w:themeTint="F2"/>
          <w:sz w:val="32"/>
          <w:szCs w:val="32"/>
        </w:rPr>
        <w:lastRenderedPageBreak/>
        <w:t>This project demonstrates how business data can be transformed</w:t>
      </w:r>
    </w:p>
    <w:p w:rsidR="008D50D6" w:rsidRPr="008D50D6" w:rsidRDefault="008D50D6" w:rsidP="008D50D6">
      <w:pPr>
        <w:rPr>
          <w:color w:val="0D0D0D" w:themeColor="text1" w:themeTint="F2"/>
          <w:sz w:val="32"/>
          <w:szCs w:val="32"/>
        </w:rPr>
      </w:pPr>
      <w:proofErr w:type="gramStart"/>
      <w:r w:rsidRPr="008D50D6">
        <w:rPr>
          <w:color w:val="0D0D0D" w:themeColor="text1" w:themeTint="F2"/>
          <w:sz w:val="32"/>
          <w:szCs w:val="32"/>
        </w:rPr>
        <w:t>into</w:t>
      </w:r>
      <w:proofErr w:type="gramEnd"/>
      <w:r w:rsidRPr="008D50D6">
        <w:rPr>
          <w:color w:val="0D0D0D" w:themeColor="text1" w:themeTint="F2"/>
          <w:sz w:val="32"/>
          <w:szCs w:val="32"/>
        </w:rPr>
        <w:t xml:space="preserve"> meaningful insights and future predictions using Power BI.</w:t>
      </w:r>
    </w:p>
    <w:p w:rsidR="008D50D6" w:rsidRDefault="008D50D6" w:rsidP="008D50D6">
      <w:pPr>
        <w:rPr>
          <w:color w:val="0D0D0D" w:themeColor="text1" w:themeTint="F2"/>
          <w:sz w:val="32"/>
          <w:szCs w:val="32"/>
        </w:rPr>
      </w:pPr>
    </w:p>
    <w:p w:rsidR="008D50D6" w:rsidRPr="008D50D6" w:rsidRDefault="008D50D6" w:rsidP="008D50D6">
      <w:pPr>
        <w:rPr>
          <w:b/>
          <w:color w:val="FF0000"/>
          <w:sz w:val="36"/>
          <w:szCs w:val="36"/>
        </w:rPr>
      </w:pPr>
    </w:p>
    <w:p w:rsidR="00525C75" w:rsidRPr="00525C75" w:rsidRDefault="00525C75" w:rsidP="00525C75">
      <w:pPr>
        <w:rPr>
          <w:b/>
          <w:color w:val="FF0000"/>
          <w:sz w:val="32"/>
          <w:szCs w:val="32"/>
        </w:rPr>
      </w:pPr>
    </w:p>
    <w:p w:rsidR="00525C75" w:rsidRPr="00525C75" w:rsidRDefault="00525C75" w:rsidP="00525C75">
      <w:pPr>
        <w:rPr>
          <w:b/>
          <w:color w:val="FF0000"/>
          <w:sz w:val="32"/>
          <w:szCs w:val="32"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Default="00525C75" w:rsidP="00525C75">
      <w:pPr>
        <w:ind w:left="7200"/>
        <w:rPr>
          <w:b/>
          <w:lang w:val="en-US"/>
        </w:rPr>
      </w:pPr>
    </w:p>
    <w:p w:rsidR="00525C75" w:rsidRPr="00525C75" w:rsidRDefault="00525C75" w:rsidP="00525C75">
      <w:pPr>
        <w:ind w:left="7200"/>
        <w:rPr>
          <w:b/>
          <w:lang w:val="en-US"/>
        </w:rPr>
      </w:pPr>
    </w:p>
    <w:sectPr w:rsidR="00525C75" w:rsidRPr="00525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9614F"/>
    <w:multiLevelType w:val="hybridMultilevel"/>
    <w:tmpl w:val="C66499A4"/>
    <w:lvl w:ilvl="0" w:tplc="D02CD83A">
      <w:numFmt w:val="bullet"/>
      <w:lvlText w:val="-"/>
      <w:lvlJc w:val="left"/>
      <w:pPr>
        <w:ind w:left="679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55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C75"/>
    <w:rsid w:val="00525C75"/>
    <w:rsid w:val="005B0DB1"/>
    <w:rsid w:val="008D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50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5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C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5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</dc:creator>
  <cp:lastModifiedBy>shrey</cp:lastModifiedBy>
  <cp:revision>2</cp:revision>
  <dcterms:created xsi:type="dcterms:W3CDTF">2026-02-02T17:52:00Z</dcterms:created>
  <dcterms:modified xsi:type="dcterms:W3CDTF">2026-02-02T17:52:00Z</dcterms:modified>
</cp:coreProperties>
</file>