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4F" w:rsidRPr="00AC694F" w:rsidRDefault="00AC694F" w:rsidP="00202166">
      <w:pPr>
        <w:rPr>
          <w:rFonts w:ascii="Microsoft Sans Serif" w:hAnsi="Microsoft Sans Serif" w:cs="Microsoft Sans Serif"/>
          <w:u w:val="single"/>
        </w:rPr>
      </w:pPr>
      <w:r w:rsidRPr="00AC694F">
        <w:rPr>
          <w:rFonts w:ascii="Microsoft Sans Serif" w:hAnsi="Microsoft Sans Serif" w:cs="Microsoft Sans Serif"/>
          <w:u w:val="single"/>
        </w:rPr>
        <w:t>Japan Pension Systems and investment tips</w:t>
      </w:r>
    </w:p>
    <w:p w:rsidR="00AC694F" w:rsidRDefault="00AC694F" w:rsidP="00202166">
      <w:pPr>
        <w:rPr>
          <w:rFonts w:ascii="Microsoft Sans Serif" w:hAnsi="Microsoft Sans Serif" w:cs="Microsoft Sans Serif"/>
        </w:rPr>
      </w:pP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 xml:space="preserve">1. Pension - basic + social </w:t>
      </w:r>
      <w:proofErr w:type="spellStart"/>
      <w:r w:rsidRPr="00AC694F">
        <w:rPr>
          <w:rFonts w:ascii="Microsoft Sans Serif" w:hAnsi="Microsoft Sans Serif" w:cs="Microsoft Sans Serif"/>
        </w:rPr>
        <w:t>scurity</w:t>
      </w:r>
      <w:proofErr w:type="spellEnd"/>
    </w:p>
    <w:p w:rsidR="00202166" w:rsidRPr="00AC694F" w:rsidRDefault="00AC694F" w:rsidP="00202166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2. A</w:t>
      </w:r>
      <w:r w:rsidR="00202166" w:rsidRPr="00AC694F">
        <w:rPr>
          <w:rFonts w:ascii="Microsoft Sans Serif" w:hAnsi="Microsoft Sans Serif" w:cs="Microsoft Sans Serif"/>
        </w:rPr>
        <w:t>sset building systems -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 xml:space="preserve">1. National </w:t>
      </w:r>
      <w:r w:rsidR="00AC694F" w:rsidRPr="00AC694F">
        <w:rPr>
          <w:rFonts w:ascii="Microsoft Sans Serif" w:hAnsi="Microsoft Sans Serif" w:cs="Microsoft Sans Serif"/>
        </w:rPr>
        <w:t>government</w:t>
      </w:r>
      <w:r w:rsidRPr="00AC694F">
        <w:rPr>
          <w:rFonts w:ascii="Microsoft Sans Serif" w:hAnsi="Microsoft Sans Serif" w:cs="Microsoft Sans Serif"/>
        </w:rPr>
        <w:t xml:space="preserve"> social security systems - national and employees</w:t>
      </w:r>
      <w:r w:rsidR="00AC694F">
        <w:rPr>
          <w:rFonts w:ascii="Microsoft Sans Serif" w:hAnsi="Microsoft Sans Serif" w:cs="Microsoft Sans Serif"/>
        </w:rPr>
        <w:t>’</w:t>
      </w:r>
      <w:r w:rsidRPr="00AC694F">
        <w:rPr>
          <w:rFonts w:ascii="Microsoft Sans Serif" w:hAnsi="Microsoft Sans Serif" w:cs="Microsoft Sans Serif"/>
        </w:rPr>
        <w:t xml:space="preserve"> pension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>2. Company systems - lump-sum retirement benefit, DB pension, DC pension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</w:r>
      <w:r w:rsidR="00AC694F">
        <w:rPr>
          <w:rFonts w:ascii="Microsoft Sans Serif" w:hAnsi="Microsoft Sans Serif" w:cs="Microsoft Sans Serif"/>
        </w:rPr>
        <w:t>3. Self-help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>3. NEC Group retirement benefit and pension system comprises 3 things: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>1. Lump-</w:t>
      </w:r>
      <w:r w:rsidR="00AC694F">
        <w:rPr>
          <w:rFonts w:ascii="Microsoft Sans Serif" w:hAnsi="Microsoft Sans Serif" w:cs="Microsoft Sans Serif"/>
        </w:rPr>
        <w:t>sum retirement benefit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>2. DB Corporate pension (pension 1, pension 2, pension 3)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>3. DC pension</w:t>
      </w:r>
      <w:r w:rsidR="00AC694F">
        <w:rPr>
          <w:rFonts w:ascii="Microsoft Sans Serif" w:hAnsi="Microsoft Sans Serif" w:cs="Microsoft Sans Serif"/>
        </w:rPr>
        <w:t xml:space="preserve"> or advanced retirement benefit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>4. How to confirm the amount of retirement benefit and pension systems: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>1. Notice by management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 xml:space="preserve">2. DC pension - Sumitomo </w:t>
      </w:r>
      <w:proofErr w:type="spellStart"/>
      <w:r w:rsidRPr="00AC694F">
        <w:rPr>
          <w:rFonts w:ascii="Microsoft Sans Serif" w:hAnsi="Microsoft Sans Serif" w:cs="Microsoft Sans Serif"/>
        </w:rPr>
        <w:t>mitsui</w:t>
      </w:r>
      <w:proofErr w:type="spellEnd"/>
      <w:r w:rsidRPr="00AC694F">
        <w:rPr>
          <w:rFonts w:ascii="Microsoft Sans Serif" w:hAnsi="Microsoft Sans Serif" w:cs="Microsoft Sans Serif"/>
        </w:rPr>
        <w:t xml:space="preserve"> life trust Guide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 xml:space="preserve">5. DB pension and DC pension benefits are received after the age of </w:t>
      </w:r>
      <w:r w:rsidR="00AC694F">
        <w:rPr>
          <w:rFonts w:ascii="Microsoft Sans Serif" w:hAnsi="Microsoft Sans Serif" w:cs="Microsoft Sans Serif"/>
        </w:rPr>
        <w:t>60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 xml:space="preserve">6. 3 tips on investment - 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>1. Diversified investment</w:t>
      </w:r>
    </w:p>
    <w:p w:rsidR="00202166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>2. Long-term investment</w:t>
      </w:r>
    </w:p>
    <w:p w:rsidR="000209CF" w:rsidRPr="00AC694F" w:rsidRDefault="00202166" w:rsidP="00202166">
      <w:pPr>
        <w:rPr>
          <w:rFonts w:ascii="Microsoft Sans Serif" w:hAnsi="Microsoft Sans Serif" w:cs="Microsoft Sans Serif"/>
        </w:rPr>
      </w:pPr>
      <w:r w:rsidRPr="00AC694F">
        <w:rPr>
          <w:rFonts w:ascii="Microsoft Sans Serif" w:hAnsi="Microsoft Sans Serif" w:cs="Microsoft Sans Serif"/>
        </w:rPr>
        <w:tab/>
        <w:t>3. T</w:t>
      </w:r>
      <w:r w:rsidRPr="00AC694F">
        <w:rPr>
          <w:rFonts w:ascii="Microsoft Sans Serif" w:hAnsi="Microsoft Sans Serif" w:cs="Microsoft Sans Serif"/>
        </w:rPr>
        <w:t>iming diversification</w:t>
      </w:r>
    </w:p>
    <w:p w:rsidR="00202166" w:rsidRDefault="00AC694F" w:rsidP="00AC694F">
      <w:pPr>
        <w:jc w:val="center"/>
      </w:pPr>
      <w:bookmarkStart w:id="0" w:name="_GoBack"/>
      <w:r>
        <w:rPr>
          <w:noProof/>
        </w:rPr>
        <w:drawing>
          <wp:inline distT="0" distB="0" distL="0" distR="0" wp14:anchorId="00DF6578" wp14:editId="15444B34">
            <wp:extent cx="4442460" cy="29512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877" cy="30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166" w:rsidRDefault="00AC694F" w:rsidP="00202166">
      <w:r>
        <w:rPr>
          <w:noProof/>
        </w:rPr>
        <w:lastRenderedPageBreak/>
        <w:drawing>
          <wp:inline distT="0" distB="0" distL="0" distR="0" wp14:anchorId="67F42221" wp14:editId="1BCE44DA">
            <wp:extent cx="3056282" cy="2056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100" cy="20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51BF0" wp14:editId="5F3D98C2">
            <wp:extent cx="2796540" cy="205019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206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66" w:rsidRDefault="00202166" w:rsidP="00202166"/>
    <w:p w:rsidR="00202166" w:rsidRDefault="00202166" w:rsidP="00202166"/>
    <w:p w:rsidR="00202166" w:rsidRDefault="00202166" w:rsidP="00202166">
      <w:r>
        <w:rPr>
          <w:noProof/>
        </w:rPr>
        <w:drawing>
          <wp:inline distT="0" distB="0" distL="0" distR="0" wp14:anchorId="39FDC24E" wp14:editId="06773157">
            <wp:extent cx="2962766" cy="21869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363" cy="22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94F">
        <w:rPr>
          <w:noProof/>
        </w:rPr>
        <w:drawing>
          <wp:inline distT="0" distB="0" distL="0" distR="0" wp14:anchorId="48A51B5E" wp14:editId="0117BB2C">
            <wp:extent cx="2948305" cy="2186680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025" cy="22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4F" w:rsidRDefault="00AC694F" w:rsidP="00202166"/>
    <w:p w:rsidR="00AC694F" w:rsidRDefault="00AC694F" w:rsidP="00202166">
      <w:r>
        <w:rPr>
          <w:noProof/>
        </w:rPr>
        <w:drawing>
          <wp:inline distT="0" distB="0" distL="0" distR="0" wp14:anchorId="3FD81B7A" wp14:editId="26817582">
            <wp:extent cx="3009900" cy="194228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679" cy="19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CAFB3" wp14:editId="585D2C92">
            <wp:extent cx="2910205" cy="1941830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264" cy="19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4F" w:rsidRDefault="00AC694F" w:rsidP="00202166"/>
    <w:sectPr w:rsidR="00AC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66"/>
    <w:rsid w:val="00202166"/>
    <w:rsid w:val="004E0842"/>
    <w:rsid w:val="00AC694F"/>
    <w:rsid w:val="00B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527E8-A715-4F33-BE42-C9FDF051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</cp:revision>
  <dcterms:created xsi:type="dcterms:W3CDTF">2019-04-26T01:54:00Z</dcterms:created>
  <dcterms:modified xsi:type="dcterms:W3CDTF">2019-04-26T02:25:00Z</dcterms:modified>
</cp:coreProperties>
</file>