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21AC43" w:rsidP="0221AC43" w:rsidRDefault="0221AC43" w14:noSpellErr="1" w14:paraId="555E46CA" w14:textId="4F5EC5E8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Question 1.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 Floating point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representation,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we have three components</w:t>
      </w:r>
    </w:p>
    <w:p w:rsidR="0221AC43" w:rsidP="0221AC43" w:rsidRDefault="0221AC43" w14:noSpellErr="1" w14:paraId="09D71323" w14:textId="13A75DFD">
      <w:pPr>
        <w:spacing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1.The Sign Bit</w:t>
      </w:r>
    </w:p>
    <w:p w:rsidR="0221AC43" w:rsidP="0221AC43" w:rsidRDefault="0221AC43" w14:noSpellErr="1" w14:paraId="2E8140FA" w14:textId="34F0CAE5">
      <w:pPr>
        <w:spacing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2.Exponent</w:t>
      </w:r>
    </w:p>
    <w:p w:rsidR="0221AC43" w:rsidP="0221AC43" w:rsidRDefault="0221AC43" w14:noSpellErr="1" w14:paraId="7BBF577B" w14:textId="4DBF733C">
      <w:pPr>
        <w:spacing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3.Fractional Part</w:t>
      </w:r>
    </w:p>
    <w:p w:rsidR="0221AC43" w:rsidP="0221AC43" w:rsidRDefault="0221AC43" w14:noSpellErr="1" w14:paraId="32DFF79C" w14:textId="4A8490E7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Precision is one the prime attribute of any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Floating-point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Representation, </w:t>
      </w:r>
    </w:p>
    <w:p w:rsidR="0221AC43" w:rsidP="0221AC43" w:rsidRDefault="0221AC43" w14:noSpellErr="1" w14:paraId="303F6BE9" w14:textId="72F27CD9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Does any of the above three components play a role in the defining the precision of the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number?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If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so,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which are the component or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Components which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play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the role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 defining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precision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and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how?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Explain this with example in your own words</w:t>
      </w:r>
    </w:p>
    <w:p w:rsidR="0221AC43" w:rsidP="0221AC43" w:rsidRDefault="0221AC43" w14:paraId="40ED4BB4" w14:textId="5784F636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6E921288" w14:textId="7C41657E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Answer:</w:t>
      </w:r>
    </w:p>
    <w:p w:rsidR="0221AC43" w:rsidP="0221AC43" w:rsidRDefault="0221AC43" w14:noSpellErr="1" w14:paraId="23BE4CF1" w14:textId="5AB991CE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Precision defines accuracy of the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floating-point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number. That is 5.9532 is more accurate than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5.95, which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is more precise than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5.9.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Thereby, it is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the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fractional part of the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floating-point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number that governs the precision.</w:t>
      </w:r>
    </w:p>
    <w:p w:rsidR="0221AC43" w:rsidP="0221AC43" w:rsidRDefault="0221AC43" w14:noSpellErr="1" w14:paraId="11A2B3E0" w14:textId="577DC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The single-precision floating-point format of 32-bits has fractional part of 23 bits and the double precision floating-point format of 64 bits has fractional part of 52 bits.</w:t>
      </w:r>
    </w:p>
    <w:p w:rsidR="0221AC43" w:rsidP="0221AC43" w:rsidRDefault="0221AC43" w14:noSpellErr="1" w14:paraId="6BDC6441" w14:textId="5E93B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w:rsidR="0221AC43" w:rsidP="0221AC43" w:rsidRDefault="0221AC43" w14:noSpellErr="1" w14:paraId="4FCAA0B0" w14:textId="05566D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6AA18F58" w14:textId="46E6CE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2322E996" w14:textId="77C11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6EB822C8" w14:textId="0C3BD8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7E0F724C" w14:textId="33A9C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10D2E344" w14:textId="35B4FA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47AAF149" w14:textId="5580A9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2914BE92" w14:textId="3BDFD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1AFB1C5B" w14:textId="0D605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1D59C3AC" w14:textId="3341B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0950ECD4" w14:textId="03590D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14914DFB" w14:textId="6D34D0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06B2B8FC" w14:textId="4749E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Question 2.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What is Normal and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Subnormal Values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as per IEEE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754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standards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explain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this with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the help</w:t>
      </w:r>
      <w:r w:rsidRPr="0221AC43" w:rsidR="0221AC4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of number line.</w:t>
      </w:r>
    </w:p>
    <w:p w:rsidR="0221AC43" w:rsidP="0221AC43" w:rsidRDefault="0221AC43" w14:noSpellErr="1" w14:paraId="7ACE08BB" w14:textId="1F474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Answer:</w:t>
      </w:r>
    </w:p>
    <w:p w:rsidR="0221AC43" w:rsidP="0221AC43" w:rsidRDefault="0221AC43" w14:paraId="264D387D" w14:textId="5F9F9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There are many ways of representing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a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number, for example, 0.1 could be represented as 1*10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-1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or 0.01 * 10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1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. </w:t>
      </w:r>
    </w:p>
    <w:p w:rsidR="0221AC43" w:rsidP="0221AC43" w:rsidRDefault="0221AC43" w14:noSpellErr="1" w14:paraId="5A4A61B9" w14:textId="07F54A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N</w:t>
      </w: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ormal numbers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are those which are always stored with the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leading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bit as a one. Here it would be 1*10-1.</w:t>
      </w:r>
    </w:p>
    <w:p w:rsidR="0221AC43" w:rsidP="0221AC43" w:rsidRDefault="0221AC43" w14:noSpellErr="1" w14:paraId="19DB7677" w14:textId="5EA16E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But, if the exponent bits are all ‘0’ and the leading hidden bit of the fractional part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is 0, then the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floating-point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number is called a </w:t>
      </w: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Subnormal number. </w:t>
      </w:r>
    </w:p>
    <w:p w:rsidR="0221AC43" w:rsidP="0221AC43" w:rsidRDefault="0221AC43" w14:paraId="33D0FB64" w14:textId="3435B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That is in subnormal numbers,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he constraint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of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leading bit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to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be a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1 is relaxed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. They are represented with less precision than normal numbers by trading precision for smaller size. </w:t>
      </w:r>
    </w:p>
    <w:p w:rsidR="0221AC43" w:rsidP="0221AC43" w:rsidRDefault="0221AC43" w14:noSpellErr="1" w14:paraId="2C9BB44C" w14:textId="5ACF78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They are represented as:</w:t>
      </w:r>
    </w:p>
    <w:p w:rsidR="0221AC43" w:rsidP="0221AC43" w:rsidRDefault="0221AC43" w14:noSpellErr="1" w14:paraId="08D2F92C" w14:textId="26D4E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(–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1)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s</w:t>
      </w:r>
      <w:proofErr w:type="gramEnd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× 0.f × 2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 xml:space="preserve">–126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(all 0s for the exponent) </w:t>
      </w:r>
    </w:p>
    <w:p w:rsidR="0221AC43" w:rsidP="0221AC43" w:rsidRDefault="0221AC43" w14:noSpellErr="1" w14:paraId="55DA413E" w14:textId="4784D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where f has at least one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1.</w:t>
      </w:r>
    </w:p>
    <w:p w:rsidR="0221AC43" w:rsidP="0221AC43" w:rsidRDefault="0221AC43" w14:noSpellErr="1" w14:paraId="3CB77EF4" w14:textId="1253E0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It is –126 and not -127 because a bias +1 so that the gap between the largest subnormal number and the smallest normalized number is smaller</w:t>
      </w:r>
    </w:p>
    <w:p w:rsidR="0221AC43" w:rsidP="0221AC43" w:rsidRDefault="0221AC43" w14:noSpellErr="1" w14:paraId="4DF76FB8" w14:textId="6D6EE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The largest subnormal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number 0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.999999988×2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 xml:space="preserve">–126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is close to the smallest normalized number 2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–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126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.</w:t>
      </w:r>
      <w:proofErr w:type="gramEnd"/>
    </w:p>
    <w:p w:rsidR="0221AC43" w:rsidP="0221AC43" w:rsidRDefault="0221AC43" w14:noSpellErr="1" w14:paraId="0D8BD3F1" w14:textId="261E9F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62854B74" w14:textId="1D66F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50C804EB" w14:textId="5BB50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65CC074E" w14:textId="3ED76A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05AE2971" w14:textId="6A709E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37B1DD89" w14:textId="58537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1B79D6DA" w14:textId="6CAAF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403E99AC" w14:textId="711AD7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For a single precision floating point 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numbers</w:t>
      </w:r>
      <w:proofErr w:type="gramEnd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:</w:t>
      </w:r>
    </w:p>
    <w:p w:rsidR="0221AC43" w:rsidP="0221AC43" w:rsidRDefault="0221AC43" w14:noSpellErr="1" w14:paraId="20B46C10" w14:textId="1339FE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Normal number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:</w:t>
      </w:r>
    </w:p>
    <w:p w:rsidR="0221AC43" w:rsidP="0221AC43" w:rsidRDefault="0221AC43" w14:paraId="50170332" w14:textId="4C3CFF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Smallest number: ± 0000 0001 000 0000 0000 0000 0000 0000, </w:t>
      </w:r>
    </w:p>
    <w:p w:rsidR="0221AC43" w:rsidP="0221AC43" w:rsidRDefault="0221AC43" w14:paraId="7BD5AB3D" w14:textId="0FF11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that is 1.0 × 2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 xml:space="preserve"> −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126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.</w:t>
      </w:r>
      <w:proofErr w:type="gramEnd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0221AC43" w:rsidP="0221AC43" w:rsidRDefault="0221AC43" w14:noSpellErr="1" w14:paraId="3CB1D5CF" w14:textId="13D89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Largest 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number :</w:t>
      </w:r>
      <w:proofErr w:type="gramEnd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± 1111 1110 111 1111 1111 1111 1111 1111,</w:t>
      </w:r>
    </w:p>
    <w:p w:rsidR="0221AC43" w:rsidP="0221AC43" w:rsidRDefault="0221AC43" w14:noSpellErr="1" w14:paraId="64ABF92A" w14:textId="7D470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that is 1.99999988 × 2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127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≈ 3.403 × 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10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38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.</w:t>
      </w:r>
      <w:proofErr w:type="gramEnd"/>
      <w:r>
        <w:drawing>
          <wp:inline wp14:editId="5F54190B" wp14:anchorId="238EAC3F">
            <wp:extent cx="6381750" cy="1741686"/>
            <wp:effectExtent l="0" t="0" r="0" b="0"/>
            <wp:docPr id="5880890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185d8e1aad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1AC43" w:rsidP="0221AC43" w:rsidRDefault="0221AC43" w14:paraId="3030FF09" w14:textId="794C3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Subnormal number:</w:t>
      </w:r>
    </w:p>
    <w:p w:rsidR="0221AC43" w:rsidP="0221AC43" w:rsidRDefault="0221AC43" w14:paraId="77863959" w14:textId="3D1B1E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Smallest number: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± 0000 0000 000 0000 0000 0000 0000 0001, </w:t>
      </w:r>
    </w:p>
    <w:p w:rsidR="0221AC43" w:rsidP="0221AC43" w:rsidRDefault="0221AC43" w14:paraId="6B1215AD" w14:textId="702AA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that is 2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 xml:space="preserve">−126+( −23)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= 2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−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 xml:space="preserve">149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  <w:proofErr w:type="gramEnd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0221AC43" w:rsidP="0221AC43" w:rsidRDefault="0221AC43" w14:noSpellErr="1" w14:paraId="79E9D244" w14:textId="15105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Largest 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number :</w:t>
      </w:r>
      <w:proofErr w:type="gramEnd"/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± 0000 0000 111 1111 1111 1111 1111 1111, </w:t>
      </w:r>
    </w:p>
    <w:p w:rsidR="0221AC43" w:rsidP="0221AC43" w:rsidRDefault="0221AC43" w14:noSpellErr="1" w14:paraId="2958249D" w14:textId="09FFEA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that is 0.99999988 × 2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−</w:t>
      </w:r>
      <w:proofErr w:type="gramStart"/>
      <w:r w:rsidRPr="0221AC43" w:rsidR="0221AC43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126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.</w:t>
      </w:r>
      <w:proofErr w:type="gramEnd"/>
    </w:p>
    <w:p w:rsidR="0221AC43" w:rsidP="0221AC43" w:rsidRDefault="0221AC43" w14:noSpellErr="1" w14:paraId="239F7ED0" w14:textId="2BBCC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1F33BA5D" w14:textId="2174A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C90E14A" wp14:anchorId="43FB5984">
            <wp:extent cx="6737684" cy="1614237"/>
            <wp:effectExtent l="0" t="0" r="0" b="0"/>
            <wp:docPr id="20355163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2d05ef17e5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684" cy="16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1AC43" w:rsidP="0221AC43" w:rsidRDefault="0221AC43" w14:noSpellErr="1" w14:paraId="3BAD35CE" w14:textId="2F609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52332337" w14:textId="4D9183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4E813BCC" w14:textId="425D8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221AC43" w:rsidP="0221AC43" w:rsidRDefault="0221AC43" w14:noSpellErr="1" w14:paraId="7EEF7209" w14:textId="2E557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Question </w:t>
      </w: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3.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IEEE 754vv defines standards for rounding floating points numbers to a represent able value. There are five methods defines by IEEE for this – Take time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and understand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what these five methods and explain it in your words using diagrams, illustrations of your own.</w:t>
      </w:r>
    </w:p>
    <w:p w:rsidR="0221AC43" w:rsidP="0221AC43" w:rsidRDefault="0221AC43" w14:noSpellErr="1" w14:paraId="54C808C5" w14:textId="704919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Answer:</w:t>
      </w:r>
    </w:p>
    <w:p w:rsidR="0221AC43" w:rsidP="0221AC43" w:rsidRDefault="0221AC43" w14:paraId="6354A23B" w14:textId="45676F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The standard defines five rounding rules. </w:t>
      </w:r>
    </w:p>
    <w:p w:rsidR="0221AC43" w:rsidP="0221AC43" w:rsidRDefault="0221AC43" w14:noSpellErr="1" w14:paraId="650288B9" w14:textId="6D469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0221AC43" w:rsidR="0221AC43">
        <w:rPr>
          <w:rFonts w:ascii="Arial" w:hAnsi="Arial" w:eastAsia="Arial" w:cs="Arial"/>
          <w:b w:val="1"/>
          <w:bCs w:val="1"/>
          <w:sz w:val="28"/>
          <w:szCs w:val="28"/>
        </w:rPr>
        <w:t>Rounding to nearest</w:t>
      </w:r>
    </w:p>
    <w:p w:rsidR="0221AC43" w:rsidP="0221AC43" w:rsidRDefault="0221AC43" w14:paraId="212EBE8B" w14:textId="395BB7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hyperlink r:id="R2834d818459b4c97">
        <w:r w:rsidRPr="0221AC43" w:rsidR="0221AC43">
          <w:rPr>
            <w:rFonts w:ascii="Arial" w:hAnsi="Arial" w:eastAsia="Arial" w:cs="Arial"/>
            <w:b w:val="1"/>
            <w:bCs w:val="1"/>
            <w:noProof w:val="0"/>
            <w:sz w:val="28"/>
            <w:szCs w:val="28"/>
            <w:lang w:val="en-US"/>
          </w:rPr>
          <w:t>Round to nearest, ties to even</w:t>
        </w:r>
      </w:hyperlink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0221AC43" w:rsidP="0221AC43" w:rsidRDefault="0221AC43" w14:noSpellErr="1" w14:paraId="3EF10855" w14:textId="3C95720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This method of rounding involves rounding to the nearest value; if it is midway, it is rounded to the nearest value with an even least significant digit; this is the default for binary floating point and the recommended default for decimal.</w:t>
      </w:r>
    </w:p>
    <w:p w:rsidR="0221AC43" w:rsidP="0221AC43" w:rsidRDefault="0221AC43" w14:paraId="10863693" w14:textId="2987770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hyperlink r:id="R59b1667b5f5449e7">
        <w:r w:rsidRPr="0221AC43" w:rsidR="0221AC43">
          <w:rPr>
            <w:rFonts w:ascii="Arial" w:hAnsi="Arial" w:eastAsia="Arial" w:cs="Arial"/>
            <w:b w:val="1"/>
            <w:bCs w:val="1"/>
            <w:noProof w:val="0"/>
            <w:sz w:val="28"/>
            <w:szCs w:val="28"/>
            <w:lang w:val="en-US"/>
          </w:rPr>
          <w:t>Round to nearest, ties away from zero</w:t>
        </w:r>
      </w:hyperlink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221AC43" w:rsidP="0221AC43" w:rsidRDefault="0221AC43" w14:noSpellErr="1" w14:paraId="57CC3FCF" w14:textId="658A8B2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This method of rounding involves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rounding to the nearest value; if it is midway, it is rounded to the nearest value above (for positive numbers) or below (for negative numbers); this is intended as an option for decimal floating point.</w:t>
      </w:r>
    </w:p>
    <w:p w:rsidR="0221AC43" w:rsidP="0221AC43" w:rsidRDefault="0221AC43" w14:noSpellErr="1" w14:paraId="582AED5E" w14:textId="49BB0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0221AC43" w:rsidR="0221AC43">
        <w:rPr>
          <w:rFonts w:ascii="Arial" w:hAnsi="Arial" w:eastAsia="Arial" w:cs="Arial"/>
          <w:b w:val="1"/>
          <w:bCs w:val="1"/>
          <w:sz w:val="28"/>
          <w:szCs w:val="28"/>
        </w:rPr>
        <w:t>Directed rounding</w:t>
      </w:r>
    </w:p>
    <w:p w:rsidR="0221AC43" w:rsidP="0221AC43" w:rsidRDefault="0221AC43" w14:noSpellErr="1" w14:paraId="56FFA16E" w14:textId="554A406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Round toward 0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(truncation)</w:t>
      </w:r>
    </w:p>
    <w:p w:rsidR="0221AC43" w:rsidP="0221AC43" w:rsidRDefault="0221AC43" w14:paraId="58874169" w14:textId="7873B6A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This method of rounding involves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directed rounding towards zero.</w:t>
      </w:r>
    </w:p>
    <w:p w:rsidR="0221AC43" w:rsidP="0221AC43" w:rsidRDefault="0221AC43" w14:noSpellErr="1" w14:paraId="4DAAADE3" w14:textId="3A599D8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Round toward +∞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(rounding up or ceiling)</w:t>
      </w:r>
    </w:p>
    <w:p w:rsidR="0221AC43" w:rsidP="0221AC43" w:rsidRDefault="0221AC43" w14:noSpellErr="1" w14:paraId="65BDF9FD" w14:textId="5F97862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This method of rounding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involves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directed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rounding towards positive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infinity.</w:t>
      </w:r>
    </w:p>
    <w:p w:rsidR="0221AC43" w:rsidP="0221AC43" w:rsidRDefault="0221AC43" w14:noSpellErr="1" w14:paraId="197C146F" w14:textId="369222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Round toward −∞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(rounding down or floor)</w:t>
      </w:r>
      <w:r w:rsidRPr="0221AC43" w:rsidR="0221AC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–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This method of rounding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involves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directed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rounding towards negative </w:t>
      </w:r>
      <w:r w:rsidRPr="0221AC43" w:rsidR="0221AC43">
        <w:rPr>
          <w:rFonts w:ascii="Arial" w:hAnsi="Arial" w:eastAsia="Arial" w:cs="Arial"/>
          <w:noProof w:val="0"/>
          <w:sz w:val="28"/>
          <w:szCs w:val="28"/>
          <w:lang w:val="en-US"/>
        </w:rPr>
        <w:t>infinity.</w:t>
      </w:r>
    </w:p>
    <w:p w:rsidR="0221AC43" w:rsidP="0221AC43" w:rsidRDefault="0221AC43" w14:noSpellErr="1" w14:paraId="2E26019E" w14:textId="56B480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42B71529" w14:textId="227E16F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3CA37214" w14:textId="36F9A51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221AC43" w:rsidP="0221AC43" w:rsidRDefault="0221AC43" w14:noSpellErr="1" w14:paraId="07808565" w14:textId="6B6D87F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0221AC43" w:rsidR="0221AC43">
        <w:rPr>
          <w:rFonts w:ascii="Arial" w:hAnsi="Arial" w:eastAsia="Arial" w:cs="Arial"/>
          <w:sz w:val="28"/>
          <w:szCs w:val="28"/>
        </w:rPr>
        <w:t xml:space="preserve">The different types of rounding can be illustrated by taking below </w:t>
      </w:r>
      <w:r w:rsidRPr="0221AC43" w:rsidR="0221AC43">
        <w:rPr>
          <w:rFonts w:ascii="Arial" w:hAnsi="Arial" w:eastAsia="Arial" w:cs="Arial"/>
          <w:sz w:val="28"/>
          <w:szCs w:val="28"/>
        </w:rPr>
        <w:t>examples:</w:t>
      </w:r>
      <w:r w:rsidRPr="0221AC43" w:rsidR="0221AC43">
        <w:rPr>
          <w:rFonts w:ascii="Arial" w:hAnsi="Arial" w:eastAsia="Arial" w:cs="Arial"/>
          <w:sz w:val="28"/>
          <w:szCs w:val="2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5175"/>
        <w:gridCol w:w="1095"/>
        <w:gridCol w:w="1050"/>
        <w:gridCol w:w="1080"/>
        <w:gridCol w:w="960"/>
      </w:tblGrid>
      <w:tr w:rsidR="0221AC43" w:rsidTr="0221AC43" w14:paraId="4ACB6278">
        <w:tc>
          <w:tcPr>
            <w:tcW w:w="5175" w:type="dxa"/>
            <w:tcMar/>
          </w:tcPr>
          <w:p w:rsidR="0221AC43" w:rsidP="0221AC43" w:rsidRDefault="0221AC43" w14:noSpellErr="1" w14:paraId="728DA759" w14:textId="3F190D0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221AC43" w:rsidR="0221AC43">
              <w:rPr>
                <w:b w:val="1"/>
                <w:bCs w:val="1"/>
                <w:sz w:val="28"/>
                <w:szCs w:val="28"/>
              </w:rPr>
              <w:t>Type of Rounding</w:t>
            </w:r>
          </w:p>
        </w:tc>
        <w:tc>
          <w:tcPr>
            <w:tcW w:w="1095" w:type="dxa"/>
            <w:tcMar/>
          </w:tcPr>
          <w:p w:rsidR="0221AC43" w:rsidP="0221AC43" w:rsidRDefault="0221AC43" w14:paraId="3E474C6B" w14:textId="350086A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221AC43" w:rsidR="0221AC43">
              <w:rPr>
                <w:b w:val="1"/>
                <w:bCs w:val="1"/>
                <w:sz w:val="28"/>
                <w:szCs w:val="28"/>
              </w:rPr>
              <w:t>+ 13.5</w:t>
            </w:r>
          </w:p>
        </w:tc>
        <w:tc>
          <w:tcPr>
            <w:tcW w:w="1050" w:type="dxa"/>
            <w:tcMar/>
          </w:tcPr>
          <w:p w:rsidR="0221AC43" w:rsidP="0221AC43" w:rsidRDefault="0221AC43" w14:paraId="5401F864" w14:textId="0442EF3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221AC43" w:rsidR="0221AC43">
              <w:rPr>
                <w:b w:val="1"/>
                <w:bCs w:val="1"/>
                <w:sz w:val="28"/>
                <w:szCs w:val="28"/>
              </w:rPr>
              <w:t xml:space="preserve"> -13.5</w:t>
            </w:r>
          </w:p>
        </w:tc>
        <w:tc>
          <w:tcPr>
            <w:tcW w:w="1080" w:type="dxa"/>
            <w:tcMar/>
          </w:tcPr>
          <w:p w:rsidR="0221AC43" w:rsidP="0221AC43" w:rsidRDefault="0221AC43" w14:paraId="0BBAD81D" w14:textId="4096061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221AC43" w:rsidR="0221AC43">
              <w:rPr>
                <w:b w:val="1"/>
                <w:bCs w:val="1"/>
                <w:sz w:val="28"/>
                <w:szCs w:val="28"/>
              </w:rPr>
              <w:t>+52.5</w:t>
            </w:r>
          </w:p>
        </w:tc>
        <w:tc>
          <w:tcPr>
            <w:tcW w:w="960" w:type="dxa"/>
            <w:tcMar/>
          </w:tcPr>
          <w:p w:rsidR="0221AC43" w:rsidP="0221AC43" w:rsidRDefault="0221AC43" w14:paraId="681B7DCB" w14:textId="30C5809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221AC43" w:rsidR="0221AC43">
              <w:rPr>
                <w:b w:val="1"/>
                <w:bCs w:val="1"/>
                <w:sz w:val="28"/>
                <w:szCs w:val="28"/>
              </w:rPr>
              <w:t>-52.5</w:t>
            </w:r>
          </w:p>
        </w:tc>
      </w:tr>
      <w:tr w:rsidR="0221AC43" w:rsidTr="0221AC43" w14:paraId="67369EA3">
        <w:tc>
          <w:tcPr>
            <w:tcW w:w="5175" w:type="dxa"/>
            <w:tcMar/>
          </w:tcPr>
          <w:p w:rsidR="0221AC43" w:rsidP="0221AC43" w:rsidRDefault="0221AC43" w14:noSpellErr="1" w14:paraId="1A35BADF" w14:textId="40F48AE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hyperlink r:id="R5829dc1568304a5e">
              <w:r w:rsidRPr="0221AC43" w:rsidR="0221AC43">
                <w:rPr>
                  <w:rFonts w:ascii="Arial" w:hAnsi="Arial" w:eastAsia="Arial" w:cs="Arial"/>
                  <w:b w:val="0"/>
                  <w:bCs w:val="0"/>
                  <w:noProof w:val="0"/>
                  <w:sz w:val="28"/>
                  <w:szCs w:val="28"/>
                  <w:lang w:val="en-US"/>
                </w:rPr>
                <w:t>Round to nearest, ties to even</w:t>
              </w:r>
            </w:hyperlink>
          </w:p>
        </w:tc>
        <w:tc>
          <w:tcPr>
            <w:tcW w:w="1095" w:type="dxa"/>
            <w:tcMar/>
          </w:tcPr>
          <w:p w:rsidR="0221AC43" w:rsidP="0221AC43" w:rsidRDefault="0221AC43" w14:paraId="3A17CC5D" w14:textId="027205F4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+ 14.0</w:t>
            </w:r>
          </w:p>
        </w:tc>
        <w:tc>
          <w:tcPr>
            <w:tcW w:w="1050" w:type="dxa"/>
            <w:tcMar/>
          </w:tcPr>
          <w:p w:rsidR="0221AC43" w:rsidP="0221AC43" w:rsidRDefault="0221AC43" w14:paraId="4957CD9F" w14:textId="0E15908A">
            <w:pPr>
              <w:pStyle w:val="Normal"/>
              <w:ind w:left="0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-14.0</w:t>
            </w:r>
          </w:p>
        </w:tc>
        <w:tc>
          <w:tcPr>
            <w:tcW w:w="1080" w:type="dxa"/>
            <w:tcMar/>
          </w:tcPr>
          <w:p w:rsidR="0221AC43" w:rsidP="0221AC43" w:rsidRDefault="0221AC43" w14:paraId="11BA3F70" w14:textId="7779A519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+52.0</w:t>
            </w:r>
          </w:p>
        </w:tc>
        <w:tc>
          <w:tcPr>
            <w:tcW w:w="960" w:type="dxa"/>
            <w:tcMar/>
          </w:tcPr>
          <w:p w:rsidR="0221AC43" w:rsidP="0221AC43" w:rsidRDefault="0221AC43" w14:paraId="0E35FF7D" w14:textId="50219B4D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-52.0</w:t>
            </w:r>
          </w:p>
        </w:tc>
      </w:tr>
      <w:tr w:rsidR="0221AC43" w:rsidTr="0221AC43" w14:paraId="6F00533C">
        <w:tc>
          <w:tcPr>
            <w:tcW w:w="5175" w:type="dxa"/>
            <w:tcMar/>
          </w:tcPr>
          <w:p w:rsidR="0221AC43" w:rsidP="0221AC43" w:rsidRDefault="0221AC43" w14:noSpellErr="1" w14:paraId="5CBB455B" w14:textId="783659E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hyperlink r:id="R4a4ed26dea3a4870">
              <w:r w:rsidRPr="0221AC43" w:rsidR="0221AC43">
                <w:rPr>
                  <w:rFonts w:ascii="Arial" w:hAnsi="Arial" w:eastAsia="Arial" w:cs="Arial"/>
                  <w:b w:val="0"/>
                  <w:bCs w:val="0"/>
                  <w:noProof w:val="0"/>
                  <w:sz w:val="28"/>
                  <w:szCs w:val="28"/>
                  <w:lang w:val="en-US"/>
                </w:rPr>
                <w:t>Round to nearest, ties away from zero</w:t>
              </w:r>
            </w:hyperlink>
          </w:p>
        </w:tc>
        <w:tc>
          <w:tcPr>
            <w:tcW w:w="1095" w:type="dxa"/>
            <w:tcMar/>
          </w:tcPr>
          <w:p w:rsidR="0221AC43" w:rsidP="0221AC43" w:rsidRDefault="0221AC43" w14:paraId="43F49AC1" w14:textId="20C3809E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 xml:space="preserve"> 14.0</w:t>
            </w:r>
          </w:p>
        </w:tc>
        <w:tc>
          <w:tcPr>
            <w:tcW w:w="1050" w:type="dxa"/>
            <w:tcMar/>
          </w:tcPr>
          <w:p w:rsidR="0221AC43" w:rsidP="0221AC43" w:rsidRDefault="0221AC43" w14:paraId="0B546B10" w14:textId="7175392C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14.0</w:t>
            </w:r>
          </w:p>
        </w:tc>
        <w:tc>
          <w:tcPr>
            <w:tcW w:w="1080" w:type="dxa"/>
            <w:tcMar/>
          </w:tcPr>
          <w:p w:rsidR="0221AC43" w:rsidP="0221AC43" w:rsidRDefault="0221AC43" w14:paraId="2B66FBC3" w14:textId="4213CCBB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>53.0</w:t>
            </w:r>
          </w:p>
        </w:tc>
        <w:tc>
          <w:tcPr>
            <w:tcW w:w="960" w:type="dxa"/>
            <w:tcMar/>
          </w:tcPr>
          <w:p w:rsidR="0221AC43" w:rsidP="0221AC43" w:rsidRDefault="0221AC43" w14:paraId="0108F6EE" w14:textId="16AFADF8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53.0</w:t>
            </w:r>
          </w:p>
        </w:tc>
      </w:tr>
      <w:tr w:rsidR="0221AC43" w:rsidTr="0221AC43" w14:paraId="5ACCEA57">
        <w:tc>
          <w:tcPr>
            <w:tcW w:w="5175" w:type="dxa"/>
            <w:tcMar/>
          </w:tcPr>
          <w:p w:rsidR="0221AC43" w:rsidP="0221AC43" w:rsidRDefault="0221AC43" w14:noSpellErr="1" w14:paraId="5B6B6B64" w14:textId="31B7989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221AC43" w:rsidR="0221AC43"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  <w:t>Round toward 0</w:t>
            </w:r>
          </w:p>
        </w:tc>
        <w:tc>
          <w:tcPr>
            <w:tcW w:w="1095" w:type="dxa"/>
            <w:tcMar/>
          </w:tcPr>
          <w:p w:rsidR="0221AC43" w:rsidP="0221AC43" w:rsidRDefault="0221AC43" w14:paraId="73A8D9D2" w14:textId="132E1D58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 xml:space="preserve"> 13.0</w:t>
            </w:r>
          </w:p>
        </w:tc>
        <w:tc>
          <w:tcPr>
            <w:tcW w:w="1050" w:type="dxa"/>
            <w:tcMar/>
          </w:tcPr>
          <w:p w:rsidR="0221AC43" w:rsidP="0221AC43" w:rsidRDefault="0221AC43" w14:paraId="27DE5153" w14:textId="3F6DF36F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13.0</w:t>
            </w:r>
          </w:p>
        </w:tc>
        <w:tc>
          <w:tcPr>
            <w:tcW w:w="1080" w:type="dxa"/>
            <w:tcMar/>
          </w:tcPr>
          <w:p w:rsidR="0221AC43" w:rsidP="0221AC43" w:rsidRDefault="0221AC43" w14:paraId="61C101D0" w14:textId="51282073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>52.0</w:t>
            </w:r>
          </w:p>
        </w:tc>
        <w:tc>
          <w:tcPr>
            <w:tcW w:w="960" w:type="dxa"/>
            <w:tcMar/>
          </w:tcPr>
          <w:p w:rsidR="0221AC43" w:rsidP="0221AC43" w:rsidRDefault="0221AC43" w14:paraId="43848F00" w14:textId="1E388F85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52.0</w:t>
            </w:r>
          </w:p>
        </w:tc>
      </w:tr>
      <w:tr w:rsidR="0221AC43" w:rsidTr="0221AC43" w14:paraId="4726A6D7">
        <w:tc>
          <w:tcPr>
            <w:tcW w:w="5175" w:type="dxa"/>
            <w:tcMar/>
          </w:tcPr>
          <w:p w:rsidR="0221AC43" w:rsidP="0221AC43" w:rsidRDefault="0221AC43" w14:noSpellErr="1" w14:paraId="448186F5" w14:textId="0E88515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221AC43" w:rsidR="0221AC43"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  <w:t>Round toward +∞</w:t>
            </w:r>
          </w:p>
        </w:tc>
        <w:tc>
          <w:tcPr>
            <w:tcW w:w="1095" w:type="dxa"/>
            <w:tcMar/>
          </w:tcPr>
          <w:p w:rsidR="0221AC43" w:rsidP="0221AC43" w:rsidRDefault="0221AC43" w14:paraId="63483FF0" w14:textId="384B809E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 xml:space="preserve"> 14.0</w:t>
            </w:r>
          </w:p>
        </w:tc>
        <w:tc>
          <w:tcPr>
            <w:tcW w:w="1050" w:type="dxa"/>
            <w:tcMar/>
          </w:tcPr>
          <w:p w:rsidR="0221AC43" w:rsidP="0221AC43" w:rsidRDefault="0221AC43" w14:paraId="05DF5F1D" w14:textId="71275825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13.0</w:t>
            </w:r>
          </w:p>
        </w:tc>
        <w:tc>
          <w:tcPr>
            <w:tcW w:w="1080" w:type="dxa"/>
            <w:tcMar/>
          </w:tcPr>
          <w:p w:rsidR="0221AC43" w:rsidP="0221AC43" w:rsidRDefault="0221AC43" w14:paraId="2C8A9C71" w14:textId="045DCEFF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>53.0</w:t>
            </w:r>
          </w:p>
        </w:tc>
        <w:tc>
          <w:tcPr>
            <w:tcW w:w="960" w:type="dxa"/>
            <w:tcMar/>
          </w:tcPr>
          <w:p w:rsidR="0221AC43" w:rsidP="0221AC43" w:rsidRDefault="0221AC43" w14:paraId="20AAA53D" w14:textId="20F56BC3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52.0</w:t>
            </w:r>
          </w:p>
        </w:tc>
      </w:tr>
      <w:tr w:rsidR="0221AC43" w:rsidTr="0221AC43" w14:paraId="4D22C143">
        <w:tc>
          <w:tcPr>
            <w:tcW w:w="5175" w:type="dxa"/>
            <w:tcMar/>
          </w:tcPr>
          <w:p w:rsidR="0221AC43" w:rsidP="0221AC43" w:rsidRDefault="0221AC43" w14:noSpellErr="1" w14:paraId="1E3D9EAD" w14:textId="0045097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221AC43" w:rsidR="0221AC43"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US"/>
              </w:rPr>
              <w:t>Round toward −∞</w:t>
            </w:r>
          </w:p>
        </w:tc>
        <w:tc>
          <w:tcPr>
            <w:tcW w:w="1095" w:type="dxa"/>
            <w:tcMar/>
          </w:tcPr>
          <w:p w:rsidR="0221AC43" w:rsidP="0221AC43" w:rsidRDefault="0221AC43" w14:paraId="5027FD76" w14:textId="240D0E2B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 xml:space="preserve"> 13.0</w:t>
            </w:r>
          </w:p>
        </w:tc>
        <w:tc>
          <w:tcPr>
            <w:tcW w:w="1050" w:type="dxa"/>
            <w:tcMar/>
          </w:tcPr>
          <w:p w:rsidR="0221AC43" w:rsidP="0221AC43" w:rsidRDefault="0221AC43" w14:paraId="0D8F4C10" w14:textId="6E85AAFA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14.0</w:t>
            </w:r>
          </w:p>
        </w:tc>
        <w:tc>
          <w:tcPr>
            <w:tcW w:w="1080" w:type="dxa"/>
            <w:tcMar/>
          </w:tcPr>
          <w:p w:rsidR="0221AC43" w:rsidP="0221AC43" w:rsidRDefault="0221AC43" w14:paraId="276FF1F6" w14:textId="77951B88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+</w:t>
            </w:r>
            <w:r w:rsidRPr="0221AC43" w:rsidR="0221AC43">
              <w:rPr>
                <w:sz w:val="28"/>
                <w:szCs w:val="28"/>
              </w:rPr>
              <w:t>52.0</w:t>
            </w:r>
          </w:p>
        </w:tc>
        <w:tc>
          <w:tcPr>
            <w:tcW w:w="960" w:type="dxa"/>
            <w:tcMar/>
          </w:tcPr>
          <w:p w:rsidR="0221AC43" w:rsidP="0221AC43" w:rsidRDefault="0221AC43" w14:paraId="53985ECC" w14:textId="40007E43">
            <w:pPr>
              <w:pStyle w:val="Normal"/>
              <w:rPr>
                <w:sz w:val="28"/>
                <w:szCs w:val="28"/>
              </w:rPr>
            </w:pPr>
            <w:r w:rsidRPr="0221AC43" w:rsidR="0221AC43">
              <w:rPr>
                <w:sz w:val="28"/>
                <w:szCs w:val="28"/>
              </w:rPr>
              <w:t>-</w:t>
            </w:r>
            <w:r w:rsidRPr="0221AC43" w:rsidR="0221AC43">
              <w:rPr>
                <w:sz w:val="28"/>
                <w:szCs w:val="28"/>
              </w:rPr>
              <w:t>53.0</w:t>
            </w:r>
          </w:p>
        </w:tc>
      </w:tr>
    </w:tbl>
    <w:p w:rsidR="0221AC43" w:rsidP="0221AC43" w:rsidRDefault="0221AC43" w14:noSpellErr="1" w14:paraId="26D882DB" w14:textId="3573E6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2C95C6"/>
  <w15:docId w15:val="{560ac738-964f-440c-8fca-7ed61134dccc}"/>
  <w:rsids>
    <w:rsidRoot w:val="072C95C6"/>
    <w:rsid w:val="0221AC43"/>
    <w:rsid w:val="072C95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3185d8e1aad49c5" /><Relationship Type="http://schemas.openxmlformats.org/officeDocument/2006/relationships/image" Target="/media/image2.png" Id="R302d05ef17e54a35" /><Relationship Type="http://schemas.openxmlformats.org/officeDocument/2006/relationships/hyperlink" Target="https://en.wikipedia.org/wiki/Rounding#Round_half_to_even" TargetMode="External" Id="R2834d818459b4c97" /><Relationship Type="http://schemas.openxmlformats.org/officeDocument/2006/relationships/hyperlink" Target="https://en.wikipedia.org/wiki/Rounding#Round_half_away_from_zero" TargetMode="External" Id="R59b1667b5f5449e7" /><Relationship Type="http://schemas.openxmlformats.org/officeDocument/2006/relationships/hyperlink" Target="https://en.wikipedia.org/wiki/Rounding#Round_half_to_even" TargetMode="External" Id="R5829dc1568304a5e" /><Relationship Type="http://schemas.openxmlformats.org/officeDocument/2006/relationships/hyperlink" Target="https://en.wikipedia.org/wiki/Rounding#Round_half_away_from_zero" TargetMode="External" Id="R4a4ed26dea3a4870" /><Relationship Type="http://schemas.openxmlformats.org/officeDocument/2006/relationships/numbering" Target="/word/numbering.xml" Id="R59f1fbc6e6b3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2018-10-30T14:50:51.5566905Z</dcterms:created>
  <dcterms:modified xsi:type="dcterms:W3CDTF">2018-10-30T17:06:24.6315868Z</dcterms:modified>
  <dc:creator>MT2017518 Shreya Jayateerth Joshi</dc:creator>
  <lastModifiedBy>MT2017518 Shreya Jayateerth Joshi</lastModifiedBy>
</coreProperties>
</file>