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2-practical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Prompt Engineering is the art and science of designing effective prompts to get the most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accurate, relevant, and useful responses from AI models.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u w:val="single"/>
        </w:rPr>
      </w:pPr>
      <w:bookmarkStart w:colFirst="0" w:colLast="0" w:name="_53jtt2arrnii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Types of Prompts and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180" w:hanging="360"/>
        <w:rPr>
          <w:b w:val="1"/>
          <w:sz w:val="26"/>
          <w:szCs w:val="26"/>
          <w:u w:val="none"/>
        </w:rPr>
      </w:pPr>
      <w:bookmarkStart w:colFirst="0" w:colLast="0" w:name="_lr79iyy4a78v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Prompt Types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Instructional Prompt</w:t>
        <w:br w:type="textWrapping"/>
      </w:r>
      <w:r w:rsidDel="00000000" w:rsidR="00000000" w:rsidRPr="00000000">
        <w:rPr>
          <w:rtl w:val="0"/>
        </w:rPr>
        <w:t xml:space="preserve">Gives a direct command or instruction.</w:t>
        <w:br w:type="textWrapping"/>
      </w: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"Write a summary of the following text."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Interrogative Prompt</w:t>
        <w:br w:type="textWrapping"/>
      </w:r>
      <w:r w:rsidDel="00000000" w:rsidR="00000000" w:rsidRPr="00000000">
        <w:rPr>
          <w:rtl w:val="0"/>
        </w:rPr>
        <w:t xml:space="preserve">Asks a question expecting an answer.</w:t>
        <w:br w:type="textWrapping"/>
      </w: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"What causes rainbows?"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Zero-shot Prompt</w:t>
        <w:br w:type="textWrapping"/>
      </w:r>
      <w:r w:rsidDel="00000000" w:rsidR="00000000" w:rsidRPr="00000000">
        <w:rPr>
          <w:rtl w:val="0"/>
        </w:rPr>
        <w:t xml:space="preserve">Provides no example, just the task.</w:t>
      </w: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"Translate this sentence to Spanish: 'I love music.'"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Few-shot Prompt</w:t>
        <w:br w:type="textWrapping"/>
      </w:r>
      <w:r w:rsidDel="00000000" w:rsidR="00000000" w:rsidRPr="00000000">
        <w:rPr>
          <w:rtl w:val="0"/>
        </w:rPr>
        <w:t xml:space="preserve">Provides examples before the task to guide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i w:val="1"/>
          <w:sz w:val="34"/>
          <w:szCs w:val="34"/>
        </w:rPr>
      </w:pPr>
      <w:bookmarkStart w:colFirst="0" w:colLast="0" w:name="_ntwrdb5zz65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2"/>
        </w:numPr>
        <w:spacing w:after="80" w:lineRule="auto"/>
        <w:ind w:left="0" w:hanging="360"/>
        <w:rPr>
          <w:b w:val="1"/>
          <w:i w:val="1"/>
          <w:sz w:val="34"/>
          <w:szCs w:val="34"/>
          <w:u w:val="none"/>
        </w:rPr>
      </w:pPr>
      <w:bookmarkStart w:colFirst="0" w:colLast="0" w:name="_pvuan5yk73k7" w:id="3"/>
      <w:bookmarkEnd w:id="3"/>
      <w:r w:rsidDel="00000000" w:rsidR="00000000" w:rsidRPr="00000000">
        <w:rPr>
          <w:b w:val="1"/>
          <w:i w:val="1"/>
          <w:sz w:val="34"/>
          <w:szCs w:val="34"/>
          <w:u w:val="single"/>
          <w:rtl w:val="0"/>
        </w:rPr>
        <w:t xml:space="preserve">Activities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0" w:hanging="180"/>
        <w:rPr>
          <w:b w:val="1"/>
          <w:i w:val="1"/>
          <w:color w:val="000000"/>
          <w:sz w:val="26"/>
          <w:szCs w:val="26"/>
        </w:rPr>
      </w:pPr>
      <w:bookmarkStart w:colFirst="0" w:colLast="0" w:name="_dx09chjb6gdh" w:id="4"/>
      <w:bookmarkEnd w:id="4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1. Zero-shot vs Few-shot Prompts — 5 Examples Each</w:t>
      </w:r>
    </w:p>
    <w:tbl>
      <w:tblPr>
        <w:tblStyle w:val="Table1"/>
        <w:tblW w:w="9375.0" w:type="dxa"/>
        <w:jc w:val="left"/>
        <w:tblLayout w:type="fixed"/>
        <w:tblLook w:val="0600"/>
      </w:tblPr>
      <w:tblGrid>
        <w:gridCol w:w="510"/>
        <w:gridCol w:w="3750"/>
        <w:gridCol w:w="5115"/>
        <w:tblGridChange w:id="0">
          <w:tblGrid>
            <w:gridCol w:w="510"/>
            <w:gridCol w:w="3750"/>
            <w:gridCol w:w="511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Zero-shot Prompt (No Examples)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Few-shot Prompt (With Examples)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Instructional: "Summarize: 'AI is transforming technology.'"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"Text: 'AI helps humans.' Summary: 'AI assists people.' Summarize: 'AI is transforming technology.'"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Interrogative: "What is photosynthesis?"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"Q: What is evaporation? A: Evaporation is water turning into vapor. Q: What is photosynthesis?"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Instructional: "Translate to French: 'Good morning.'"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"English: Hello / French: Bonjour. English: Thank you / French: Merci. Translate: Good morning."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Instructional: "List three fruits."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"Fruits: Apple, Banana, Orange. Now list three fruits."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Instructional: "Explain step-by-step how to solve x + 3 = 7."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"Solve x - 2 = 4 step-by-step: 1) Add 2 both sides: x=6. Explain: x + 3 = 7."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i w:val="1"/>
          <w:color w:val="000000"/>
          <w:sz w:val="26"/>
          <w:szCs w:val="26"/>
          <w:u w:val="single"/>
        </w:rPr>
      </w:pPr>
      <w:bookmarkStart w:colFirst="0" w:colLast="0" w:name="_1k0vtkqyxytt" w:id="5"/>
      <w:bookmarkEnd w:id="5"/>
      <w:r w:rsidDel="00000000" w:rsidR="00000000" w:rsidRPr="00000000">
        <w:rPr>
          <w:b w:val="1"/>
          <w:i w:val="1"/>
          <w:color w:val="000000"/>
          <w:sz w:val="26"/>
          <w:szCs w:val="26"/>
          <w:u w:val="single"/>
          <w:rtl w:val="0"/>
        </w:rPr>
        <w:t xml:space="preserve">Designing Prompts with Increasing Complexity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360"/>
        <w:gridCol w:w="9000"/>
        <w:tblGridChange w:id="0">
          <w:tblGrid>
            <w:gridCol w:w="360"/>
            <w:gridCol w:w="9000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ind w:left="27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1.Instructional: "Define gravity."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ind w:left="27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2.Instructional with context: "Define gravity in simple terms for kids."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ind w:left="180" w:firstLine="9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3.Few-shot: Provide 2 simple definitions, then "Define gravity for kids."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45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4.Few-shot + step-by-step: Provide examples with reasoning, then prompt definition with explanation.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45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5.Few-shot + formatting: Provide definitions as bullet points, then prompt task.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ind w:lef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4"/>
        </w:numPr>
        <w:spacing w:after="80" w:lineRule="auto"/>
        <w:ind w:left="810" w:hanging="360"/>
        <w:rPr>
          <w:b w:val="1"/>
          <w:i w:val="1"/>
          <w:sz w:val="34"/>
          <w:szCs w:val="34"/>
          <w:u w:val="none"/>
        </w:rPr>
      </w:pPr>
      <w:bookmarkStart w:colFirst="0" w:colLast="0" w:name="_5460vh4j8ffk" w:id="6"/>
      <w:bookmarkEnd w:id="6"/>
      <w:r w:rsidDel="00000000" w:rsidR="00000000" w:rsidRPr="00000000">
        <w:rPr>
          <w:b w:val="1"/>
          <w:i w:val="1"/>
          <w:sz w:val="34"/>
          <w:szCs w:val="34"/>
          <w:u w:val="single"/>
          <w:rtl w:val="0"/>
        </w:rPr>
        <w:t xml:space="preserve">Comparison of Results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442.81630492324"/>
        <w:gridCol w:w="6917.18369507676"/>
        <w:tblGridChange w:id="0">
          <w:tblGrid>
            <w:gridCol w:w="2442.81630492324"/>
            <w:gridCol w:w="6917.183695076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Prompt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Typical Output 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Basic answers, sometimes generic or lacking nuance.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Few-shot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More detailed, context-aware, and stylistically consistent.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Increasing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Outputs improve in clarity, formatting, and depth with more context, examples, and instructions.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