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Prompt Lab</w:t>
      </w:r>
    </w:p>
    <w:p>
      <w:pPr>
        <w:spacing w:after="200"/>
      </w:pPr>
      <w:r>
        <w:rPr>
          <w:i/>
          <w:iCs/>
          <w:color w:val="555555"/>
        </w:rPr>
        <w:t xml:space="preserve">An interactive tool for learning prompt engineering</w:t>
      </w:r>
    </w:p>
    <w:p>
      <w:pPr>
        <w:pStyle w:val="Heading2"/>
      </w:pPr>
      <w:r>
        <w:t xml:space="preserve">Category</w:t>
      </w:r>
    </w:p>
    <w:p>
      <w:r>
        <w:t xml:space="preserve">Machine Learning</w:t>
      </w:r>
    </w:p>
    <w:p>
      <w:pPr>
        <w:pStyle w:val="Heading2"/>
        <w:spacing w:before="300"/>
      </w:pPr>
      <w:r>
        <w:t xml:space="preserve">Project Link</w:t>
      </w:r>
    </w:p>
    <w:p>
      <w:hyperlink w:history="1" r:id="rIdb-ol4zheck54oseb0gchk">
        <w:r>
          <w:rPr>
            <w:rStyle w:val="Hyperlink"/>
          </w:rPr>
          <w:t xml:space="preserve">https://claude.ai/artifact/4mzfmoArcRrHPSvZ9tk8Dh</w:t>
        </w:r>
      </w:hyperlink>
    </w:p>
    <w:p>
      <w:pPr>
        <w:pStyle w:val="Heading2"/>
        <w:spacing w:before="300"/>
      </w:pPr>
      <w:r>
        <w:t xml:space="preserve">Overview</w:t>
      </w:r>
    </w:p>
    <w:p>
      <w:r>
        <w:t xml:space="preserve">Prompt Lab is a web-based, AI-powered application that teaches prompt engineering through direct experimentation. A user enters any task or question, then switches on individual prompting techniques (role prompting, tone control, few-shot examples, and chain-of-thought reasoning). The application sends both a plain version of the prompt and an engineered version, built live from the selected techniques, to an AI model and displays both responses side by side. This lets a learner see, in real time, exactly how each technique changes the quality and structure of an AI's answer.</w:t>
      </w:r>
    </w:p>
    <w:p>
      <w:pPr>
        <w:pStyle w:val="Heading2"/>
        <w:spacing w:before="300"/>
      </w:pPr>
      <w:r>
        <w:t xml:space="preserve">Problem Statement</w:t>
      </w:r>
    </w:p>
    <w:p>
      <w:r>
        <w:t xml:space="preserve">Most learners are told that prompt engineering techniques such as role prompting or chain-of-thought reasoning improve AI responses, but rarely get to compare the effect directly on the same task. Prompt Lab closes this gap by generating a live, side-by-side comparison for any question the user provides.</w:t>
      </w:r>
    </w:p>
    <w:p>
      <w:pPr>
        <w:pStyle w:val="Heading2"/>
        <w:spacing w:before="300"/>
      </w:pPr>
      <w:r>
        <w:t xml:space="preserve">Key Features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Live AI responses: </w:t>
      </w:r>
      <w:r>
        <w:t xml:space="preserve">calls a real language model in-browser, with no backend server required.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Technique toggles: </w:t>
      </w:r>
      <w:r>
        <w:t xml:space="preserve">role prompting, tone control, few-shot examples, and chain-of-thought, each independently switchable.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Plain vs. engineered comparison: </w:t>
      </w:r>
      <w:r>
        <w:t xml:space="preserve">the same task is answered two ways, shown side by side.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Prompt transparency: </w:t>
      </w:r>
      <w:r>
        <w:t xml:space="preserve">a dedicated tab shows the exact engineered prompt text that was generated from the selected toggles.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Responsive design: </w:t>
      </w:r>
      <w:r>
        <w:t xml:space="preserve">usable on desktop and mobile, with light and dark theme support.</w:t>
      </w:r>
    </w:p>
    <w:p>
      <w:pPr>
        <w:pStyle w:val="Heading2"/>
        <w:spacing w:before="300"/>
      </w:pPr>
      <w:r>
        <w:t xml:space="preserve">Concepts Demonstrated</w:t>
      </w:r>
    </w:p>
    <w:p>
      <w:pPr>
        <w:pStyle w:val="ListParagraph"/>
        <w:numPr>
          <w:ilvl w:val="0"/>
          <w:numId w:val="1"/>
        </w:numPr>
      </w:pPr>
      <w:r>
        <w:t xml:space="preserve">Zero-shot vs. engineered prompting</w:t>
      </w:r>
    </w:p>
    <w:p>
      <w:pPr>
        <w:pStyle w:val="ListParagraph"/>
        <w:numPr>
          <w:ilvl w:val="0"/>
          <w:numId w:val="1"/>
        </w:numPr>
      </w:pPr>
      <w:r>
        <w:t xml:space="preserve">Role / persona prompting</w:t>
      </w:r>
    </w:p>
    <w:p>
      <w:pPr>
        <w:pStyle w:val="ListParagraph"/>
        <w:numPr>
          <w:ilvl w:val="0"/>
          <w:numId w:val="1"/>
        </w:numPr>
      </w:pPr>
      <w:r>
        <w:t xml:space="preserve">Tone and style control</w:t>
      </w:r>
    </w:p>
    <w:p>
      <w:pPr>
        <w:pStyle w:val="ListParagraph"/>
        <w:numPr>
          <w:ilvl w:val="0"/>
          <w:numId w:val="1"/>
        </w:numPr>
      </w:pPr>
      <w:r>
        <w:t xml:space="preserve">Few-shot examples</w:t>
      </w:r>
    </w:p>
    <w:p>
      <w:pPr>
        <w:pStyle w:val="ListParagraph"/>
        <w:numPr>
          <w:ilvl w:val="0"/>
          <w:numId w:val="1"/>
        </w:numPr>
      </w:pPr>
      <w:r>
        <w:t xml:space="preserve">Chain-of-thought reasoning</w:t>
      </w:r>
    </w:p>
    <w:p>
      <w:pPr>
        <w:pStyle w:val="Heading2"/>
        <w:spacing w:before="300"/>
      </w:pPr>
      <w:r>
        <w:t xml:space="preserve">Technology Stack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Frontend: </w:t>
      </w:r>
      <w:r>
        <w:t xml:space="preserve">HTML, CSS, and vanilla JavaScript (single self-contained file)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AI integration: </w:t>
      </w:r>
      <w:r>
        <w:t xml:space="preserve">Claude (Anthropic) language model, called live from the page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Hosting: </w:t>
      </w:r>
      <w:r>
        <w:t xml:space="preserve">published as a Claude Artifact web page</w:t>
      </w:r>
    </w:p>
    <w:p>
      <w:pPr>
        <w:pStyle w:val="Heading2"/>
        <w:spacing w:before="300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The user types a task or question and selects any combination of techniques.</w:t>
      </w:r>
    </w:p>
    <w:p>
      <w:pPr>
        <w:pStyle w:val="ListParagraph"/>
        <w:numPr>
          <w:ilvl w:val="0"/>
          <w:numId w:val="2"/>
        </w:numPr>
      </w:pPr>
      <w:r>
        <w:t xml:space="preserve">On clicking "Run in the lab," the app builds an engineered prompt by layering instructions for each selected technique on top of the raw task.</w:t>
      </w:r>
    </w:p>
    <w:p>
      <w:pPr>
        <w:pStyle w:val="ListParagraph"/>
        <w:numPr>
          <w:ilvl w:val="0"/>
          <w:numId w:val="2"/>
        </w:numPr>
      </w:pPr>
      <w:r>
        <w:t xml:space="preserve">Both the plain task and the engineered prompt are sent to the AI model at the same time.</w:t>
      </w:r>
    </w:p>
    <w:p>
      <w:pPr>
        <w:pStyle w:val="ListParagraph"/>
        <w:numPr>
          <w:ilvl w:val="0"/>
          <w:numId w:val="2"/>
        </w:numPr>
      </w:pPr>
      <w:r>
        <w:t xml:space="preserve">The two responses stream back and are displayed side by side, letting the user compare quality, structure, and depth directly.</w:t>
      </w:r>
    </w:p>
    <w:p>
      <w:pPr>
        <w:pStyle w:val="Heading2"/>
        <w:spacing w:before="300"/>
      </w:pPr>
      <w:r>
        <w:t xml:space="preserve">Files Submitted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</w:rPr>
        <w:t xml:space="preserve">prompt-lab.html</w:t>
      </w:r>
      <w:r>
        <w:t xml:space="preserve"> — full source code of the application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</w:rPr>
        <w:t xml:space="preserve">Prompt_Lab_Report.docx</w:t>
      </w:r>
      <w:r>
        <w:t xml:space="preserve"> — this project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-ol4zheck54oseb0gchk" Type="http://schemas.openxmlformats.org/officeDocument/2006/relationships/hyperlink" Target="https://claude.ai/artifact/4mzfmoArcRrHPSvZ9tk8D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2026-09-29T21:10:43.598Z</dcterms:created>
  <dcterms:modified xsi:type="dcterms:W3CDTF">2026-09-29T21:10:43.606Z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