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6"/>
      </w:tblGrid>
      <w:tr w:rsidR="00E90651" w14:paraId="064BB83C" w14:textId="77777777">
        <w:tblPrEx>
          <w:tblCellMar>
            <w:top w:w="0" w:type="dxa"/>
            <w:bottom w:w="0" w:type="dxa"/>
          </w:tblCellMar>
        </w:tblPrEx>
        <w:trPr>
          <w:trHeight w:val="16838"/>
        </w:trPr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1B4E"/>
            <w:tcMar>
              <w:top w:w="0" w:type="dxa"/>
              <w:left w:w="900" w:type="dxa"/>
              <w:bottom w:w="0" w:type="dxa"/>
              <w:right w:w="900" w:type="dxa"/>
            </w:tcMar>
          </w:tcPr>
          <w:p w14:paraId="0B0D04D0" w14:textId="77777777" w:rsidR="00E90651" w:rsidRDefault="00E90651">
            <w:pPr>
              <w:spacing w:before="2600"/>
            </w:pPr>
          </w:p>
          <w:p w14:paraId="0D7E6985" w14:textId="77777777" w:rsidR="00E90651" w:rsidRDefault="00000000">
            <w:pPr>
              <w:spacing w:after="180"/>
            </w:pPr>
            <w:r>
              <w:rPr>
                <w:b/>
                <w:bCs/>
                <w:color w:val="B8860B"/>
                <w:spacing w:val="30"/>
                <w:sz w:val="22"/>
                <w:szCs w:val="22"/>
              </w:rPr>
              <w:t>UX RESEARCH &amp; ANALYSIS</w:t>
            </w:r>
          </w:p>
          <w:p w14:paraId="45A2D182" w14:textId="77777777" w:rsidR="00E90651" w:rsidRDefault="00000000">
            <w:pPr>
              <w:spacing w:after="240"/>
            </w:pPr>
            <w:r>
              <w:rPr>
                <w:b/>
                <w:bCs/>
                <w:color w:val="FFFFFF"/>
                <w:sz w:val="72"/>
                <w:szCs w:val="72"/>
              </w:rPr>
              <w:t>Sadhguru App</w:t>
            </w:r>
          </w:p>
          <w:p w14:paraId="124C38ED" w14:textId="77777777" w:rsidR="00E90651" w:rsidRDefault="00000000">
            <w:pPr>
              <w:spacing w:after="600"/>
            </w:pPr>
            <w:r>
              <w:rPr>
                <w:color w:val="E9DFF5"/>
                <w:sz w:val="24"/>
                <w:szCs w:val="24"/>
              </w:rPr>
              <w:t>Empathy Mapping, Pain Point Analysis, Persona Development, User Journey Mapping, and Opportunity Identification for the official Sadhguru App by Isha Foundation.</w:t>
            </w:r>
          </w:p>
          <w:p w14:paraId="1130A7A1" w14:textId="77777777" w:rsidR="00E90651" w:rsidRDefault="00E90651">
            <w:pPr>
              <w:pBdr>
                <w:top w:val="single" w:sz="4" w:space="8" w:color="8E6EB0"/>
              </w:pBdr>
              <w:spacing w:after="160"/>
            </w:pPr>
          </w:p>
          <w:p w14:paraId="129B8290" w14:textId="4C9738EB" w:rsidR="00E90651" w:rsidRDefault="00000000">
            <w:pPr>
              <w:spacing w:after="60"/>
            </w:pPr>
            <w:r>
              <w:rPr>
                <w:color w:val="D9C8F0"/>
                <w:sz w:val="19"/>
                <w:szCs w:val="19"/>
              </w:rPr>
              <w:t xml:space="preserve">Prepared by: </w:t>
            </w:r>
            <w:r w:rsidR="000117CE">
              <w:rPr>
                <w:color w:val="D9C8F0"/>
                <w:sz w:val="19"/>
                <w:szCs w:val="19"/>
              </w:rPr>
              <w:t>Shreya pawar</w:t>
            </w:r>
          </w:p>
          <w:p w14:paraId="72EC9531" w14:textId="77777777" w:rsidR="00E90651" w:rsidRDefault="00000000">
            <w:pPr>
              <w:spacing w:after="60"/>
            </w:pPr>
            <w:r>
              <w:rPr>
                <w:color w:val="D9C8F0"/>
                <w:sz w:val="19"/>
                <w:szCs w:val="19"/>
              </w:rPr>
              <w:t>Scope: Sadhguru — Yoga &amp; Meditation mobile app (iOS / Android)</w:t>
            </w:r>
          </w:p>
          <w:p w14:paraId="7924728E" w14:textId="77777777" w:rsidR="00E90651" w:rsidRDefault="00000000">
            <w:pPr>
              <w:spacing w:after="60"/>
            </w:pPr>
            <w:r>
              <w:rPr>
                <w:color w:val="D9C8F0"/>
                <w:sz w:val="19"/>
                <w:szCs w:val="19"/>
              </w:rPr>
              <w:t>Date: August 2026</w:t>
            </w:r>
          </w:p>
        </w:tc>
      </w:tr>
    </w:tbl>
    <w:p w14:paraId="21E79902" w14:textId="77777777" w:rsidR="00E90651" w:rsidRDefault="00E90651">
      <w:pPr>
        <w:sectPr w:rsidR="00E90651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0"/>
        <w:gridCol w:w="2566"/>
      </w:tblGrid>
      <w:tr w:rsidR="00E90651" w14:paraId="424736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CE5B8F1" w14:textId="77777777" w:rsidR="00E90651" w:rsidRDefault="00000000">
            <w:r>
              <w:rPr>
                <w:b/>
                <w:bCs/>
                <w:color w:val="C9B8E0"/>
                <w:sz w:val="40"/>
                <w:szCs w:val="40"/>
              </w:rPr>
              <w:lastRenderedPageBreak/>
              <w:t>01</w:t>
            </w:r>
          </w:p>
        </w:tc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3F4DFE0" w14:textId="77777777" w:rsidR="00E90651" w:rsidRDefault="00000000">
            <w:r>
              <w:rPr>
                <w:b/>
                <w:bCs/>
                <w:color w:val="2D1B4E"/>
                <w:sz w:val="32"/>
                <w:szCs w:val="32"/>
              </w:rPr>
              <w:t>Empathy Map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43D648D" w14:textId="77777777" w:rsidR="00E90651" w:rsidRDefault="00000000">
            <w:pPr>
              <w:jc w:val="right"/>
            </w:pPr>
            <w:r>
              <w:rPr>
                <w:color w:val="6E6E6E"/>
                <w:spacing w:val="20"/>
                <w:sz w:val="15"/>
                <w:szCs w:val="15"/>
              </w:rPr>
              <w:t>UNDERSTAND THE USER</w:t>
            </w:r>
          </w:p>
        </w:tc>
      </w:tr>
    </w:tbl>
    <w:p w14:paraId="40FC552A" w14:textId="77777777" w:rsidR="00E90651" w:rsidRDefault="00E90651">
      <w:pPr>
        <w:pBdr>
          <w:bottom w:val="single" w:sz="18" w:space="1" w:color="7A4FA0"/>
        </w:pBdr>
        <w:spacing w:before="60" w:after="260"/>
      </w:pPr>
    </w:p>
    <w:p w14:paraId="2B5BF085" w14:textId="77777777" w:rsidR="00E90651" w:rsidRDefault="00000000">
      <w:pPr>
        <w:spacing w:after="220"/>
      </w:pPr>
      <w:r>
        <w:rPr>
          <w:color w:val="444444"/>
          <w:sz w:val="21"/>
          <w:szCs w:val="21"/>
        </w:rPr>
        <w:t>Modeling the mindset of a user opening the Sadhguru App — a much broader platform than the single-purpose Miracle of Mind app, spanning yoga programs, articles, podcasts, an AI wisdom bot, paid courses, and event/center information — based on app store positioning and public user reviews.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E90651" w14:paraId="6E56DDD3" w14:textId="7777777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3EC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26E401" w14:textId="77777777" w:rsidR="00E90651" w:rsidRDefault="00000000">
            <w:pPr>
              <w:spacing w:after="100"/>
            </w:pPr>
            <w:r>
              <w:rPr>
                <w:b/>
                <w:bCs/>
                <w:color w:val="5A2E8F"/>
                <w:sz w:val="21"/>
                <w:szCs w:val="21"/>
              </w:rPr>
              <w:t>THINK &amp; BELIEVE</w:t>
            </w:r>
          </w:p>
          <w:p w14:paraId="4C05AAFE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>“This is more than a meditation app — there's yoga, articles, courses. Where do I even start?”</w:t>
            </w:r>
          </w:p>
          <w:p w14:paraId="107DA7B2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>“If I'm going to pay for a program, I need to trust the app won't lose my access.”</w:t>
            </w:r>
          </w:p>
          <w:p w14:paraId="3F97194D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>“The AI bot answering as Sadhguru — is that really his wisdom, or something generated?”</w:t>
            </w:r>
          </w:p>
          <w:p w14:paraId="22B27D4F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>“I've followed him for years; this app should feel like my personal home base.”</w:t>
            </w:r>
          </w:p>
        </w:tc>
        <w:tc>
          <w:tcPr>
            <w:tcW w:w="52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DEE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7E0D7A" w14:textId="77777777" w:rsidR="00E90651" w:rsidRDefault="00000000">
            <w:pPr>
              <w:spacing w:after="100"/>
            </w:pPr>
            <w:r>
              <w:rPr>
                <w:b/>
                <w:bCs/>
                <w:color w:val="A8375A"/>
                <w:sz w:val="21"/>
                <w:szCs w:val="21"/>
              </w:rPr>
              <w:t>FEEL</w:t>
            </w:r>
          </w:p>
          <w:p w14:paraId="62D7C9A0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>Reverence and trust toward the teacher, carried into expectations of the app.</w:t>
            </w:r>
          </w:p>
          <w:p w14:paraId="0B5EE3D5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>Mild overwhelm at the sheer breadth of content categories on first open.</w:t>
            </w:r>
          </w:p>
          <w:p w14:paraId="52571AA6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>Frustration when login loops or paid content becomes inaccessible.</w:t>
            </w:r>
          </w:p>
          <w:p w14:paraId="72A63BF3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>Pride and belonging when engaging with the wider Isha community and events.</w:t>
            </w:r>
          </w:p>
        </w:tc>
      </w:tr>
      <w:tr w:rsidR="00E90651" w14:paraId="5301B81B" w14:textId="7777777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3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88CDEF" w14:textId="77777777" w:rsidR="00E90651" w:rsidRDefault="00000000">
            <w:pPr>
              <w:spacing w:after="100"/>
            </w:pPr>
            <w:r>
              <w:rPr>
                <w:b/>
                <w:bCs/>
                <w:color w:val="2B6699"/>
                <w:sz w:val="21"/>
                <w:szCs w:val="21"/>
              </w:rPr>
              <w:t>SAY</w:t>
            </w:r>
          </w:p>
          <w:p w14:paraId="3C50FB0D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>“I just want to pick up where I left off in Inner Engineering — why do I have to log in again?”</w:t>
            </w:r>
          </w:p>
          <w:p w14:paraId="09BC0887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>“The content library is incredible, but I never know what's new versus what I've already seen.”</w:t>
            </w:r>
          </w:p>
          <w:p w14:paraId="0D9FDE9D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>“I paid for a program and support went silent — that shouldn't happen with something this personal.”</w:t>
            </w:r>
          </w:p>
          <w:p w14:paraId="492BF005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>“Wish notifications took me straight to the content, not the app home screen.”</w:t>
            </w:r>
          </w:p>
        </w:tc>
        <w:tc>
          <w:tcPr>
            <w:tcW w:w="52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7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A3D87E" w14:textId="77777777" w:rsidR="00E90651" w:rsidRDefault="00000000">
            <w:pPr>
              <w:spacing w:after="100"/>
            </w:pPr>
            <w:r>
              <w:rPr>
                <w:b/>
                <w:bCs/>
                <w:color w:val="2E7D54"/>
                <w:sz w:val="21"/>
                <w:szCs w:val="21"/>
              </w:rPr>
              <w:t>DO</w:t>
            </w:r>
          </w:p>
          <w:p w14:paraId="69B52A18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>Downloads after following Sadhguru on social media or attending an Isha event.</w:t>
            </w:r>
          </w:p>
          <w:p w14:paraId="661CD021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>Browses videos, articles, and daily quotes casually before committing to a program.</w:t>
            </w:r>
          </w:p>
          <w:p w14:paraId="7A697407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>Purchases advanced programs (Inner Engineering, Samyama) and expects premium reliability.</w:t>
            </w:r>
          </w:p>
          <w:p w14:paraId="3A951BEA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>Uses guided yoga/meditation sessions inconsistently, often after a notification reminder.</w:t>
            </w:r>
          </w:p>
          <w:p w14:paraId="055CC517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>Checks the Isha center map or event calendar when planning in-person participation.</w:t>
            </w:r>
          </w:p>
        </w:tc>
      </w:tr>
    </w:tbl>
    <w:p w14:paraId="0400B8DB" w14:textId="77777777" w:rsidR="00E90651" w:rsidRDefault="00E90651">
      <w:pPr>
        <w:spacing w:before="2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E90651" w14:paraId="016F73CD" w14:textId="7777777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DF1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C06341" w14:textId="77777777" w:rsidR="00E90651" w:rsidRDefault="00000000">
            <w:pPr>
              <w:spacing w:after="80"/>
            </w:pPr>
            <w:r>
              <w:rPr>
                <w:b/>
                <w:bCs/>
                <w:color w:val="B7472A"/>
                <w:sz w:val="19"/>
                <w:szCs w:val="19"/>
              </w:rPr>
              <w:t>PAINS</w:t>
            </w:r>
          </w:p>
          <w:p w14:paraId="31AC8935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>Login loops that block access to already-purchased paid programs</w:t>
            </w:r>
          </w:p>
          <w:p w14:paraId="431892DE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>Content sprawl (videos, articles, podcasts, quotes, yoga, events) with no clear starting point</w:t>
            </w:r>
          </w:p>
          <w:p w14:paraId="20C7159C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>Guided meditation videos failing to play for guest/unauthenticated users</w:t>
            </w:r>
          </w:p>
          <w:p w14:paraId="1094B5AD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>Notifications that don't deep-link to the relevant content</w:t>
            </w:r>
          </w:p>
          <w:p w14:paraId="340A6393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>Support unresponsiveness on paid-program billing/access issues</w:t>
            </w:r>
          </w:p>
        </w:tc>
        <w:tc>
          <w:tcPr>
            <w:tcW w:w="52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A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9ABAF3" w14:textId="77777777" w:rsidR="00E90651" w:rsidRDefault="00000000">
            <w:pPr>
              <w:spacing w:after="80"/>
            </w:pPr>
            <w:r>
              <w:rPr>
                <w:b/>
                <w:bCs/>
                <w:color w:val="2E7D54"/>
                <w:sz w:val="19"/>
                <w:szCs w:val="19"/>
              </w:rPr>
              <w:t>GAINS</w:t>
            </w:r>
          </w:p>
          <w:p w14:paraId="0402A6C4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>Single trusted hub for Sadhguru's entire body of work, free and paid</w:t>
            </w:r>
          </w:p>
          <w:p w14:paraId="74C4604D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>12-language support widens access across India and globally</w:t>
            </w:r>
          </w:p>
          <w:p w14:paraId="2CAF6588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>Daily quotes and short wisdom videos create a light, low-effort touchpoint</w:t>
            </w:r>
          </w:p>
          <w:p w14:paraId="5FD6DA1C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>Direct path from casual content browsing into structured, deeper programs</w:t>
            </w:r>
          </w:p>
          <w:p w14:paraId="507A5DDB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>Live event and center-location info supports the in-person/digital blend</w:t>
            </w:r>
          </w:p>
        </w:tc>
      </w:tr>
    </w:tbl>
    <w:p w14:paraId="2BBA3FC3" w14:textId="77777777" w:rsidR="00E90651" w:rsidRDefault="00000000">
      <w:r>
        <w:br w:type="page"/>
      </w: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0"/>
        <w:gridCol w:w="2566"/>
      </w:tblGrid>
      <w:tr w:rsidR="00E90651" w14:paraId="6A6006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32CEFD6" w14:textId="77777777" w:rsidR="00E90651" w:rsidRDefault="00000000">
            <w:r>
              <w:rPr>
                <w:b/>
                <w:bCs/>
                <w:color w:val="C9B8E0"/>
                <w:sz w:val="40"/>
                <w:szCs w:val="40"/>
              </w:rPr>
              <w:lastRenderedPageBreak/>
              <w:t>02</w:t>
            </w:r>
          </w:p>
        </w:tc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DF9BB7A" w14:textId="77777777" w:rsidR="00E90651" w:rsidRDefault="00000000">
            <w:r>
              <w:rPr>
                <w:b/>
                <w:bCs/>
                <w:color w:val="2D1B4E"/>
                <w:sz w:val="32"/>
                <w:szCs w:val="32"/>
              </w:rPr>
              <w:t>Pain Points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099E12B" w14:textId="77777777" w:rsidR="00E90651" w:rsidRDefault="00000000">
            <w:pPr>
              <w:jc w:val="right"/>
            </w:pPr>
            <w:r>
              <w:rPr>
                <w:color w:val="6E6E6E"/>
                <w:spacing w:val="20"/>
                <w:sz w:val="15"/>
                <w:szCs w:val="15"/>
              </w:rPr>
              <w:t>WHAT'S BREAKING THE EXPERIENCE</w:t>
            </w:r>
          </w:p>
        </w:tc>
      </w:tr>
    </w:tbl>
    <w:p w14:paraId="00E25C10" w14:textId="77777777" w:rsidR="00E90651" w:rsidRDefault="00E90651">
      <w:pPr>
        <w:pBdr>
          <w:bottom w:val="single" w:sz="18" w:space="1" w:color="7A4FA0"/>
        </w:pBdr>
        <w:spacing w:before="60" w:after="260"/>
      </w:pPr>
    </w:p>
    <w:p w14:paraId="06F27F99" w14:textId="77777777" w:rsidR="00E90651" w:rsidRDefault="00000000">
      <w:pPr>
        <w:spacing w:after="220"/>
      </w:pPr>
      <w:r>
        <w:rPr>
          <w:color w:val="444444"/>
          <w:sz w:val="21"/>
          <w:szCs w:val="21"/>
        </w:rPr>
        <w:t>Synthesized from the empathy map and recurring themes across Google Play, App Store, and independent review coverage of the Sadhguru App.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1100"/>
        <w:gridCol w:w="3600"/>
        <w:gridCol w:w="3600"/>
      </w:tblGrid>
      <w:tr w:rsidR="00E90651" w14:paraId="03F75C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6" w:type="dxa"/>
            <w:tcBorders>
              <w:top w:val="single" w:sz="4" w:space="0" w:color="2D1B4E"/>
              <w:left w:val="single" w:sz="4" w:space="0" w:color="2D1B4E"/>
              <w:bottom w:val="single" w:sz="4" w:space="0" w:color="2D1B4E"/>
              <w:right w:val="single" w:sz="4" w:space="0" w:color="2D1B4E"/>
            </w:tcBorders>
            <w:shd w:val="clear" w:color="auto" w:fill="2D1B4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15C363" w14:textId="77777777" w:rsidR="00E90651" w:rsidRDefault="00000000"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>PAIN POINT</w:t>
            </w:r>
          </w:p>
        </w:tc>
        <w:tc>
          <w:tcPr>
            <w:tcW w:w="1100" w:type="dxa"/>
            <w:tcBorders>
              <w:top w:val="single" w:sz="4" w:space="0" w:color="2D1B4E"/>
              <w:left w:val="single" w:sz="4" w:space="0" w:color="2D1B4E"/>
              <w:bottom w:val="single" w:sz="4" w:space="0" w:color="2D1B4E"/>
              <w:right w:val="single" w:sz="4" w:space="0" w:color="2D1B4E"/>
            </w:tcBorders>
            <w:shd w:val="clear" w:color="auto" w:fill="2D1B4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F571C8" w14:textId="77777777" w:rsidR="00E90651" w:rsidRDefault="00000000"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>SEVERITY</w:t>
            </w:r>
          </w:p>
        </w:tc>
        <w:tc>
          <w:tcPr>
            <w:tcW w:w="3600" w:type="dxa"/>
            <w:tcBorders>
              <w:top w:val="single" w:sz="4" w:space="0" w:color="2D1B4E"/>
              <w:left w:val="single" w:sz="4" w:space="0" w:color="2D1B4E"/>
              <w:bottom w:val="single" w:sz="4" w:space="0" w:color="2D1B4E"/>
              <w:right w:val="single" w:sz="4" w:space="0" w:color="2D1B4E"/>
            </w:tcBorders>
            <w:shd w:val="clear" w:color="auto" w:fill="2D1B4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1B12C9" w14:textId="77777777" w:rsidR="00E90651" w:rsidRDefault="00000000"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>EVIDENCE / ROOT CAUSE</w:t>
            </w:r>
          </w:p>
        </w:tc>
        <w:tc>
          <w:tcPr>
            <w:tcW w:w="3600" w:type="dxa"/>
            <w:tcBorders>
              <w:top w:val="single" w:sz="4" w:space="0" w:color="2D1B4E"/>
              <w:left w:val="single" w:sz="4" w:space="0" w:color="2D1B4E"/>
              <w:bottom w:val="single" w:sz="4" w:space="0" w:color="2D1B4E"/>
              <w:right w:val="single" w:sz="4" w:space="0" w:color="2D1B4E"/>
            </w:tcBorders>
            <w:shd w:val="clear" w:color="auto" w:fill="2D1B4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AC7453" w14:textId="77777777" w:rsidR="00E90651" w:rsidRDefault="00000000"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>USER IMPACT</w:t>
            </w:r>
          </w:p>
        </w:tc>
      </w:tr>
      <w:tr w:rsidR="00E90651" w14:paraId="2A90F1C4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3AB78D2" w14:textId="77777777" w:rsidR="00E90651" w:rsidRDefault="00000000">
            <w:r>
              <w:rPr>
                <w:b/>
                <w:bCs/>
                <w:color w:val="2B2B33"/>
                <w:sz w:val="17"/>
                <w:szCs w:val="17"/>
              </w:rPr>
              <w:t>Login authentication loops</w:t>
            </w:r>
          </w:p>
        </w:tc>
        <w:tc>
          <w:tcPr>
            <w:tcW w:w="11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446E290" w14:textId="77777777" w:rsidR="00E90651" w:rsidRDefault="00000000">
            <w:r>
              <w:rPr>
                <w:b/>
                <w:bCs/>
                <w:color w:val="FFFFFF"/>
                <w:sz w:val="15"/>
                <w:szCs w:val="15"/>
                <w:shd w:val="clear" w:color="auto" w:fill="C0392B"/>
              </w:rPr>
              <w:t xml:space="preserve">  High  </w:t>
            </w:r>
          </w:p>
        </w:tc>
        <w:tc>
          <w:tcPr>
            <w:tcW w:w="36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6E72B9" w14:textId="77777777" w:rsidR="00E90651" w:rsidRDefault="00000000">
            <w:r>
              <w:rPr>
                <w:color w:val="2B2B33"/>
                <w:sz w:val="17"/>
                <w:szCs w:val="17"/>
              </w:rPr>
              <w:t>Multiple reviews describe being sent in repeated circles between login, registration, and download prompts, especially after purchasing a paid program.</w:t>
            </w:r>
          </w:p>
        </w:tc>
        <w:tc>
          <w:tcPr>
            <w:tcW w:w="36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33F6D3" w14:textId="77777777" w:rsidR="00E90651" w:rsidRDefault="00000000">
            <w:r>
              <w:rPr>
                <w:color w:val="2B2B33"/>
                <w:sz w:val="17"/>
                <w:szCs w:val="17"/>
              </w:rPr>
              <w:t>Users who already paid for premium content (e.g. Inner Engineering) can be fully locked out — a direct breach of trust and paid value.</w:t>
            </w:r>
          </w:p>
        </w:tc>
      </w:tr>
      <w:tr w:rsidR="00E90651" w14:paraId="62A5E8D6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AF8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597C273" w14:textId="77777777" w:rsidR="00E90651" w:rsidRDefault="00000000">
            <w:r>
              <w:rPr>
                <w:b/>
                <w:bCs/>
                <w:color w:val="2B2B33"/>
                <w:sz w:val="17"/>
                <w:szCs w:val="17"/>
              </w:rPr>
              <w:t>Guided meditations fail for guests</w:t>
            </w:r>
          </w:p>
        </w:tc>
        <w:tc>
          <w:tcPr>
            <w:tcW w:w="11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A0B6BDF" w14:textId="77777777" w:rsidR="00E90651" w:rsidRDefault="00000000">
            <w:r>
              <w:rPr>
                <w:b/>
                <w:bCs/>
                <w:color w:val="FFFFFF"/>
                <w:sz w:val="15"/>
                <w:szCs w:val="15"/>
                <w:shd w:val="clear" w:color="auto" w:fill="C0392B"/>
              </w:rPr>
              <w:t xml:space="preserve">  High  </w:t>
            </w:r>
          </w:p>
        </w:tc>
        <w:tc>
          <w:tcPr>
            <w:tcW w:w="36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AF8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3364FC3" w14:textId="77777777" w:rsidR="00E90651" w:rsidRDefault="00000000">
            <w:r>
              <w:rPr>
                <w:color w:val="2B2B33"/>
                <w:sz w:val="17"/>
                <w:szCs w:val="17"/>
              </w:rPr>
              <w:t>Reviewers report that guided meditation videos do not play in guest/unauthenticated mode, while regular YouTube videos load fine.</w:t>
            </w:r>
          </w:p>
        </w:tc>
        <w:tc>
          <w:tcPr>
            <w:tcW w:w="36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AF8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59EA827" w14:textId="77777777" w:rsidR="00E90651" w:rsidRDefault="00000000">
            <w:r>
              <w:rPr>
                <w:color w:val="2B2B33"/>
                <w:sz w:val="17"/>
                <w:szCs w:val="17"/>
              </w:rPr>
              <w:t>New, curious users hit a broken core feature on a first try, killing the exact moment meant to convert them into regular practitioners.</w:t>
            </w:r>
          </w:p>
        </w:tc>
      </w:tr>
      <w:tr w:rsidR="00E90651" w14:paraId="1667F962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1E23F93" w14:textId="77777777" w:rsidR="00E90651" w:rsidRDefault="00000000">
            <w:r>
              <w:rPr>
                <w:b/>
                <w:bCs/>
                <w:color w:val="2B2B33"/>
                <w:sz w:val="17"/>
                <w:szCs w:val="17"/>
              </w:rPr>
              <w:t>Unresponsive support on paid programs</w:t>
            </w:r>
          </w:p>
        </w:tc>
        <w:tc>
          <w:tcPr>
            <w:tcW w:w="11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FAD981C" w14:textId="77777777" w:rsidR="00E90651" w:rsidRDefault="00000000">
            <w:r>
              <w:rPr>
                <w:b/>
                <w:bCs/>
                <w:color w:val="FFFFFF"/>
                <w:sz w:val="15"/>
                <w:szCs w:val="15"/>
                <w:shd w:val="clear" w:color="auto" w:fill="C0392B"/>
              </w:rPr>
              <w:t xml:space="preserve">  High  </w:t>
            </w:r>
          </w:p>
        </w:tc>
        <w:tc>
          <w:tcPr>
            <w:tcW w:w="36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1B13C5F" w14:textId="77777777" w:rsidR="00E90651" w:rsidRDefault="00000000">
            <w:r>
              <w:rPr>
                <w:color w:val="2B2B33"/>
                <w:sz w:val="17"/>
                <w:szCs w:val="17"/>
              </w:rPr>
              <w:t>Users report paying for a program, losing access, and receiving no reply from support for weeks, with some describing the experience as feeling like a scam.</w:t>
            </w:r>
          </w:p>
        </w:tc>
        <w:tc>
          <w:tcPr>
            <w:tcW w:w="36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765C5F3" w14:textId="77777777" w:rsidR="00E90651" w:rsidRDefault="00000000">
            <w:r>
              <w:rPr>
                <w:color w:val="2B2B33"/>
                <w:sz w:val="17"/>
                <w:szCs w:val="17"/>
              </w:rPr>
              <w:t>Directly damages trust in a nonprofit brand whose entire value proposition rests on trust and transformation.</w:t>
            </w:r>
          </w:p>
        </w:tc>
      </w:tr>
      <w:tr w:rsidR="00E90651" w14:paraId="3C599FDD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AF8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DD6F30E" w14:textId="77777777" w:rsidR="00E90651" w:rsidRDefault="00000000">
            <w:r>
              <w:rPr>
                <w:b/>
                <w:bCs/>
                <w:color w:val="2B2B33"/>
                <w:sz w:val="17"/>
                <w:szCs w:val="17"/>
              </w:rPr>
              <w:t>Content sprawl with no clear entry point</w:t>
            </w:r>
          </w:p>
        </w:tc>
        <w:tc>
          <w:tcPr>
            <w:tcW w:w="11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A371A62" w14:textId="77777777" w:rsidR="00E90651" w:rsidRDefault="00000000">
            <w:r>
              <w:rPr>
                <w:b/>
                <w:bCs/>
                <w:color w:val="FFFFFF"/>
                <w:sz w:val="15"/>
                <w:szCs w:val="15"/>
                <w:shd w:val="clear" w:color="auto" w:fill="D68A2C"/>
              </w:rPr>
              <w:t xml:space="preserve">  Medium  </w:t>
            </w:r>
          </w:p>
        </w:tc>
        <w:tc>
          <w:tcPr>
            <w:tcW w:w="36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AF8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FBE138" w14:textId="77777777" w:rsidR="00E90651" w:rsidRDefault="00000000">
            <w:r>
              <w:rPr>
                <w:color w:val="2B2B33"/>
                <w:sz w:val="17"/>
                <w:szCs w:val="17"/>
              </w:rPr>
              <w:t>The app combines videos, articles, podcasts, quotes, poems, beginner and advanced yoga programs, and event listings under one roof.</w:t>
            </w:r>
          </w:p>
        </w:tc>
        <w:tc>
          <w:tcPr>
            <w:tcW w:w="36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AF8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FBDCFD" w14:textId="77777777" w:rsidR="00E90651" w:rsidRDefault="00000000">
            <w:r>
              <w:rPr>
                <w:color w:val="2B2B33"/>
                <w:sz w:val="17"/>
                <w:szCs w:val="17"/>
              </w:rPr>
              <w:t>First-time users face decision paralysis; the single most valuable action (starting a beginner practice) is buried among many equally-weighted options.</w:t>
            </w:r>
          </w:p>
        </w:tc>
      </w:tr>
      <w:tr w:rsidR="00E90651" w14:paraId="59454197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556C5D7" w14:textId="77777777" w:rsidR="00E90651" w:rsidRDefault="00000000">
            <w:r>
              <w:rPr>
                <w:b/>
                <w:bCs/>
                <w:color w:val="2B2B33"/>
                <w:sz w:val="17"/>
                <w:szCs w:val="17"/>
              </w:rPr>
              <w:t>Notifications don't deep-link to content</w:t>
            </w:r>
          </w:p>
        </w:tc>
        <w:tc>
          <w:tcPr>
            <w:tcW w:w="11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CF099CD" w14:textId="77777777" w:rsidR="00E90651" w:rsidRDefault="00000000">
            <w:r>
              <w:rPr>
                <w:b/>
                <w:bCs/>
                <w:color w:val="FFFFFF"/>
                <w:sz w:val="15"/>
                <w:szCs w:val="15"/>
                <w:shd w:val="clear" w:color="auto" w:fill="D68A2C"/>
              </w:rPr>
              <w:t xml:space="preserve">  Medium  </w:t>
            </w:r>
          </w:p>
        </w:tc>
        <w:tc>
          <w:tcPr>
            <w:tcW w:w="36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493F5D" w14:textId="77777777" w:rsidR="00E90651" w:rsidRDefault="00000000">
            <w:r>
              <w:rPr>
                <w:color w:val="2B2B33"/>
                <w:sz w:val="17"/>
                <w:szCs w:val="17"/>
              </w:rPr>
              <w:t>A reviewer specifically flagged that tapping a notification opens the general app rather than the relevant piece of content.</w:t>
            </w:r>
          </w:p>
        </w:tc>
        <w:tc>
          <w:tcPr>
            <w:tcW w:w="36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610B038" w14:textId="77777777" w:rsidR="00E90651" w:rsidRDefault="00000000">
            <w:r>
              <w:rPr>
                <w:color w:val="2B2B33"/>
                <w:sz w:val="17"/>
                <w:szCs w:val="17"/>
              </w:rPr>
              <w:t>Increases friction on the one channel designed to bring lapsed users back, undermining re-engagement campaigns.</w:t>
            </w:r>
          </w:p>
        </w:tc>
      </w:tr>
      <w:tr w:rsidR="00E90651" w14:paraId="62BCCB27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AF8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0F21140" w14:textId="77777777" w:rsidR="00E90651" w:rsidRDefault="00000000">
            <w:r>
              <w:rPr>
                <w:b/>
                <w:bCs/>
                <w:color w:val="2B2B33"/>
                <w:sz w:val="17"/>
                <w:szCs w:val="17"/>
              </w:rPr>
              <w:t>Platform-specific UI bugs</w:t>
            </w:r>
          </w:p>
        </w:tc>
        <w:tc>
          <w:tcPr>
            <w:tcW w:w="11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18CA475" w14:textId="77777777" w:rsidR="00E90651" w:rsidRDefault="00000000">
            <w:r>
              <w:rPr>
                <w:b/>
                <w:bCs/>
                <w:color w:val="FFFFFF"/>
                <w:sz w:val="15"/>
                <w:szCs w:val="15"/>
                <w:shd w:val="clear" w:color="auto" w:fill="4A8A5C"/>
              </w:rPr>
              <w:t xml:space="preserve">  Low  </w:t>
            </w:r>
          </w:p>
        </w:tc>
        <w:tc>
          <w:tcPr>
            <w:tcW w:w="36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AF8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8DFF09" w14:textId="77777777" w:rsidR="00E90651" w:rsidRDefault="00000000">
            <w:r>
              <w:rPr>
                <w:color w:val="2B2B33"/>
                <w:sz w:val="17"/>
                <w:szCs w:val="17"/>
              </w:rPr>
              <w:t>Reports include broken share functionality on iPad and a partially-visible keyboard on certain screens.</w:t>
            </w:r>
          </w:p>
        </w:tc>
        <w:tc>
          <w:tcPr>
            <w:tcW w:w="36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AF8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D0B7" w14:textId="77777777" w:rsidR="00E90651" w:rsidRDefault="00000000">
            <w:r>
              <w:rPr>
                <w:color w:val="2B2B33"/>
                <w:sz w:val="17"/>
                <w:szCs w:val="17"/>
              </w:rPr>
              <w:t>Erodes polish and professionalism, particularly for users evaluating whether to trust the app with payment details.</w:t>
            </w:r>
          </w:p>
        </w:tc>
      </w:tr>
    </w:tbl>
    <w:p w14:paraId="7FCA8CBA" w14:textId="77777777" w:rsidR="00E90651" w:rsidRDefault="00000000">
      <w:r>
        <w:br w:type="page"/>
      </w: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0"/>
        <w:gridCol w:w="2566"/>
      </w:tblGrid>
      <w:tr w:rsidR="00E90651" w14:paraId="4DC9A5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885BB8D" w14:textId="77777777" w:rsidR="00E90651" w:rsidRDefault="00000000">
            <w:r>
              <w:rPr>
                <w:b/>
                <w:bCs/>
                <w:color w:val="C9B8E0"/>
                <w:sz w:val="40"/>
                <w:szCs w:val="40"/>
              </w:rPr>
              <w:lastRenderedPageBreak/>
              <w:t>03</w:t>
            </w:r>
          </w:p>
        </w:tc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D78CCFD" w14:textId="77777777" w:rsidR="00E90651" w:rsidRDefault="00000000">
            <w:r>
              <w:rPr>
                <w:b/>
                <w:bCs/>
                <w:color w:val="2D1B4E"/>
                <w:sz w:val="32"/>
                <w:szCs w:val="32"/>
              </w:rPr>
              <w:t>User Personas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E5CEBA9" w14:textId="77777777" w:rsidR="00E90651" w:rsidRDefault="00000000">
            <w:pPr>
              <w:jc w:val="right"/>
            </w:pPr>
            <w:r>
              <w:rPr>
                <w:color w:val="6E6E6E"/>
                <w:spacing w:val="20"/>
                <w:sz w:val="15"/>
                <w:szCs w:val="15"/>
              </w:rPr>
              <w:t>WHO WE'RE DESIGNING FOR</w:t>
            </w:r>
          </w:p>
        </w:tc>
      </w:tr>
    </w:tbl>
    <w:p w14:paraId="4BECBF50" w14:textId="77777777" w:rsidR="00E90651" w:rsidRDefault="00E90651">
      <w:pPr>
        <w:pBdr>
          <w:bottom w:val="single" w:sz="18" w:space="1" w:color="7A4FA0"/>
        </w:pBdr>
        <w:spacing w:before="60" w:after="260"/>
      </w:pPr>
    </w:p>
    <w:p w14:paraId="54744A76" w14:textId="77777777" w:rsidR="00E90651" w:rsidRDefault="00000000">
      <w:pPr>
        <w:spacing w:after="220"/>
      </w:pPr>
      <w:r>
        <w:rPr>
          <w:color w:val="444444"/>
          <w:sz w:val="21"/>
          <w:szCs w:val="21"/>
        </w:rPr>
        <w:t>Two composite personas reflecting the platform's dual audience: existing devoted followers moving into paid, structured programs, and curious newcomers arriving through viral content with no prior context.</w:t>
      </w:r>
    </w:p>
    <w:tbl>
      <w:tblPr>
        <w:tblW w:w="10466" w:type="dxa"/>
        <w:tblBorders>
          <w:top w:val="single" w:sz="4" w:space="0" w:color="E5D9F3"/>
          <w:left w:val="single" w:sz="4" w:space="0" w:color="E5D9F3"/>
          <w:bottom w:val="single" w:sz="4" w:space="0" w:color="E5D9F3"/>
          <w:right w:val="single" w:sz="4" w:space="0" w:color="E5D9F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66"/>
      </w:tblGrid>
      <w:tr w:rsidR="00E90651" w14:paraId="4F0660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D9F3"/>
              <w:left w:val="single" w:sz="4" w:space="0" w:color="E5D9F3"/>
              <w:bottom w:val="single" w:sz="4" w:space="0" w:color="E5D9F3"/>
              <w:right w:val="single" w:sz="4" w:space="0" w:color="E5D9F3"/>
            </w:tcBorders>
            <w:shd w:val="clear" w:color="auto" w:fill="FAF8FD"/>
            <w:tcMar>
              <w:top w:w="300" w:type="dxa"/>
              <w:left w:w="100" w:type="dxa"/>
              <w:bottom w:w="300" w:type="dxa"/>
              <w:right w:w="100" w:type="dxa"/>
            </w:tcMar>
            <w:vAlign w:val="center"/>
          </w:tcPr>
          <w:p w14:paraId="0C596803" w14:textId="77777777" w:rsidR="00E90651" w:rsidRDefault="00000000">
            <w:pPr>
              <w:shd w:val="clear" w:color="auto" w:fill="7A4FA0"/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PV</w:t>
            </w:r>
          </w:p>
        </w:tc>
        <w:tc>
          <w:tcPr>
            <w:tcW w:w="8266" w:type="dxa"/>
            <w:tcBorders>
              <w:top w:val="single" w:sz="4" w:space="0" w:color="E5D9F3"/>
              <w:left w:val="single" w:sz="4" w:space="0" w:color="E5D9F3"/>
              <w:bottom w:val="single" w:sz="4" w:space="0" w:color="E5D9F3"/>
              <w:right w:val="single" w:sz="4" w:space="0" w:color="E5D9F3"/>
            </w:tcBorders>
            <w:shd w:val="clear" w:color="auto" w:fill="FAF8FD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5CF7F814" w14:textId="77777777" w:rsidR="00E90651" w:rsidRDefault="00000000">
            <w:pPr>
              <w:spacing w:after="40"/>
            </w:pPr>
            <w:r>
              <w:rPr>
                <w:b/>
                <w:bCs/>
                <w:color w:val="2D1B4E"/>
                <w:sz w:val="27"/>
                <w:szCs w:val="27"/>
              </w:rPr>
              <w:t>Priya Venkatesh</w:t>
            </w:r>
          </w:p>
          <w:p w14:paraId="2FF511ED" w14:textId="77777777" w:rsidR="00E90651" w:rsidRDefault="00000000">
            <w:pPr>
              <w:spacing w:after="120"/>
            </w:pPr>
            <w:r>
              <w:rPr>
                <w:b/>
                <w:bCs/>
                <w:color w:val="7A4FA0"/>
                <w:sz w:val="17"/>
                <w:szCs w:val="17"/>
              </w:rPr>
              <w:t>The Devoted Long-Term Practitioner — Age 44, Homemaker &amp; Yoga Teacher, Coimbatore</w:t>
            </w:r>
          </w:p>
          <w:p w14:paraId="67BD71D5" w14:textId="77777777" w:rsidR="00E90651" w:rsidRDefault="00000000">
            <w:pPr>
              <w:pBdr>
                <w:left w:val="single" w:sz="18" w:space="6" w:color="7A4FA0"/>
              </w:pBdr>
              <w:spacing w:after="160"/>
            </w:pPr>
            <w:r>
              <w:rPr>
                <w:i/>
                <w:iCs/>
                <w:color w:val="555555"/>
                <w:sz w:val="18"/>
                <w:szCs w:val="18"/>
              </w:rPr>
              <w:t>“I've followed Sadhguru for over a decade. This app should be my direct line to him — when it breaks, it feels personal.”</w:t>
            </w:r>
          </w:p>
          <w:tbl>
            <w:tblPr>
              <w:tblW w:w="69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450"/>
              <w:gridCol w:w="3450"/>
            </w:tblGrid>
            <w:tr w:rsidR="00E90651" w14:paraId="645F7E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14:paraId="69C4F62E" w14:textId="77777777" w:rsidR="00E90651" w:rsidRDefault="00000000"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Device: </w:t>
                  </w:r>
                  <w:r>
                    <w:rPr>
                      <w:color w:val="333333"/>
                      <w:sz w:val="17"/>
                      <w:szCs w:val="17"/>
                    </w:rPr>
                    <w:t>Android, mid-range phone</w:t>
                  </w:r>
                </w:p>
              </w:tc>
              <w:tc>
                <w:tcPr>
                  <w:tcW w:w="34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0" w:type="dxa"/>
                  </w:tcMar>
                </w:tcPr>
                <w:p w14:paraId="442541F0" w14:textId="77777777" w:rsidR="00E90651" w:rsidRDefault="00000000"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Meditation experience: </w:t>
                  </w:r>
                  <w:r>
                    <w:rPr>
                      <w:color w:val="333333"/>
                      <w:sz w:val="17"/>
                      <w:szCs w:val="17"/>
                    </w:rPr>
                    <w:t>Advanced, decade+ practitioner</w:t>
                  </w:r>
                </w:p>
              </w:tc>
            </w:tr>
            <w:tr w:rsidR="00E90651" w14:paraId="2CC125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14:paraId="3E7F7806" w14:textId="77777777" w:rsidR="00E90651" w:rsidRDefault="00000000"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Motivation: </w:t>
                  </w:r>
                  <w:r>
                    <w:rPr>
                      <w:color w:val="333333"/>
                      <w:sz w:val="17"/>
                      <w:szCs w:val="17"/>
                    </w:rPr>
                    <w:t>Deepen spiritual practice, access advanced programs</w:t>
                  </w:r>
                </w:p>
              </w:tc>
              <w:tc>
                <w:tcPr>
                  <w:tcW w:w="34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0" w:type="dxa"/>
                  </w:tcMar>
                </w:tcPr>
                <w:p w14:paraId="3B2C4789" w14:textId="77777777" w:rsidR="00E90651" w:rsidRDefault="00000000"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Tech comfort: </w:t>
                  </w:r>
                  <w:r>
                    <w:rPr>
                      <w:color w:val="333333"/>
                      <w:sz w:val="17"/>
                      <w:szCs w:val="17"/>
                    </w:rPr>
                    <w:t>Moderate, values simplicity over features</w:t>
                  </w:r>
                </w:p>
              </w:tc>
            </w:tr>
            <w:tr w:rsidR="00E90651" w14:paraId="0FD918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14:paraId="08D959DB" w14:textId="77777777" w:rsidR="00E90651" w:rsidRDefault="00000000"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Usage window: </w:t>
                  </w:r>
                  <w:r>
                    <w:rPr>
                      <w:color w:val="333333"/>
                      <w:sz w:val="17"/>
                      <w:szCs w:val="17"/>
                    </w:rPr>
                    <w:t>Early morning practice, plus evening content browsing</w:t>
                  </w:r>
                </w:p>
              </w:tc>
              <w:tc>
                <w:tcPr>
                  <w:tcW w:w="34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0" w:type="dxa"/>
                  </w:tcMar>
                </w:tcPr>
                <w:p w14:paraId="1558EF18" w14:textId="77777777" w:rsidR="00E90651" w:rsidRDefault="00000000"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Trigger to download: </w:t>
                  </w:r>
                  <w:r>
                    <w:rPr>
                      <w:color w:val="333333"/>
                      <w:sz w:val="17"/>
                      <w:szCs w:val="17"/>
                    </w:rPr>
                    <w:t>Attended an Isha Yoga Center program</w:t>
                  </w:r>
                </w:p>
              </w:tc>
            </w:tr>
          </w:tbl>
          <w:p w14:paraId="16919E38" w14:textId="77777777" w:rsidR="00E90651" w:rsidRDefault="00000000">
            <w:pPr>
              <w:spacing w:before="160" w:after="60"/>
            </w:pPr>
            <w:r>
              <w:rPr>
                <w:b/>
                <w:bCs/>
                <w:color w:val="5A2E8F"/>
                <w:sz w:val="17"/>
                <w:szCs w:val="17"/>
              </w:rPr>
              <w:t>GOALS</w:t>
            </w:r>
          </w:p>
          <w:p w14:paraId="6B6F8EC0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>Progress smoothly from free content into paid advanced programs</w:t>
            </w:r>
          </w:p>
          <w:p w14:paraId="31C455BC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>Stay connected to Sadhguru's latest videos, articles, and event schedule</w:t>
            </w:r>
          </w:p>
          <w:p w14:paraId="5419DC0C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>Trust that purchased programs remain reliably accessible</w:t>
            </w:r>
          </w:p>
          <w:p w14:paraId="7F1B8E86" w14:textId="77777777" w:rsidR="00E90651" w:rsidRDefault="00000000">
            <w:pPr>
              <w:spacing w:before="100" w:after="60"/>
            </w:pPr>
            <w:r>
              <w:rPr>
                <w:b/>
                <w:bCs/>
                <w:color w:val="A8375A"/>
                <w:sz w:val="17"/>
                <w:szCs w:val="17"/>
              </w:rPr>
              <w:t>FRUSTRATIONS</w:t>
            </w:r>
          </w:p>
          <w:p w14:paraId="5F37A689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>Login loops blocking access to a program she already paid for</w:t>
            </w:r>
          </w:p>
          <w:p w14:paraId="74FCB959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>Unclear boundary between free and paid content while browsing</w:t>
            </w:r>
          </w:p>
          <w:p w14:paraId="1E5F7489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>Slow or absent support response when something breaks</w:t>
            </w:r>
          </w:p>
        </w:tc>
      </w:tr>
    </w:tbl>
    <w:p w14:paraId="42A34402" w14:textId="77777777" w:rsidR="00E90651" w:rsidRDefault="00E90651">
      <w:pPr>
        <w:spacing w:before="240"/>
      </w:pPr>
    </w:p>
    <w:tbl>
      <w:tblPr>
        <w:tblW w:w="10466" w:type="dxa"/>
        <w:tblBorders>
          <w:top w:val="single" w:sz="4" w:space="0" w:color="E5D9F3"/>
          <w:left w:val="single" w:sz="4" w:space="0" w:color="E5D9F3"/>
          <w:bottom w:val="single" w:sz="4" w:space="0" w:color="E5D9F3"/>
          <w:right w:val="single" w:sz="4" w:space="0" w:color="E5D9F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66"/>
      </w:tblGrid>
      <w:tr w:rsidR="00E90651" w14:paraId="5E6FFA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D9F3"/>
              <w:left w:val="single" w:sz="4" w:space="0" w:color="E5D9F3"/>
              <w:bottom w:val="single" w:sz="4" w:space="0" w:color="E5D9F3"/>
              <w:right w:val="single" w:sz="4" w:space="0" w:color="E5D9F3"/>
            </w:tcBorders>
            <w:shd w:val="clear" w:color="auto" w:fill="FAF8FD"/>
            <w:tcMar>
              <w:top w:w="300" w:type="dxa"/>
              <w:left w:w="100" w:type="dxa"/>
              <w:bottom w:w="300" w:type="dxa"/>
              <w:right w:w="100" w:type="dxa"/>
            </w:tcMar>
            <w:vAlign w:val="center"/>
          </w:tcPr>
          <w:p w14:paraId="0C74CF08" w14:textId="77777777" w:rsidR="00E90651" w:rsidRDefault="00000000">
            <w:pPr>
              <w:shd w:val="clear" w:color="auto" w:fill="4A90C4"/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KR</w:t>
            </w:r>
          </w:p>
        </w:tc>
        <w:tc>
          <w:tcPr>
            <w:tcW w:w="8266" w:type="dxa"/>
            <w:tcBorders>
              <w:top w:val="single" w:sz="4" w:space="0" w:color="E5D9F3"/>
              <w:left w:val="single" w:sz="4" w:space="0" w:color="E5D9F3"/>
              <w:bottom w:val="single" w:sz="4" w:space="0" w:color="E5D9F3"/>
              <w:right w:val="single" w:sz="4" w:space="0" w:color="E5D9F3"/>
            </w:tcBorders>
            <w:shd w:val="clear" w:color="auto" w:fill="FAF8FD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78371243" w14:textId="77777777" w:rsidR="00E90651" w:rsidRDefault="00000000">
            <w:pPr>
              <w:spacing w:after="40"/>
            </w:pPr>
            <w:r>
              <w:rPr>
                <w:b/>
                <w:bCs/>
                <w:color w:val="2D1B4E"/>
                <w:sz w:val="27"/>
                <w:szCs w:val="27"/>
              </w:rPr>
              <w:t>Karan Rao</w:t>
            </w:r>
          </w:p>
          <w:p w14:paraId="73C4828E" w14:textId="77777777" w:rsidR="00E90651" w:rsidRDefault="00000000">
            <w:pPr>
              <w:spacing w:after="120"/>
            </w:pPr>
            <w:r>
              <w:rPr>
                <w:b/>
                <w:bCs/>
                <w:color w:val="2B6699"/>
                <w:sz w:val="17"/>
                <w:szCs w:val="17"/>
              </w:rPr>
              <w:t>The Curious Newcomer — Age 26, Software Engineer, Bengaluru</w:t>
            </w:r>
          </w:p>
          <w:p w14:paraId="54D18948" w14:textId="77777777" w:rsidR="00E90651" w:rsidRDefault="00000000">
            <w:pPr>
              <w:pBdr>
                <w:left w:val="single" w:sz="18" w:space="6" w:color="2B6699"/>
              </w:pBdr>
              <w:spacing w:after="160"/>
            </w:pPr>
            <w:r>
              <w:rPr>
                <w:i/>
                <w:iCs/>
                <w:color w:val="555555"/>
                <w:sz w:val="18"/>
                <w:szCs w:val="18"/>
              </w:rPr>
              <w:t>“A coworker showed me a Sadhguru video and I got curious. I downloaded the app but honestly don't know where to begin.”</w:t>
            </w:r>
          </w:p>
          <w:tbl>
            <w:tblPr>
              <w:tblW w:w="69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450"/>
              <w:gridCol w:w="3450"/>
            </w:tblGrid>
            <w:tr w:rsidR="00E90651" w14:paraId="553E52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14:paraId="058C6733" w14:textId="77777777" w:rsidR="00E90651" w:rsidRDefault="00000000"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Device: </w:t>
                  </w:r>
                  <w:r>
                    <w:rPr>
                      <w:color w:val="333333"/>
                      <w:sz w:val="17"/>
                      <w:szCs w:val="17"/>
                    </w:rPr>
                    <w:t>iPhone, latest iOS</w:t>
                  </w:r>
                </w:p>
              </w:tc>
              <w:tc>
                <w:tcPr>
                  <w:tcW w:w="34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0" w:type="dxa"/>
                  </w:tcMar>
                </w:tcPr>
                <w:p w14:paraId="765FD369" w14:textId="77777777" w:rsidR="00E90651" w:rsidRDefault="00000000"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Meditation experience: </w:t>
                  </w:r>
                  <w:r>
                    <w:rPr>
                      <w:color w:val="333333"/>
                      <w:sz w:val="17"/>
                      <w:szCs w:val="17"/>
                    </w:rPr>
                    <w:t>None — complete beginner</w:t>
                  </w:r>
                </w:p>
              </w:tc>
            </w:tr>
            <w:tr w:rsidR="00E90651" w14:paraId="5E76913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14:paraId="52F7FBCA" w14:textId="77777777" w:rsidR="00E90651" w:rsidRDefault="00000000"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Motivation: </w:t>
                  </w:r>
                  <w:r>
                    <w:rPr>
                      <w:color w:val="333333"/>
                      <w:sz w:val="17"/>
                      <w:szCs w:val="17"/>
                    </w:rPr>
                    <w:t>Curiosity from viral video content, mild interest in stress relief</w:t>
                  </w:r>
                </w:p>
              </w:tc>
              <w:tc>
                <w:tcPr>
                  <w:tcW w:w="34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0" w:type="dxa"/>
                  </w:tcMar>
                </w:tcPr>
                <w:p w14:paraId="0E834EE6" w14:textId="77777777" w:rsidR="00E90651" w:rsidRDefault="00000000"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Tech comfort: </w:t>
                  </w:r>
                  <w:r>
                    <w:rPr>
                      <w:color w:val="333333"/>
                      <w:sz w:val="17"/>
                      <w:szCs w:val="17"/>
                    </w:rPr>
                    <w:t>High, low patience for clutter</w:t>
                  </w:r>
                </w:p>
              </w:tc>
            </w:tr>
            <w:tr w:rsidR="00E90651" w14:paraId="4547AC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100" w:type="dxa"/>
                  </w:tcMar>
                </w:tcPr>
                <w:p w14:paraId="05ADC5A6" w14:textId="77777777" w:rsidR="00E90651" w:rsidRDefault="00000000"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Usage window: </w:t>
                  </w:r>
                  <w:r>
                    <w:rPr>
                      <w:color w:val="333333"/>
                      <w:sz w:val="17"/>
                      <w:szCs w:val="17"/>
                    </w:rPr>
                    <w:t>Random, during breaks or before bed</w:t>
                  </w:r>
                </w:p>
              </w:tc>
              <w:tc>
                <w:tcPr>
                  <w:tcW w:w="34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0" w:type="dxa"/>
                  </w:tcMar>
                </w:tcPr>
                <w:p w14:paraId="76841C89" w14:textId="77777777" w:rsidR="00E90651" w:rsidRDefault="00000000"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Trigger to download: </w:t>
                  </w:r>
                  <w:r>
                    <w:rPr>
                      <w:color w:val="333333"/>
                      <w:sz w:val="17"/>
                      <w:szCs w:val="17"/>
                    </w:rPr>
                    <w:t>Saw a Sadhguru clip on social media</w:t>
                  </w:r>
                </w:p>
              </w:tc>
            </w:tr>
          </w:tbl>
          <w:p w14:paraId="69B395EE" w14:textId="77777777" w:rsidR="00E90651" w:rsidRDefault="00000000">
            <w:pPr>
              <w:spacing w:before="160" w:after="60"/>
            </w:pPr>
            <w:r>
              <w:rPr>
                <w:b/>
                <w:bCs/>
                <w:color w:val="5A2E8F"/>
                <w:sz w:val="17"/>
                <w:szCs w:val="17"/>
              </w:rPr>
              <w:t>GOALS</w:t>
            </w:r>
          </w:p>
          <w:p w14:paraId="298BBD34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>Understand what the app actually offers within the first minute</w:t>
            </w:r>
          </w:p>
          <w:p w14:paraId="70E64363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>Try a guided practice without creating an account or paying anything</w:t>
            </w:r>
          </w:p>
          <w:p w14:paraId="4CB42274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>Decide, with low commitment, whether this content is “for him”</w:t>
            </w:r>
          </w:p>
          <w:p w14:paraId="359A8ECA" w14:textId="77777777" w:rsidR="00E90651" w:rsidRDefault="00000000">
            <w:pPr>
              <w:spacing w:before="100" w:after="60"/>
            </w:pPr>
            <w:r>
              <w:rPr>
                <w:b/>
                <w:bCs/>
                <w:color w:val="A8375A"/>
                <w:sz w:val="17"/>
                <w:szCs w:val="17"/>
              </w:rPr>
              <w:t>FRUSTRATIONS</w:t>
            </w:r>
          </w:p>
          <w:p w14:paraId="05649C46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>Overwhelmed by videos, articles, podcasts, and programs competing for attention</w:t>
            </w:r>
          </w:p>
          <w:p w14:paraId="7FCBE871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>Guided meditation not playing properly in guest mode</w:t>
            </w:r>
          </w:p>
          <w:p w14:paraId="4CA12E09" w14:textId="77777777" w:rsidR="00E9065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>Unsure if the AI “Ask Sadhguru” answers are authentic or generated</w:t>
            </w:r>
          </w:p>
        </w:tc>
      </w:tr>
    </w:tbl>
    <w:p w14:paraId="08DE0B5C" w14:textId="77777777" w:rsidR="00E90651" w:rsidRDefault="00000000">
      <w:r>
        <w:br w:type="page"/>
      </w: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0"/>
        <w:gridCol w:w="2566"/>
      </w:tblGrid>
      <w:tr w:rsidR="00E90651" w14:paraId="0242EA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9668EEE" w14:textId="77777777" w:rsidR="00E90651" w:rsidRDefault="00000000">
            <w:r>
              <w:rPr>
                <w:b/>
                <w:bCs/>
                <w:color w:val="C9B8E0"/>
                <w:sz w:val="40"/>
                <w:szCs w:val="40"/>
              </w:rPr>
              <w:lastRenderedPageBreak/>
              <w:t>04</w:t>
            </w:r>
          </w:p>
        </w:tc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E861760" w14:textId="77777777" w:rsidR="00E90651" w:rsidRDefault="00000000">
            <w:r>
              <w:rPr>
                <w:b/>
                <w:bCs/>
                <w:color w:val="2D1B4E"/>
                <w:sz w:val="32"/>
                <w:szCs w:val="32"/>
              </w:rPr>
              <w:t>User Journey Map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93BB2AF" w14:textId="77777777" w:rsidR="00E90651" w:rsidRDefault="00000000">
            <w:pPr>
              <w:jc w:val="right"/>
            </w:pPr>
            <w:r>
              <w:rPr>
                <w:color w:val="6E6E6E"/>
                <w:spacing w:val="20"/>
                <w:sz w:val="15"/>
                <w:szCs w:val="15"/>
              </w:rPr>
              <w:t>KARAN'S FIRST 30 DAYS</w:t>
            </w:r>
          </w:p>
        </w:tc>
      </w:tr>
    </w:tbl>
    <w:p w14:paraId="5C318F24" w14:textId="77777777" w:rsidR="00E90651" w:rsidRDefault="00E90651">
      <w:pPr>
        <w:pBdr>
          <w:bottom w:val="single" w:sz="18" w:space="1" w:color="7A4FA0"/>
        </w:pBdr>
        <w:spacing w:before="60" w:after="260"/>
      </w:pPr>
    </w:p>
    <w:p w14:paraId="744D3CEE" w14:textId="77777777" w:rsidR="00E90651" w:rsidRDefault="00000000">
      <w:pPr>
        <w:spacing w:after="220"/>
      </w:pPr>
      <w:r>
        <w:rPr>
          <w:color w:val="444444"/>
          <w:sz w:val="21"/>
          <w:szCs w:val="21"/>
        </w:rPr>
        <w:t>Tracking Karan, the curious newcomer, from discovery through his first month, mapping actions, thinking, emotion, touchpoints, and opportunity at each stage.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2179"/>
        <w:gridCol w:w="2179"/>
        <w:gridCol w:w="2179"/>
        <w:gridCol w:w="2179"/>
      </w:tblGrid>
      <w:tr w:rsidR="00E90651" w14:paraId="728F6B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2D1B4E"/>
              <w:left w:val="single" w:sz="4" w:space="0" w:color="2D1B4E"/>
              <w:bottom w:val="single" w:sz="4" w:space="0" w:color="2D1B4E"/>
              <w:right w:val="single" w:sz="4" w:space="0" w:color="2D1B4E"/>
            </w:tcBorders>
            <w:shd w:val="clear" w:color="auto" w:fill="2D1B4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277A09" w14:textId="77777777" w:rsidR="00E90651" w:rsidRDefault="00000000"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>STAGE</w:t>
            </w:r>
          </w:p>
        </w:tc>
        <w:tc>
          <w:tcPr>
            <w:tcW w:w="2179" w:type="dxa"/>
            <w:tcBorders>
              <w:top w:val="single" w:sz="4" w:space="0" w:color="2D1B4E"/>
              <w:left w:val="single" w:sz="4" w:space="0" w:color="2D1B4E"/>
              <w:bottom w:val="single" w:sz="4" w:space="0" w:color="2D1B4E"/>
              <w:right w:val="single" w:sz="4" w:space="0" w:color="2D1B4E"/>
            </w:tcBorders>
            <w:shd w:val="clear" w:color="auto" w:fill="2D1B4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81839C" w14:textId="77777777" w:rsidR="00E90651" w:rsidRDefault="00000000"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>DISCOVERY</w:t>
            </w:r>
          </w:p>
        </w:tc>
        <w:tc>
          <w:tcPr>
            <w:tcW w:w="2179" w:type="dxa"/>
            <w:tcBorders>
              <w:top w:val="single" w:sz="4" w:space="0" w:color="2D1B4E"/>
              <w:left w:val="single" w:sz="4" w:space="0" w:color="2D1B4E"/>
              <w:bottom w:val="single" w:sz="4" w:space="0" w:color="2D1B4E"/>
              <w:right w:val="single" w:sz="4" w:space="0" w:color="2D1B4E"/>
            </w:tcBorders>
            <w:shd w:val="clear" w:color="auto" w:fill="2D1B4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A2D76E" w14:textId="77777777" w:rsidR="00E90651" w:rsidRDefault="00000000"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>FIRST OPEN</w:t>
            </w:r>
          </w:p>
        </w:tc>
        <w:tc>
          <w:tcPr>
            <w:tcW w:w="2179" w:type="dxa"/>
            <w:tcBorders>
              <w:top w:val="single" w:sz="4" w:space="0" w:color="2D1B4E"/>
              <w:left w:val="single" w:sz="4" w:space="0" w:color="2D1B4E"/>
              <w:bottom w:val="single" w:sz="4" w:space="0" w:color="2D1B4E"/>
              <w:right w:val="single" w:sz="4" w:space="0" w:color="2D1B4E"/>
            </w:tcBorders>
            <w:shd w:val="clear" w:color="auto" w:fill="2D1B4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2F760C" w14:textId="77777777" w:rsidR="00E90651" w:rsidRDefault="00000000"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>EXPLORATION (WEEK 1)</w:t>
            </w:r>
          </w:p>
        </w:tc>
        <w:tc>
          <w:tcPr>
            <w:tcW w:w="2179" w:type="dxa"/>
            <w:tcBorders>
              <w:top w:val="single" w:sz="4" w:space="0" w:color="2D1B4E"/>
              <w:left w:val="single" w:sz="4" w:space="0" w:color="2D1B4E"/>
              <w:bottom w:val="single" w:sz="4" w:space="0" w:color="2D1B4E"/>
              <w:right w:val="single" w:sz="4" w:space="0" w:color="2D1B4E"/>
            </w:tcBorders>
            <w:shd w:val="clear" w:color="auto" w:fill="2D1B4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D07117" w14:textId="77777777" w:rsidR="00E90651" w:rsidRDefault="00000000"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>COMMITMENT (MONTH 1+)</w:t>
            </w:r>
          </w:p>
        </w:tc>
      </w:tr>
      <w:tr w:rsidR="00E90651" w14:paraId="24A3612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3EC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30F85CD" w14:textId="77777777" w:rsidR="00E90651" w:rsidRDefault="00000000">
            <w:r>
              <w:rPr>
                <w:b/>
                <w:bCs/>
                <w:color w:val="2B2B33"/>
                <w:sz w:val="16"/>
                <w:szCs w:val="16"/>
              </w:rPr>
              <w:t>Actions</w:t>
            </w:r>
          </w:p>
        </w:tc>
        <w:tc>
          <w:tcPr>
            <w:tcW w:w="2179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58CC50B" w14:textId="77777777" w:rsidR="00E90651" w:rsidRDefault="00000000">
            <w:r>
              <w:rPr>
                <w:color w:val="2B2B33"/>
                <w:sz w:val="15"/>
                <w:szCs w:val="15"/>
              </w:rPr>
              <w:t>Sees a Sadhguru video/clip shared by a friend or on social media; downloads the app out of curiosity</w:t>
            </w:r>
          </w:p>
        </w:tc>
        <w:tc>
          <w:tcPr>
            <w:tcW w:w="2179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46FF9FD" w14:textId="77777777" w:rsidR="00E90651" w:rsidRDefault="00000000">
            <w:r>
              <w:rPr>
                <w:color w:val="2B2B33"/>
                <w:sz w:val="15"/>
                <w:szCs w:val="15"/>
              </w:rPr>
              <w:t>Browses the home feed of videos, quotes, and articles; hesitates on whether to create an account</w:t>
            </w:r>
          </w:p>
        </w:tc>
        <w:tc>
          <w:tcPr>
            <w:tcW w:w="2179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6D611DA" w14:textId="77777777" w:rsidR="00E90651" w:rsidRDefault="00000000">
            <w:r>
              <w:rPr>
                <w:color w:val="2B2B33"/>
                <w:sz w:val="15"/>
                <w:szCs w:val="15"/>
              </w:rPr>
              <w:t>Tries a free guided yoga or meditation session; explores articles and daily quotes casually</w:t>
            </w:r>
          </w:p>
        </w:tc>
        <w:tc>
          <w:tcPr>
            <w:tcW w:w="2179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D77B68E" w14:textId="77777777" w:rsidR="00E90651" w:rsidRDefault="00000000">
            <w:r>
              <w:rPr>
                <w:color w:val="2B2B33"/>
                <w:sz w:val="15"/>
                <w:szCs w:val="15"/>
              </w:rPr>
              <w:t>Enrolls in a paid program (e.g. Inner Engineering); expects seamless, premium-grade access</w:t>
            </w:r>
          </w:p>
        </w:tc>
      </w:tr>
      <w:tr w:rsidR="00E90651" w14:paraId="44143C3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3EC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AD29026" w14:textId="77777777" w:rsidR="00E90651" w:rsidRDefault="00000000">
            <w:r>
              <w:rPr>
                <w:b/>
                <w:bCs/>
                <w:color w:val="2B2B33"/>
                <w:sz w:val="16"/>
                <w:szCs w:val="16"/>
              </w:rPr>
              <w:t>Thinking</w:t>
            </w:r>
          </w:p>
        </w:tc>
        <w:tc>
          <w:tcPr>
            <w:tcW w:w="2179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AF0D51F" w14:textId="77777777" w:rsidR="00E90651" w:rsidRDefault="00000000">
            <w:r>
              <w:rPr>
                <w:color w:val="2B2B33"/>
                <w:sz w:val="15"/>
                <w:szCs w:val="15"/>
              </w:rPr>
              <w:t>“This person has something valuable to say — let's see what the app offers.”</w:t>
            </w:r>
          </w:p>
        </w:tc>
        <w:tc>
          <w:tcPr>
            <w:tcW w:w="2179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42D05DE" w14:textId="77777777" w:rsidR="00E90651" w:rsidRDefault="00000000">
            <w:r>
              <w:rPr>
                <w:color w:val="2B2B33"/>
                <w:sz w:val="15"/>
                <w:szCs w:val="15"/>
              </w:rPr>
              <w:t>“There's a lot here. What's actually worth my time right now?”</w:t>
            </w:r>
          </w:p>
        </w:tc>
        <w:tc>
          <w:tcPr>
            <w:tcW w:w="2179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E46D603" w14:textId="77777777" w:rsidR="00E90651" w:rsidRDefault="00000000">
            <w:r>
              <w:rPr>
                <w:color w:val="2B2B33"/>
                <w:sz w:val="15"/>
                <w:szCs w:val="15"/>
              </w:rPr>
              <w:t>“Okay, this is genuinely calming. I want to go deeper.”</w:t>
            </w:r>
          </w:p>
        </w:tc>
        <w:tc>
          <w:tcPr>
            <w:tcW w:w="2179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E8D0C0E" w14:textId="77777777" w:rsidR="00E90651" w:rsidRDefault="00000000">
            <w:r>
              <w:rPr>
                <w:color w:val="2B2B33"/>
                <w:sz w:val="15"/>
                <w:szCs w:val="15"/>
              </w:rPr>
              <w:t>“I've committed money and time — this had better work every time.”</w:t>
            </w:r>
          </w:p>
        </w:tc>
      </w:tr>
      <w:tr w:rsidR="00E90651" w14:paraId="7CCF86B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3EC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7560C1A" w14:textId="77777777" w:rsidR="00E90651" w:rsidRDefault="00000000">
            <w:r>
              <w:rPr>
                <w:b/>
                <w:bCs/>
                <w:color w:val="2B2B33"/>
                <w:sz w:val="16"/>
                <w:szCs w:val="16"/>
              </w:rPr>
              <w:t>Emotion</w:t>
            </w:r>
          </w:p>
        </w:tc>
        <w:tc>
          <w:tcPr>
            <w:tcW w:w="2179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B1B154B" w14:textId="77777777" w:rsidR="00E90651" w:rsidRDefault="00000000">
            <w:r>
              <w:rPr>
                <w:color w:val="2B2B33"/>
                <w:sz w:val="15"/>
                <w:szCs w:val="15"/>
              </w:rPr>
              <w:t>Curious</w:t>
            </w:r>
          </w:p>
        </w:tc>
        <w:tc>
          <w:tcPr>
            <w:tcW w:w="2179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90C9B89" w14:textId="77777777" w:rsidR="00E90651" w:rsidRDefault="00000000">
            <w:r>
              <w:rPr>
                <w:color w:val="2B2B33"/>
                <w:sz w:val="15"/>
                <w:szCs w:val="15"/>
              </w:rPr>
              <w:t>Mildly overwhelmed</w:t>
            </w:r>
          </w:p>
        </w:tc>
        <w:tc>
          <w:tcPr>
            <w:tcW w:w="2179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3B7C6EF" w14:textId="77777777" w:rsidR="00E90651" w:rsidRDefault="00000000">
            <w:r>
              <w:rPr>
                <w:color w:val="2B2B33"/>
                <w:sz w:val="15"/>
                <w:szCs w:val="15"/>
              </w:rPr>
              <w:t>Engaged, reassured</w:t>
            </w:r>
          </w:p>
        </w:tc>
        <w:tc>
          <w:tcPr>
            <w:tcW w:w="2179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57BBE1" w14:textId="77777777" w:rsidR="00E90651" w:rsidRDefault="00000000">
            <w:r>
              <w:rPr>
                <w:color w:val="2B2B33"/>
                <w:sz w:val="15"/>
                <w:szCs w:val="15"/>
              </w:rPr>
              <w:t>Invested, low tolerance for friction</w:t>
            </w:r>
          </w:p>
        </w:tc>
      </w:tr>
      <w:tr w:rsidR="00E90651" w14:paraId="6D1F7DA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3EC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07034E8" w14:textId="77777777" w:rsidR="00E90651" w:rsidRDefault="00000000">
            <w:r>
              <w:rPr>
                <w:b/>
                <w:bCs/>
                <w:color w:val="2B2B33"/>
                <w:sz w:val="16"/>
                <w:szCs w:val="16"/>
              </w:rPr>
              <w:t>Touchpoints</w:t>
            </w:r>
          </w:p>
        </w:tc>
        <w:tc>
          <w:tcPr>
            <w:tcW w:w="2179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BAA900F" w14:textId="77777777" w:rsidR="00E90651" w:rsidRDefault="00000000">
            <w:r>
              <w:rPr>
                <w:color w:val="2B2B33"/>
                <w:sz w:val="15"/>
                <w:szCs w:val="15"/>
              </w:rPr>
              <w:t>Social media clip, app store listing, word of mouth</w:t>
            </w:r>
          </w:p>
        </w:tc>
        <w:tc>
          <w:tcPr>
            <w:tcW w:w="2179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96558E1" w14:textId="77777777" w:rsidR="00E90651" w:rsidRDefault="00000000">
            <w:r>
              <w:rPr>
                <w:color w:val="2B2B33"/>
                <w:sz w:val="15"/>
                <w:szCs w:val="15"/>
              </w:rPr>
              <w:t>Home feed, content categories, login/signup prompt</w:t>
            </w:r>
          </w:p>
        </w:tc>
        <w:tc>
          <w:tcPr>
            <w:tcW w:w="2179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00F89E0" w14:textId="77777777" w:rsidR="00E90651" w:rsidRDefault="00000000">
            <w:r>
              <w:rPr>
                <w:color w:val="2B2B33"/>
                <w:sz w:val="15"/>
                <w:szCs w:val="15"/>
              </w:rPr>
              <w:t>Guided sessions, daily quotes, wisdom videos</w:t>
            </w:r>
          </w:p>
        </w:tc>
        <w:tc>
          <w:tcPr>
            <w:tcW w:w="2179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F2943EB" w14:textId="77777777" w:rsidR="00E90651" w:rsidRDefault="00000000">
            <w:r>
              <w:rPr>
                <w:color w:val="2B2B33"/>
                <w:sz w:val="15"/>
                <w:szCs w:val="15"/>
              </w:rPr>
              <w:t>Program purchase flow, login, push notifications, support</w:t>
            </w:r>
          </w:p>
        </w:tc>
      </w:tr>
      <w:tr w:rsidR="00E90651" w14:paraId="58202C2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3ECF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23CC60" w14:textId="77777777" w:rsidR="00E90651" w:rsidRDefault="00000000">
            <w:r>
              <w:rPr>
                <w:b/>
                <w:bCs/>
                <w:color w:val="2B2B33"/>
                <w:sz w:val="16"/>
                <w:szCs w:val="16"/>
              </w:rPr>
              <w:t>Opportunity</w:t>
            </w:r>
          </w:p>
        </w:tc>
        <w:tc>
          <w:tcPr>
            <w:tcW w:w="2179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46469F3" w14:textId="77777777" w:rsidR="00E90651" w:rsidRDefault="00000000">
            <w:r>
              <w:rPr>
                <w:b/>
                <w:bCs/>
                <w:color w:val="2E7D54"/>
                <w:sz w:val="15"/>
                <w:szCs w:val="15"/>
              </w:rPr>
              <w:t>Add a short “what is this app” primer distinguishing free content from paid programs</w:t>
            </w:r>
          </w:p>
        </w:tc>
        <w:tc>
          <w:tcPr>
            <w:tcW w:w="2179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B41587C" w14:textId="77777777" w:rsidR="00E90651" w:rsidRDefault="00000000">
            <w:r>
              <w:rPr>
                <w:b/>
                <w:bCs/>
                <w:color w:val="2E7D54"/>
                <w:sz w:val="15"/>
                <w:szCs w:val="15"/>
              </w:rPr>
              <w:t>Introduce a guided first-run path that recommends one starting point instead of the full menu</w:t>
            </w:r>
          </w:p>
        </w:tc>
        <w:tc>
          <w:tcPr>
            <w:tcW w:w="2179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EC5247" w14:textId="77777777" w:rsidR="00E90651" w:rsidRDefault="00000000">
            <w:r>
              <w:rPr>
                <w:b/>
                <w:bCs/>
                <w:color w:val="2E7D54"/>
                <w:sz w:val="15"/>
                <w:szCs w:val="15"/>
              </w:rPr>
              <w:t>Let guests fully sample a guided session before requiring signup, to prove value first</w:t>
            </w:r>
          </w:p>
        </w:tc>
        <w:tc>
          <w:tcPr>
            <w:tcW w:w="2179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91D67B3" w14:textId="77777777" w:rsidR="00E90651" w:rsidRDefault="00000000">
            <w:r>
              <w:rPr>
                <w:b/>
                <w:bCs/>
                <w:color w:val="2E7D54"/>
                <w:sz w:val="15"/>
                <w:szCs w:val="15"/>
              </w:rPr>
              <w:t>Guarantee login reliability and fast support response specifically for paying program users</w:t>
            </w:r>
          </w:p>
        </w:tc>
      </w:tr>
    </w:tbl>
    <w:p w14:paraId="654B6E45" w14:textId="77777777" w:rsidR="00E90651" w:rsidRDefault="00000000">
      <w:r>
        <w:br w:type="page"/>
      </w: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0"/>
        <w:gridCol w:w="2566"/>
      </w:tblGrid>
      <w:tr w:rsidR="00E90651" w14:paraId="3FBDE9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9D2488D" w14:textId="77777777" w:rsidR="00E90651" w:rsidRDefault="00000000">
            <w:r>
              <w:rPr>
                <w:b/>
                <w:bCs/>
                <w:color w:val="C9B8E0"/>
                <w:sz w:val="40"/>
                <w:szCs w:val="40"/>
              </w:rPr>
              <w:lastRenderedPageBreak/>
              <w:t>05</w:t>
            </w:r>
          </w:p>
        </w:tc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33609E3" w14:textId="77777777" w:rsidR="00E90651" w:rsidRDefault="00000000">
            <w:r>
              <w:rPr>
                <w:b/>
                <w:bCs/>
                <w:color w:val="2D1B4E"/>
                <w:sz w:val="32"/>
                <w:szCs w:val="32"/>
              </w:rPr>
              <w:t>Gaps &amp; Future Improvements</w:t>
            </w:r>
          </w:p>
        </w:tc>
        <w:tc>
          <w:tcPr>
            <w:tcW w:w="2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B2619F0" w14:textId="77777777" w:rsidR="00E90651" w:rsidRDefault="00000000">
            <w:pPr>
              <w:jc w:val="right"/>
            </w:pPr>
            <w:r>
              <w:rPr>
                <w:color w:val="6E6E6E"/>
                <w:spacing w:val="20"/>
                <w:sz w:val="15"/>
                <w:szCs w:val="15"/>
              </w:rPr>
              <w:t>WHERE THE EXPERIENCE CAN GROW</w:t>
            </w:r>
          </w:p>
        </w:tc>
      </w:tr>
    </w:tbl>
    <w:p w14:paraId="73A726C8" w14:textId="77777777" w:rsidR="00E90651" w:rsidRDefault="00E90651">
      <w:pPr>
        <w:pBdr>
          <w:bottom w:val="single" w:sz="18" w:space="1" w:color="7A4FA0"/>
        </w:pBdr>
        <w:spacing w:before="60" w:after="260"/>
      </w:pPr>
    </w:p>
    <w:p w14:paraId="6E87B2C6" w14:textId="77777777" w:rsidR="00E90651" w:rsidRDefault="00000000">
      <w:pPr>
        <w:spacing w:after="220"/>
      </w:pPr>
      <w:r>
        <w:rPr>
          <w:color w:val="444444"/>
          <w:sz w:val="21"/>
          <w:szCs w:val="21"/>
        </w:rPr>
        <w:t>Opportunity areas derived directly from the pain points and journey friction identified above, prioritized by user impact.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6466"/>
      </w:tblGrid>
      <w:tr w:rsidR="00E90651" w14:paraId="68E16F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2D1B4E"/>
              <w:left w:val="single" w:sz="4" w:space="0" w:color="2D1B4E"/>
              <w:bottom w:val="single" w:sz="4" w:space="0" w:color="2D1B4E"/>
              <w:right w:val="single" w:sz="4" w:space="0" w:color="2D1B4E"/>
            </w:tcBorders>
            <w:shd w:val="clear" w:color="auto" w:fill="2D1B4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E25A53" w14:textId="77777777" w:rsidR="00E90651" w:rsidRDefault="00000000"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>OPPORTUNITY</w:t>
            </w:r>
          </w:p>
        </w:tc>
        <w:tc>
          <w:tcPr>
            <w:tcW w:w="1400" w:type="dxa"/>
            <w:tcBorders>
              <w:top w:val="single" w:sz="4" w:space="0" w:color="2D1B4E"/>
              <w:left w:val="single" w:sz="4" w:space="0" w:color="2D1B4E"/>
              <w:bottom w:val="single" w:sz="4" w:space="0" w:color="2D1B4E"/>
              <w:right w:val="single" w:sz="4" w:space="0" w:color="2D1B4E"/>
            </w:tcBorders>
            <w:shd w:val="clear" w:color="auto" w:fill="2D1B4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B020DC" w14:textId="77777777" w:rsidR="00E90651" w:rsidRDefault="00000000"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>PRIORITY</w:t>
            </w:r>
          </w:p>
        </w:tc>
        <w:tc>
          <w:tcPr>
            <w:tcW w:w="6466" w:type="dxa"/>
            <w:tcBorders>
              <w:top w:val="single" w:sz="4" w:space="0" w:color="2D1B4E"/>
              <w:left w:val="single" w:sz="4" w:space="0" w:color="2D1B4E"/>
              <w:bottom w:val="single" w:sz="4" w:space="0" w:color="2D1B4E"/>
              <w:right w:val="single" w:sz="4" w:space="0" w:color="2D1B4E"/>
            </w:tcBorders>
            <w:shd w:val="clear" w:color="auto" w:fill="2D1B4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E95151" w14:textId="77777777" w:rsidR="00E90651" w:rsidRDefault="00000000"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>DESCRIPTION</w:t>
            </w:r>
          </w:p>
        </w:tc>
      </w:tr>
      <w:tr w:rsidR="00E90651" w14:paraId="0C9850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B7FBB53" w14:textId="77777777" w:rsidR="00E90651" w:rsidRDefault="00000000">
            <w:r>
              <w:rPr>
                <w:b/>
                <w:bCs/>
                <w:color w:val="2B2B33"/>
                <w:sz w:val="17"/>
                <w:szCs w:val="17"/>
              </w:rPr>
              <w:t>Reliable paid-program access</w:t>
            </w:r>
          </w:p>
        </w:tc>
        <w:tc>
          <w:tcPr>
            <w:tcW w:w="11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42249C" w14:textId="77777777" w:rsidR="00E90651" w:rsidRDefault="00000000">
            <w:r>
              <w:rPr>
                <w:b/>
                <w:bCs/>
                <w:color w:val="FFFFFF"/>
                <w:sz w:val="15"/>
                <w:szCs w:val="15"/>
                <w:shd w:val="clear" w:color="auto" w:fill="C0392B"/>
              </w:rPr>
              <w:t xml:space="preserve">  High  </w:t>
            </w:r>
          </w:p>
        </w:tc>
        <w:tc>
          <w:tcPr>
            <w:tcW w:w="6466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A835D20" w14:textId="77777777" w:rsidR="00E90651" w:rsidRDefault="00000000">
            <w:r>
              <w:rPr>
                <w:color w:val="2B2B33"/>
                <w:sz w:val="17"/>
                <w:szCs w:val="17"/>
              </w:rPr>
              <w:t>Fix login-loop bugs and guarantee that purchased program content is always reachable, with proactive alerts if access ever fails.</w:t>
            </w:r>
          </w:p>
        </w:tc>
      </w:tr>
      <w:tr w:rsidR="00E90651" w14:paraId="6C82CF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AF8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439169" w14:textId="77777777" w:rsidR="00E90651" w:rsidRDefault="00000000">
            <w:r>
              <w:rPr>
                <w:b/>
                <w:bCs/>
                <w:color w:val="2B2B33"/>
                <w:sz w:val="17"/>
                <w:szCs w:val="17"/>
              </w:rPr>
              <w:t>Guest-mode sampling</w:t>
            </w:r>
          </w:p>
        </w:tc>
        <w:tc>
          <w:tcPr>
            <w:tcW w:w="11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D2E33B3" w14:textId="77777777" w:rsidR="00E90651" w:rsidRDefault="00000000">
            <w:r>
              <w:rPr>
                <w:b/>
                <w:bCs/>
                <w:color w:val="FFFFFF"/>
                <w:sz w:val="15"/>
                <w:szCs w:val="15"/>
                <w:shd w:val="clear" w:color="auto" w:fill="C0392B"/>
              </w:rPr>
              <w:t xml:space="preserve">  High  </w:t>
            </w:r>
          </w:p>
        </w:tc>
        <w:tc>
          <w:tcPr>
            <w:tcW w:w="6466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AF8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82299B" w14:textId="77777777" w:rsidR="00E90651" w:rsidRDefault="00000000">
            <w:r>
              <w:rPr>
                <w:color w:val="2B2B33"/>
                <w:sz w:val="17"/>
                <w:szCs w:val="17"/>
              </w:rPr>
              <w:t>Let unauthenticated users fully experience at least one guided session before requiring an account, to prove value before asking for commitment.</w:t>
            </w:r>
          </w:p>
        </w:tc>
      </w:tr>
      <w:tr w:rsidR="00E90651" w14:paraId="242A13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14D8128" w14:textId="77777777" w:rsidR="00E90651" w:rsidRDefault="00000000">
            <w:r>
              <w:rPr>
                <w:b/>
                <w:bCs/>
                <w:color w:val="2B2B33"/>
                <w:sz w:val="17"/>
                <w:szCs w:val="17"/>
              </w:rPr>
              <w:t>Guided first-run onboarding</w:t>
            </w:r>
          </w:p>
        </w:tc>
        <w:tc>
          <w:tcPr>
            <w:tcW w:w="11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560C328" w14:textId="77777777" w:rsidR="00E90651" w:rsidRDefault="00000000">
            <w:r>
              <w:rPr>
                <w:b/>
                <w:bCs/>
                <w:color w:val="FFFFFF"/>
                <w:sz w:val="15"/>
                <w:szCs w:val="15"/>
                <w:shd w:val="clear" w:color="auto" w:fill="C0392B"/>
              </w:rPr>
              <w:t xml:space="preserve">  High  </w:t>
            </w:r>
          </w:p>
        </w:tc>
        <w:tc>
          <w:tcPr>
            <w:tcW w:w="6466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C2BB777" w14:textId="77777777" w:rsidR="00E90651" w:rsidRDefault="00000000">
            <w:r>
              <w:rPr>
                <w:color w:val="2B2B33"/>
                <w:sz w:val="17"/>
                <w:szCs w:val="17"/>
              </w:rPr>
              <w:t>Replace the broad content menu on first open with a single recommended starting path based on stated user intent (curious / practicing / advanced).</w:t>
            </w:r>
          </w:p>
        </w:tc>
      </w:tr>
      <w:tr w:rsidR="00E90651" w14:paraId="334D4D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AF8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D300DA7" w14:textId="77777777" w:rsidR="00E90651" w:rsidRDefault="00000000">
            <w:r>
              <w:rPr>
                <w:b/>
                <w:bCs/>
                <w:color w:val="2B2B33"/>
                <w:sz w:val="17"/>
                <w:szCs w:val="17"/>
              </w:rPr>
              <w:t>Faster, tracked support for paid users</w:t>
            </w:r>
          </w:p>
        </w:tc>
        <w:tc>
          <w:tcPr>
            <w:tcW w:w="11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788B65B" w14:textId="77777777" w:rsidR="00E90651" w:rsidRDefault="00000000">
            <w:r>
              <w:rPr>
                <w:b/>
                <w:bCs/>
                <w:color w:val="FFFFFF"/>
                <w:sz w:val="15"/>
                <w:szCs w:val="15"/>
                <w:shd w:val="clear" w:color="auto" w:fill="C0392B"/>
              </w:rPr>
              <w:t xml:space="preserve">  High  </w:t>
            </w:r>
          </w:p>
        </w:tc>
        <w:tc>
          <w:tcPr>
            <w:tcW w:w="6466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AF8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2C8901C" w14:textId="77777777" w:rsidR="00E90651" w:rsidRDefault="00000000">
            <w:r>
              <w:rPr>
                <w:color w:val="2B2B33"/>
                <w:sz w:val="17"/>
                <w:szCs w:val="17"/>
              </w:rPr>
              <w:t>Introduce a visible support-ticket status for billing/access issues on paid programs, since silence is what erodes trust most.</w:t>
            </w:r>
          </w:p>
        </w:tc>
      </w:tr>
      <w:tr w:rsidR="00E90651" w14:paraId="07A2A1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7B06935" w14:textId="77777777" w:rsidR="00E90651" w:rsidRDefault="00000000">
            <w:r>
              <w:rPr>
                <w:b/>
                <w:bCs/>
                <w:color w:val="2B2B33"/>
                <w:sz w:val="17"/>
                <w:szCs w:val="17"/>
              </w:rPr>
              <w:t>Deep-linked notifications</w:t>
            </w:r>
          </w:p>
        </w:tc>
        <w:tc>
          <w:tcPr>
            <w:tcW w:w="11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5C0D4E6" w14:textId="77777777" w:rsidR="00E90651" w:rsidRDefault="00000000">
            <w:r>
              <w:rPr>
                <w:b/>
                <w:bCs/>
                <w:color w:val="FFFFFF"/>
                <w:sz w:val="15"/>
                <w:szCs w:val="15"/>
                <w:shd w:val="clear" w:color="auto" w:fill="D68A2C"/>
              </w:rPr>
              <w:t xml:space="preserve">  Medium  </w:t>
            </w:r>
          </w:p>
        </w:tc>
        <w:tc>
          <w:tcPr>
            <w:tcW w:w="6466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B42956" w14:textId="77777777" w:rsidR="00E90651" w:rsidRDefault="00000000">
            <w:r>
              <w:rPr>
                <w:color w:val="2B2B33"/>
                <w:sz w:val="17"/>
                <w:szCs w:val="17"/>
              </w:rPr>
              <w:t>Route push notifications directly to the referenced content instead of the generic home screen, reducing re-engagement friction.</w:t>
            </w:r>
          </w:p>
        </w:tc>
      </w:tr>
      <w:tr w:rsidR="00E90651" w14:paraId="54C982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AF8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516F278" w14:textId="77777777" w:rsidR="00E90651" w:rsidRDefault="00000000">
            <w:r>
              <w:rPr>
                <w:b/>
                <w:bCs/>
                <w:color w:val="2B2B33"/>
                <w:sz w:val="17"/>
                <w:szCs w:val="17"/>
              </w:rPr>
              <w:t>Clear free vs. paid labeling</w:t>
            </w:r>
          </w:p>
        </w:tc>
        <w:tc>
          <w:tcPr>
            <w:tcW w:w="11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C609758" w14:textId="77777777" w:rsidR="00E90651" w:rsidRDefault="00000000">
            <w:r>
              <w:rPr>
                <w:b/>
                <w:bCs/>
                <w:color w:val="FFFFFF"/>
                <w:sz w:val="15"/>
                <w:szCs w:val="15"/>
                <w:shd w:val="clear" w:color="auto" w:fill="D68A2C"/>
              </w:rPr>
              <w:t xml:space="preserve">  Medium  </w:t>
            </w:r>
          </w:p>
        </w:tc>
        <w:tc>
          <w:tcPr>
            <w:tcW w:w="6466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AF8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9AFC31" w14:textId="77777777" w:rsidR="00E90651" w:rsidRDefault="00000000">
            <w:r>
              <w:rPr>
                <w:color w:val="2B2B33"/>
                <w:sz w:val="17"/>
                <w:szCs w:val="17"/>
              </w:rPr>
              <w:t>Visually distinguish free content from paid programs throughout the browsing experience so users aren't surprised by paywalls.</w:t>
            </w:r>
          </w:p>
        </w:tc>
      </w:tr>
      <w:tr w:rsidR="00E90651" w14:paraId="6532A0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A1144A" w14:textId="77777777" w:rsidR="00E90651" w:rsidRDefault="00000000">
            <w:r>
              <w:rPr>
                <w:b/>
                <w:bCs/>
                <w:color w:val="2B2B33"/>
                <w:sz w:val="17"/>
                <w:szCs w:val="17"/>
              </w:rPr>
              <w:t>AI answer transparency</w:t>
            </w:r>
          </w:p>
        </w:tc>
        <w:tc>
          <w:tcPr>
            <w:tcW w:w="11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B94365F" w14:textId="77777777" w:rsidR="00E90651" w:rsidRDefault="00000000">
            <w:r>
              <w:rPr>
                <w:b/>
                <w:bCs/>
                <w:color w:val="FFFFFF"/>
                <w:sz w:val="15"/>
                <w:szCs w:val="15"/>
                <w:shd w:val="clear" w:color="auto" w:fill="D68A2C"/>
              </w:rPr>
              <w:t xml:space="preserve">  Medium  </w:t>
            </w:r>
          </w:p>
        </w:tc>
        <w:tc>
          <w:tcPr>
            <w:tcW w:w="6466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FF6AC08" w14:textId="77777777" w:rsidR="00E90651" w:rsidRDefault="00000000">
            <w:r>
              <w:rPr>
                <w:color w:val="2B2B33"/>
                <w:sz w:val="17"/>
                <w:szCs w:val="17"/>
              </w:rPr>
              <w:t>Indicate whether an “Ask Sadhguru” response is a direct archival clip or a generated synthesis, to calibrate user trust.</w:t>
            </w:r>
          </w:p>
        </w:tc>
      </w:tr>
      <w:tr w:rsidR="00E90651" w14:paraId="3F5451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AF8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24CAFBF" w14:textId="77777777" w:rsidR="00E90651" w:rsidRDefault="00000000">
            <w:r>
              <w:rPr>
                <w:b/>
                <w:bCs/>
                <w:color w:val="2B2B33"/>
                <w:sz w:val="17"/>
                <w:szCs w:val="17"/>
              </w:rPr>
              <w:t>Platform-specific polish</w:t>
            </w:r>
          </w:p>
        </w:tc>
        <w:tc>
          <w:tcPr>
            <w:tcW w:w="1100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2FF2AB9" w14:textId="77777777" w:rsidR="00E90651" w:rsidRDefault="00000000">
            <w:r>
              <w:rPr>
                <w:b/>
                <w:bCs/>
                <w:color w:val="FFFFFF"/>
                <w:sz w:val="15"/>
                <w:szCs w:val="15"/>
                <w:shd w:val="clear" w:color="auto" w:fill="4A8A5C"/>
              </w:rPr>
              <w:t xml:space="preserve">  Low  </w:t>
            </w:r>
          </w:p>
        </w:tc>
        <w:tc>
          <w:tcPr>
            <w:tcW w:w="6466" w:type="dxa"/>
            <w:tcBorders>
              <w:top w:val="single" w:sz="4" w:space="0" w:color="E3DCEF"/>
              <w:left w:val="single" w:sz="4" w:space="0" w:color="E3DCEF"/>
              <w:bottom w:val="single" w:sz="4" w:space="0" w:color="E3DCEF"/>
              <w:right w:val="single" w:sz="4" w:space="0" w:color="E3DCEF"/>
            </w:tcBorders>
            <w:shd w:val="clear" w:color="auto" w:fill="FAF8F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216CA1C" w14:textId="77777777" w:rsidR="00E90651" w:rsidRDefault="00000000">
            <w:r>
              <w:rPr>
                <w:color w:val="2B2B33"/>
                <w:sz w:val="17"/>
                <w:szCs w:val="17"/>
              </w:rPr>
              <w:t>Resolve iPad share-function and keyboard-display bugs to maintain a consistently professional experience across devices.</w:t>
            </w:r>
          </w:p>
        </w:tc>
      </w:tr>
    </w:tbl>
    <w:p w14:paraId="20D74B43" w14:textId="77777777" w:rsidR="00E90651" w:rsidRDefault="00000000">
      <w:pPr>
        <w:spacing w:before="260"/>
        <w:jc w:val="center"/>
      </w:pPr>
      <w:r>
        <w:rPr>
          <w:i/>
          <w:iCs/>
          <w:color w:val="6E6E6E"/>
          <w:sz w:val="15"/>
          <w:szCs w:val="15"/>
        </w:rPr>
        <w:t>Analysis based on publicly available app store listings, official app descriptions, and published user reviews as of August 2026. Prepared as a UX research exercise.</w:t>
      </w:r>
    </w:p>
    <w:sectPr w:rsidR="00E90651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DDCBB" w14:textId="77777777" w:rsidR="00E35216" w:rsidRDefault="00E35216">
      <w:r>
        <w:separator/>
      </w:r>
    </w:p>
  </w:endnote>
  <w:endnote w:type="continuationSeparator" w:id="0">
    <w:p w14:paraId="41FC4A2A" w14:textId="77777777" w:rsidR="00E35216" w:rsidRDefault="00E35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5BC36" w14:textId="77777777" w:rsidR="00E90651" w:rsidRDefault="00000000">
    <w:pPr>
      <w:jc w:val="center"/>
    </w:pPr>
    <w:r>
      <w:rPr>
        <w:color w:val="6E6E6E"/>
        <w:sz w:val="15"/>
        <w:szCs w:val="15"/>
      </w:rPr>
      <w:t xml:space="preserve">Sadhguru App — UX Research Analysis   |   Page </w:t>
    </w:r>
    <w:r>
      <w:rPr>
        <w:color w:val="6E6E6E"/>
        <w:sz w:val="15"/>
        <w:szCs w:val="15"/>
      </w:rPr>
      <w:fldChar w:fldCharType="begin"/>
    </w:r>
    <w:r>
      <w:rPr>
        <w:color w:val="6E6E6E"/>
        <w:sz w:val="15"/>
        <w:szCs w:val="15"/>
      </w:rPr>
      <w:instrText>PAGE</w:instrText>
    </w:r>
    <w:r>
      <w:rPr>
        <w:color w:val="6E6E6E"/>
        <w:sz w:val="15"/>
        <w:szCs w:val="15"/>
      </w:rPr>
      <w:fldChar w:fldCharType="separate"/>
    </w:r>
    <w:r w:rsidR="000117CE">
      <w:rPr>
        <w:noProof/>
        <w:color w:val="6E6E6E"/>
        <w:sz w:val="15"/>
        <w:szCs w:val="15"/>
      </w:rPr>
      <w:t>2</w:t>
    </w:r>
    <w:r>
      <w:rPr>
        <w:color w:val="6E6E6E"/>
        <w:sz w:val="15"/>
        <w:szCs w:val="15"/>
      </w:rPr>
      <w:fldChar w:fldCharType="end"/>
    </w:r>
    <w:r>
      <w:rPr>
        <w:color w:val="6E6E6E"/>
        <w:sz w:val="15"/>
        <w:szCs w:val="15"/>
      </w:rPr>
      <w:t xml:space="preserve"> of </w:t>
    </w:r>
    <w:r>
      <w:rPr>
        <w:color w:val="6E6E6E"/>
        <w:sz w:val="15"/>
        <w:szCs w:val="15"/>
      </w:rPr>
      <w:fldChar w:fldCharType="begin"/>
    </w:r>
    <w:r>
      <w:rPr>
        <w:color w:val="6E6E6E"/>
        <w:sz w:val="15"/>
        <w:szCs w:val="15"/>
      </w:rPr>
      <w:instrText>NUMPAGES</w:instrText>
    </w:r>
    <w:r>
      <w:rPr>
        <w:color w:val="6E6E6E"/>
        <w:sz w:val="15"/>
        <w:szCs w:val="15"/>
      </w:rPr>
      <w:fldChar w:fldCharType="separate"/>
    </w:r>
    <w:r w:rsidR="000117CE">
      <w:rPr>
        <w:noProof/>
        <w:color w:val="6E6E6E"/>
        <w:sz w:val="15"/>
        <w:szCs w:val="15"/>
      </w:rPr>
      <w:t>3</w:t>
    </w:r>
    <w:r>
      <w:rPr>
        <w:color w:val="6E6E6E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FF136" w14:textId="77777777" w:rsidR="00E35216" w:rsidRDefault="00E35216">
      <w:r>
        <w:separator/>
      </w:r>
    </w:p>
  </w:footnote>
  <w:footnote w:type="continuationSeparator" w:id="0">
    <w:p w14:paraId="4212CB3A" w14:textId="77777777" w:rsidR="00E35216" w:rsidRDefault="00E35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5F221" w14:textId="77777777" w:rsidR="00E90651" w:rsidRDefault="00E9065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6A0A"/>
    <w:multiLevelType w:val="hybridMultilevel"/>
    <w:tmpl w:val="97F4F016"/>
    <w:lvl w:ilvl="0" w:tplc="4006A07A">
      <w:start w:val="1"/>
      <w:numFmt w:val="bullet"/>
      <w:lvlText w:val="●"/>
      <w:lvlJc w:val="left"/>
      <w:pPr>
        <w:ind w:left="720" w:hanging="360"/>
      </w:pPr>
    </w:lvl>
    <w:lvl w:ilvl="1" w:tplc="01E88A26">
      <w:start w:val="1"/>
      <w:numFmt w:val="bullet"/>
      <w:lvlText w:val="○"/>
      <w:lvlJc w:val="left"/>
      <w:pPr>
        <w:ind w:left="1440" w:hanging="360"/>
      </w:pPr>
    </w:lvl>
    <w:lvl w:ilvl="2" w:tplc="4516E0E0">
      <w:start w:val="1"/>
      <w:numFmt w:val="bullet"/>
      <w:lvlText w:val="■"/>
      <w:lvlJc w:val="left"/>
      <w:pPr>
        <w:ind w:left="2160" w:hanging="360"/>
      </w:pPr>
    </w:lvl>
    <w:lvl w:ilvl="3" w:tplc="9072F136">
      <w:start w:val="1"/>
      <w:numFmt w:val="bullet"/>
      <w:lvlText w:val="●"/>
      <w:lvlJc w:val="left"/>
      <w:pPr>
        <w:ind w:left="2880" w:hanging="360"/>
      </w:pPr>
    </w:lvl>
    <w:lvl w:ilvl="4" w:tplc="37B8F04A">
      <w:start w:val="1"/>
      <w:numFmt w:val="bullet"/>
      <w:lvlText w:val="○"/>
      <w:lvlJc w:val="left"/>
      <w:pPr>
        <w:ind w:left="3600" w:hanging="360"/>
      </w:pPr>
    </w:lvl>
    <w:lvl w:ilvl="5" w:tplc="EF7C00EE">
      <w:start w:val="1"/>
      <w:numFmt w:val="bullet"/>
      <w:lvlText w:val="■"/>
      <w:lvlJc w:val="left"/>
      <w:pPr>
        <w:ind w:left="4320" w:hanging="360"/>
      </w:pPr>
    </w:lvl>
    <w:lvl w:ilvl="6" w:tplc="2028E3CC">
      <w:start w:val="1"/>
      <w:numFmt w:val="bullet"/>
      <w:lvlText w:val="●"/>
      <w:lvlJc w:val="left"/>
      <w:pPr>
        <w:ind w:left="5040" w:hanging="360"/>
      </w:pPr>
    </w:lvl>
    <w:lvl w:ilvl="7" w:tplc="BF4EA8E4">
      <w:start w:val="1"/>
      <w:numFmt w:val="bullet"/>
      <w:lvlText w:val="●"/>
      <w:lvlJc w:val="left"/>
      <w:pPr>
        <w:ind w:left="5760" w:hanging="360"/>
      </w:pPr>
    </w:lvl>
    <w:lvl w:ilvl="8" w:tplc="BE06813C">
      <w:start w:val="1"/>
      <w:numFmt w:val="bullet"/>
      <w:lvlText w:val="●"/>
      <w:lvlJc w:val="left"/>
      <w:pPr>
        <w:ind w:left="6480" w:hanging="360"/>
      </w:pPr>
    </w:lvl>
  </w:abstractNum>
  <w:num w:numId="1" w16cid:durableId="847680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651"/>
    <w:rsid w:val="000117CE"/>
    <w:rsid w:val="00E35216"/>
    <w:rsid w:val="00E90651"/>
    <w:rsid w:val="00EA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D48C"/>
  <w15:docId w15:val="{923E37FD-D35B-4564-A499-D25A359C7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1549</Words>
  <Characters>8831</Characters>
  <Application>Microsoft Office Word</Application>
  <DocSecurity>0</DocSecurity>
  <Lines>73</Lines>
  <Paragraphs>20</Paragraphs>
  <ScaleCrop>false</ScaleCrop>
  <Company/>
  <LinksUpToDate>false</LinksUpToDate>
  <CharactersWithSpaces>10360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Shreya Pawar</cp:lastModifiedBy>
  <cp:revision>2</cp:revision>
  <dcterms:created xsi:type="dcterms:W3CDTF">2026-08-10T09:49:00Z</dcterms:created>
  <dcterms:modified xsi:type="dcterms:W3CDTF">2026-08-10T18:06:00Z</dcterms:modified>
</cp:coreProperties>
</file>