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paragraph 1 of the contract document.</w:t>
      </w:r>
    </w:p>
    <w:p>
      <w:r>
        <w:t xml:space="preserve">The pricing rate for services is </w:t>
      </w:r>
      <w:r>
        <w:rPr>
          <w:rFonts w:ascii="Courier New" w:hAnsi="Courier New"/>
          <w:b/>
          <w:sz w:val="28"/>
        </w:rPr>
        <w:t>$150 per hour</w:t>
      </w:r>
    </w:p>
    <w:p>
      <w:r>
        <w:t>All deliverables will be delivered in 3-5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