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On Project 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 used for step 5: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 1: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numberSurveyed = 100;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forHillary = 90;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forDonald = 90;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Unusual/ Nonsensical Output: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90.0% say they will vote for Hillary.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90.0% say they will vote for Donald.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Donald is predicted to win the election.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2: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numberSurveyed = 200;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forHillary = 240;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forDonald = 20;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Unusual/ Nonsensical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120.0% say they will vote for Hillary.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10.0% say they will vote for Donald.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Hillary is predicted to win the election.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 3: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numberSurveyed = 0;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forHillary = 10;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forDonald = 10;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Unusual/ Nonsensical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inf% say they will vote for Hillary.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inf% say they will vote for Donald.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Donald is predicted to win the election.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induced in logic_error.cpp: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‘ &gt;’ to ‘ &lt;’ in line 30.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 used for step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numberSurveyed = 300;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forHillary = 300;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forDonald = 90;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Unusual/ Nonsensical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100.0% say they will vote for Hillary.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30.0% say they will vote for Donald.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Donald is predicted to win the election.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Test 2: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numberSurveyed = 200;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forHillary = 240;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forDonald = 20;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Unusual/ Nonsensical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90.0% say they will vote for Hillary.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10.0% say they will vote for Donald.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Donald is predicted to win the election.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induced in compile_error.cpp: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Omitted a semicolon in line 14.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‘&lt;&lt;’ to ‘&lt;’ in line 26.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Declared numberSurveyed after the usage of numberSurveyed.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 messages the compiler reported (step 7):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 Issue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: Expected ‘;’ after expression.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2.  Semantic Issue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: Reference to overloaded function could not be resolved; did you mean to call it?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3.  Semantic Issue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: Use of undeclared identifier ‘numberSurveyed’.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