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 SHREYAN DATTA GUPTA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CONTACT DETAILS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PHN NO 9051421996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EMAIL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"mailto:1906138@kiit.ac.in"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1906138@kiit.ac.in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QUESTION 1:-</w:t>
      </w:r>
    </w:p>
    <w:p>
      <w:pPr>
        <w:spacing w:line="360" w:lineRule="auto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1. How should DZS reach out to students in colleges? Enlist and explain</w:t>
      </w:r>
    </w:p>
    <w:p>
      <w:pPr>
        <w:spacing w:line="360" w:lineRule="auto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your top 5 ideas?</w:t>
      </w:r>
    </w:p>
    <w:p>
      <w:pPr>
        <w:spacing w:line="360" w:lineRule="auto"/>
        <w:jc w:val="left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Ans.Ways of attracting more students include:-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Providing student focused information- DZS should cater to student focused informations which could be provided by publishing literary contents that can help the students and further explaining them via hoisting webinars.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Engaging alumni in admission process-Alumnis can act as volunteers to share their skills and knowledge with beginners.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Upgrading online application tools-online tools like admission,allocation,fee collection,document verification services should be upgraded.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Just like success stories of alumnis the success stories of institution should be shared too.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Free cost application exams should be held.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2.How does DZS acquire students for this program? How should the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strategy be different across colleges?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Ans:-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Centralization of strategies and reporting on its progress.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Tracking the right KPIs.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Automation of marketing.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AI generated optimization of  emails.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Improvement of organic research facilities by publishing texts and articles.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Personalization of communication.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Personalization of mobile friendly website.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numPr>
          <w:ilvl w:val="0"/>
          <w:numId w:val="3"/>
        </w:numPr>
        <w:spacing w:line="360" w:lineRule="auto"/>
        <w:ind w:left="105" w:leftChars="0" w:hanging="105" w:hangingChars="5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What should be the Key Performance Indicators (KPIs) to judge this program’s performance       and how would these KPIs change over different phases of time?</w:t>
      </w:r>
    </w:p>
    <w:p>
      <w:pPr>
        <w:numPr>
          <w:ilvl w:val="0"/>
          <w:numId w:val="0"/>
        </w:numPr>
        <w:spacing w:line="360" w:lineRule="auto"/>
        <w:ind w:leftChars="-50"/>
        <w:jc w:val="left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-5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Ans:-KPI stands for Key Performance Indicator.It is used to provide companies with necessary tools to calculate how successfully a company is operating.It indicates if the </w:t>
      </w:r>
      <w:bookmarkStart w:id="0" w:name="_GoBack"/>
      <w:bookmarkEnd w:id="0"/>
      <w:r>
        <w:rPr>
          <w:rFonts w:hint="default" w:ascii="Times New Roman" w:hAnsi="Times New Roman"/>
          <w:sz w:val="21"/>
          <w:szCs w:val="21"/>
          <w:lang w:val="en-US"/>
        </w:rPr>
        <w:t xml:space="preserve">company is going in the proper way or if goals will be achieved or not and gives an overall conclusion of how business is doing.It gives a tangible report on trajectory of the business .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-5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QUESTION 2:-</w:t>
      </w:r>
    </w:p>
    <w:p>
      <w:pPr>
        <w:numPr>
          <w:ilvl w:val="0"/>
          <w:numId w:val="0"/>
        </w:numPr>
        <w:spacing w:line="360" w:lineRule="auto"/>
        <w:ind w:leftChars="-50"/>
        <w:jc w:val="left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-5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Q1: What are some of the things they can do to achieve their</w:t>
      </w:r>
    </w:p>
    <w:p>
      <w:pPr>
        <w:numPr>
          <w:ilvl w:val="0"/>
          <w:numId w:val="0"/>
        </w:numPr>
        <w:spacing w:line="360" w:lineRule="auto"/>
        <w:ind w:leftChars="-5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goal(boost profitability)?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Cost management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Review of offers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Increase in concentration on sales efforts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Market expansion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Boasting of production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Q2: Coke sold 100 million cans at 23 cents to grocery stores last year. If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prices remain stable, they expect volume growth of 6%. They want to raise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the price to 27 cents per can and they can forecast volume growth of only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1%. What is the effect on profitability in dollars and per cent?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Ans:-Revenue=Volume*Growth*Price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Case 2:-100 MILLION*0.27*1.01=27.27 MILLION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Case 1:-100 MILLION*0.23*1.06=24.38 MILLION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Profit=(27.27-24.38) MILLION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       =2.89 MILLION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Profit%=2.89/24.38*100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          =11.854%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Q3: To maintain market share, Coke needs to stir up customer demand with a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major marketing campaign to raise brand awareness and focus on lifestyle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issues. Knowing that, if you were Pepsi, what would you do?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Using AI powered dispensers to understand consumer demands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Collection of data by using AI generated models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Improving existing product and launching new products by using collected data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lang w:val="en-US"/>
        </w:rPr>
      </w:pPr>
    </w:p>
    <w:p>
      <w:pPr>
        <w:jc w:val="left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9C263"/>
    <w:multiLevelType w:val="singleLevel"/>
    <w:tmpl w:val="8169C263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D4D18DA"/>
    <w:multiLevelType w:val="singleLevel"/>
    <w:tmpl w:val="BD4D18D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831DF38"/>
    <w:multiLevelType w:val="singleLevel"/>
    <w:tmpl w:val="E831DF38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6C435CD8"/>
    <w:multiLevelType w:val="singleLevel"/>
    <w:tmpl w:val="6C435CD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D363B32"/>
    <w:multiLevelType w:val="singleLevel"/>
    <w:tmpl w:val="6D363B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B139A"/>
    <w:rsid w:val="28145DD9"/>
    <w:rsid w:val="287B6659"/>
    <w:rsid w:val="3AC13264"/>
    <w:rsid w:val="47212308"/>
    <w:rsid w:val="56F060C6"/>
    <w:rsid w:val="6168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2022-05-11T15:32:00Z</dcterms:created>
  <dc:creator>KIIT</dc:creator>
  <cp:lastModifiedBy>SHREYAN DATTA GUPTA</cp:lastModifiedBy>
  <dcterms:modified xsi:type="dcterms:W3CDTF">2022-05-12T07:58:15Z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597A8E9DD0EF425091990230B46E32B3</vt:lpwstr>
  </property>
</Properties>
</file>