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938" w:rsidRPr="00311938" w:rsidRDefault="00311938" w:rsidP="00311938">
      <w:pPr>
        <w:pStyle w:val="Heading1"/>
        <w:jc w:val="center"/>
        <w:rPr>
          <w:u w:val="single"/>
        </w:rPr>
      </w:pPr>
      <w:r w:rsidRPr="00311938">
        <w:rPr>
          <w:u w:val="single"/>
        </w:rPr>
        <w:t>Brain Tumors</w:t>
      </w:r>
    </w:p>
    <w:p w:rsidR="00311938" w:rsidRDefault="00311938" w:rsidP="00311938">
      <w:pPr>
        <w:pStyle w:val="NormalWeb"/>
      </w:pPr>
      <w:r>
        <w:t xml:space="preserve">Brain tumors are abnormal growths of cells within the brain or central nervous system. They may be </w:t>
      </w:r>
      <w:r>
        <w:rPr>
          <w:rStyle w:val="Strong"/>
        </w:rPr>
        <w:t>primary</w:t>
      </w:r>
      <w:r>
        <w:t xml:space="preserve"> (originating in the brain) or </w:t>
      </w:r>
      <w:r>
        <w:rPr>
          <w:rStyle w:val="Strong"/>
        </w:rPr>
        <w:t>metastatic</w:t>
      </w:r>
      <w:r>
        <w:t xml:space="preserve"> (spread from other organs), and can be benign or malignant.</w:t>
      </w:r>
    </w:p>
    <w:p w:rsidR="00311938" w:rsidRDefault="00311938" w:rsidP="00311938">
      <w:pPr>
        <w:pStyle w:val="Heading3"/>
      </w:pPr>
      <w:r>
        <w:t>Types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Glioblastoma</w:t>
      </w:r>
      <w:proofErr w:type="spellEnd"/>
      <w:r>
        <w:t xml:space="preserve"> 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Astrocytoma</w:t>
      </w:r>
      <w:proofErr w:type="spellEnd"/>
      <w:r>
        <w:t xml:space="preserve"> 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Meningioma</w:t>
      </w:r>
      <w:proofErr w:type="spellEnd"/>
      <w:r>
        <w:t xml:space="preserve"> 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Oligodendroglioma</w:t>
      </w:r>
      <w:proofErr w:type="spellEnd"/>
      <w:r>
        <w:t xml:space="preserve"> 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Ependymoma</w:t>
      </w:r>
      <w:proofErr w:type="spellEnd"/>
      <w:r>
        <w:t xml:space="preserve"> </w:t>
      </w:r>
    </w:p>
    <w:p w:rsidR="00311938" w:rsidRDefault="00311938" w:rsidP="0031193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Medulloblastoma</w:t>
      </w:r>
      <w:proofErr w:type="spellEnd"/>
      <w:r>
        <w:t xml:space="preserve"> </w:t>
      </w:r>
    </w:p>
    <w:p w:rsidR="00311938" w:rsidRDefault="00311938" w:rsidP="00311938">
      <w:pPr>
        <w:spacing w:before="100" w:beforeAutospacing="1" w:after="100" w:afterAutospacing="1" w:line="240" w:lineRule="auto"/>
        <w:ind w:left="720"/>
      </w:pPr>
      <w:r w:rsidRPr="00311938">
        <w:drawing>
          <wp:inline distT="0" distB="0" distL="0" distR="0">
            <wp:extent cx="4367893" cy="3156857"/>
            <wp:effectExtent l="19050" t="0" r="0" b="0"/>
            <wp:docPr id="10" name="Picture 8" descr="ca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q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7893" cy="315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38" w:rsidRDefault="00311938" w:rsidP="00311938">
      <w:pPr>
        <w:pStyle w:val="Heading3"/>
      </w:pPr>
      <w:r>
        <w:t>Brain Regions</w:t>
      </w:r>
    </w:p>
    <w:p w:rsidR="00311938" w:rsidRDefault="00311938" w:rsidP="00311938">
      <w:pPr>
        <w:pStyle w:val="NormalWeb"/>
      </w:pPr>
      <w:r>
        <w:t>Depends on tumor location: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Frontal lobe 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Temporal lobe 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Parietal lobe 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Occipital lobe 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Cerebellum </w:t>
      </w:r>
    </w:p>
    <w:p w:rsidR="00311938" w:rsidRDefault="00311938" w:rsidP="003119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Brainstem </w:t>
      </w:r>
    </w:p>
    <w:p w:rsidR="00311938" w:rsidRDefault="00311938" w:rsidP="00311938">
      <w:pPr>
        <w:spacing w:before="100" w:beforeAutospacing="1" w:after="100" w:afterAutospacing="1" w:line="240" w:lineRule="auto"/>
        <w:ind w:left="720"/>
      </w:pPr>
      <w:r w:rsidRPr="00311938">
        <w:lastRenderedPageBreak/>
        <w:drawing>
          <wp:inline distT="0" distB="0" distL="0" distR="0">
            <wp:extent cx="3344636" cy="2481943"/>
            <wp:effectExtent l="19050" t="0" r="8164" b="0"/>
            <wp:docPr id="11" name="Picture 6" descr="c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469" cy="24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38" w:rsidRDefault="00311938" w:rsidP="00311938">
      <w:pPr>
        <w:pStyle w:val="Heading3"/>
      </w:pPr>
      <w:proofErr w:type="spellStart"/>
      <w:r>
        <w:t>Pathophysiology</w:t>
      </w:r>
      <w:proofErr w:type="spellEnd"/>
    </w:p>
    <w:p w:rsidR="00311938" w:rsidRDefault="00311938" w:rsidP="003119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DNA mutations </w:t>
      </w:r>
    </w:p>
    <w:p w:rsidR="00311938" w:rsidRDefault="00311938" w:rsidP="003119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Uncontrolled cell proliferation </w:t>
      </w:r>
    </w:p>
    <w:p w:rsidR="00311938" w:rsidRDefault="00311938" w:rsidP="003119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Angiogenesis </w:t>
      </w:r>
    </w:p>
    <w:p w:rsidR="00311938" w:rsidRDefault="00311938" w:rsidP="003119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Tumor invasion </w:t>
      </w:r>
    </w:p>
    <w:p w:rsidR="00311938" w:rsidRDefault="00311938" w:rsidP="003119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Increased intracranial pressure </w:t>
      </w:r>
    </w:p>
    <w:p w:rsidR="00311938" w:rsidRDefault="00311938" w:rsidP="00311938">
      <w:pPr>
        <w:spacing w:before="100" w:beforeAutospacing="1" w:after="100" w:afterAutospacing="1" w:line="240" w:lineRule="auto"/>
        <w:ind w:left="720"/>
      </w:pPr>
      <w:r w:rsidRPr="00311938">
        <w:drawing>
          <wp:inline distT="0" distB="0" distL="0" distR="0">
            <wp:extent cx="3686175" cy="2847975"/>
            <wp:effectExtent l="19050" t="0" r="9525" b="0"/>
            <wp:docPr id="13" name="Picture 5" descr="Brain-Tumor-Over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-Tumor-Overview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38" w:rsidRDefault="00311938" w:rsidP="00311938">
      <w:pPr>
        <w:pStyle w:val="Heading3"/>
      </w:pPr>
      <w:r>
        <w:t>Genetics</w:t>
      </w:r>
    </w:p>
    <w:p w:rsidR="00311938" w:rsidRDefault="00311938" w:rsidP="003119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IDH1 </w:t>
      </w:r>
    </w:p>
    <w:p w:rsidR="00311938" w:rsidRDefault="00311938" w:rsidP="003119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TP53 </w:t>
      </w:r>
    </w:p>
    <w:p w:rsidR="00311938" w:rsidRDefault="00311938" w:rsidP="003119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EGFR </w:t>
      </w:r>
    </w:p>
    <w:p w:rsidR="00311938" w:rsidRDefault="00311938" w:rsidP="003119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ATRX </w:t>
      </w:r>
    </w:p>
    <w:p w:rsidR="00311938" w:rsidRDefault="00311938" w:rsidP="003119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MGMT </w:t>
      </w:r>
    </w:p>
    <w:p w:rsidR="00311938" w:rsidRDefault="00311938" w:rsidP="00311938">
      <w:pPr>
        <w:pStyle w:val="Heading3"/>
      </w:pPr>
      <w:r>
        <w:t>Symptoms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Headache 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Seizures 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Weakness 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Vision changes 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Memory problems </w:t>
      </w:r>
    </w:p>
    <w:p w:rsidR="00311938" w:rsidRDefault="00311938" w:rsidP="003119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Personality changes </w:t>
      </w:r>
    </w:p>
    <w:p w:rsidR="00311938" w:rsidRDefault="00311938" w:rsidP="00311938">
      <w:pPr>
        <w:pStyle w:val="Heading3"/>
      </w:pPr>
      <w:r>
        <w:t>Diagnosis</w:t>
      </w:r>
    </w:p>
    <w:p w:rsidR="00311938" w:rsidRDefault="00311938" w:rsidP="003119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MRI </w:t>
      </w:r>
    </w:p>
    <w:p w:rsidR="00311938" w:rsidRDefault="00311938" w:rsidP="003119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CT </w:t>
      </w:r>
    </w:p>
    <w:p w:rsidR="00311938" w:rsidRDefault="00311938" w:rsidP="003119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Biopsy </w:t>
      </w:r>
    </w:p>
    <w:p w:rsidR="00311938" w:rsidRDefault="00311938" w:rsidP="003119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Histopathology </w:t>
      </w:r>
    </w:p>
    <w:p w:rsidR="00311938" w:rsidRDefault="00311938" w:rsidP="00311938">
      <w:pPr>
        <w:spacing w:before="100" w:beforeAutospacing="1" w:after="100" w:afterAutospacing="1" w:line="240" w:lineRule="auto"/>
        <w:ind w:left="720"/>
      </w:pPr>
      <w:r w:rsidRPr="00311938">
        <w:drawing>
          <wp:inline distT="0" distB="0" distL="0" distR="0">
            <wp:extent cx="4454979" cy="2785382"/>
            <wp:effectExtent l="19050" t="0" r="2721" b="0"/>
            <wp:docPr id="12" name="Picture 7" descr="canca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caer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979" cy="27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938" w:rsidRDefault="00311938" w:rsidP="00311938">
      <w:pPr>
        <w:pStyle w:val="Heading3"/>
      </w:pPr>
      <w:r>
        <w:t>Treatment</w:t>
      </w:r>
    </w:p>
    <w:p w:rsidR="00311938" w:rsidRDefault="00311938" w:rsidP="003119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Surgery </w:t>
      </w:r>
    </w:p>
    <w:p w:rsidR="00311938" w:rsidRDefault="00311938" w:rsidP="003119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Radiation </w:t>
      </w:r>
    </w:p>
    <w:p w:rsidR="00311938" w:rsidRDefault="00311938" w:rsidP="003119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Chemotherapy </w:t>
      </w:r>
    </w:p>
    <w:p w:rsidR="00311938" w:rsidRDefault="00311938" w:rsidP="003119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Targeted therapy </w:t>
      </w:r>
    </w:p>
    <w:p w:rsidR="00311938" w:rsidRDefault="00311938" w:rsidP="003119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Immunotherapy </w:t>
      </w:r>
    </w:p>
    <w:p w:rsidR="00311938" w:rsidRDefault="00311938" w:rsidP="00311938">
      <w:pPr>
        <w:spacing w:after="0"/>
      </w:pPr>
    </w:p>
    <w:p w:rsidR="00311938" w:rsidRDefault="00311938" w:rsidP="00311938">
      <w:pPr>
        <w:spacing w:after="0"/>
      </w:pPr>
    </w:p>
    <w:p w:rsidR="00311938" w:rsidRDefault="00311938" w:rsidP="00311938">
      <w:pPr>
        <w:spacing w:after="0"/>
      </w:pPr>
    </w:p>
    <w:p w:rsidR="00311938" w:rsidRDefault="00311938" w:rsidP="00311938">
      <w:pPr>
        <w:spacing w:after="0"/>
      </w:pPr>
    </w:p>
    <w:sectPr w:rsidR="00311938" w:rsidSect="0038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87934"/>
    <w:multiLevelType w:val="multilevel"/>
    <w:tmpl w:val="220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3122FE"/>
    <w:multiLevelType w:val="multilevel"/>
    <w:tmpl w:val="4C5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3673E"/>
    <w:multiLevelType w:val="multilevel"/>
    <w:tmpl w:val="0A7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0229AA"/>
    <w:multiLevelType w:val="multilevel"/>
    <w:tmpl w:val="52F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C73925"/>
    <w:multiLevelType w:val="multilevel"/>
    <w:tmpl w:val="D9E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68574D"/>
    <w:multiLevelType w:val="multilevel"/>
    <w:tmpl w:val="DC4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572A99"/>
    <w:multiLevelType w:val="multilevel"/>
    <w:tmpl w:val="E01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3F6B30"/>
    <w:multiLevelType w:val="multilevel"/>
    <w:tmpl w:val="C2D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311938"/>
    <w:rsid w:val="00311938"/>
    <w:rsid w:val="00382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938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11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1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3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1193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1193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11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9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93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2026-07-08T07:01:00Z</dcterms:created>
  <dcterms:modified xsi:type="dcterms:W3CDTF">2026-07-08T07:11:00Z</dcterms:modified>
</cp:coreProperties>
</file>