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344F7" w:rsidRPr="004344F7" w:rsidRDefault="004344F7" w:rsidP="004344F7">
      <w:pPr>
        <w:rPr>
          <w:sz w:val="36"/>
          <w:szCs w:val="36"/>
        </w:rPr>
      </w:pPr>
      <w:r w:rsidRPr="004344F7">
        <w:rPr>
          <w:b/>
          <w:bCs/>
          <w:sz w:val="36"/>
          <w:szCs w:val="36"/>
        </w:rPr>
        <w:t>Multi-Service Business Booking Analysis</w:t>
      </w:r>
    </w:p>
    <w:p w:rsidR="004344F7" w:rsidRPr="004344F7" w:rsidRDefault="004344F7" w:rsidP="004344F7">
      <w:r w:rsidRPr="004344F7">
        <w:pict>
          <v:rect id="_x0000_i1061" style="width:0;height:1.5pt" o:hralign="center" o:hrstd="t" o:hr="t" fillcolor="#a0a0a0" stroked="f"/>
        </w:pict>
      </w:r>
    </w:p>
    <w:p w:rsidR="004344F7" w:rsidRPr="004344F7" w:rsidRDefault="004344F7" w:rsidP="004344F7">
      <w:pPr>
        <w:rPr>
          <w:b/>
          <w:bCs/>
        </w:rPr>
      </w:pPr>
      <w:r w:rsidRPr="004344F7">
        <w:rPr>
          <w:b/>
          <w:bCs/>
        </w:rPr>
        <w:t>1. Project Overview</w:t>
      </w:r>
    </w:p>
    <w:p w:rsidR="004344F7" w:rsidRPr="004344F7" w:rsidRDefault="004344F7" w:rsidP="004344F7">
      <w:r w:rsidRPr="004344F7">
        <w:rPr>
          <w:b/>
          <w:bCs/>
        </w:rPr>
        <w:t>Objective:</w:t>
      </w:r>
      <w:r w:rsidRPr="004344F7">
        <w:t xml:space="preserve"> The objective of this project was to analyze booking data for a multi-service business offering classes, rentals, and birthday party reservations. The analysis involved data cleaning, visualization, and identifying insights to help the business make informed decisions.</w:t>
      </w:r>
    </w:p>
    <w:p w:rsidR="004344F7" w:rsidRPr="004344F7" w:rsidRDefault="004344F7" w:rsidP="004344F7">
      <w:r w:rsidRPr="004344F7">
        <w:rPr>
          <w:b/>
          <w:bCs/>
        </w:rPr>
        <w:t>Tools Used:</w:t>
      </w:r>
    </w:p>
    <w:p w:rsidR="004344F7" w:rsidRPr="004344F7" w:rsidRDefault="004344F7" w:rsidP="004344F7">
      <w:pPr>
        <w:numPr>
          <w:ilvl w:val="0"/>
          <w:numId w:val="1"/>
        </w:numPr>
      </w:pPr>
      <w:r w:rsidRPr="004344F7">
        <w:t>Python (for data cleaning and preprocessing)</w:t>
      </w:r>
    </w:p>
    <w:p w:rsidR="004344F7" w:rsidRPr="004344F7" w:rsidRDefault="004344F7" w:rsidP="004344F7">
      <w:pPr>
        <w:numPr>
          <w:ilvl w:val="0"/>
          <w:numId w:val="1"/>
        </w:numPr>
      </w:pPr>
      <w:r w:rsidRPr="004344F7">
        <w:t>Power BI (for visualization and dashboard creation)</w:t>
      </w:r>
    </w:p>
    <w:p w:rsidR="004344F7" w:rsidRPr="004344F7" w:rsidRDefault="004344F7" w:rsidP="004344F7">
      <w:r w:rsidRPr="004344F7">
        <w:rPr>
          <w:b/>
          <w:bCs/>
        </w:rPr>
        <w:t>Key Deliverables:</w:t>
      </w:r>
    </w:p>
    <w:p w:rsidR="004344F7" w:rsidRPr="004344F7" w:rsidRDefault="004344F7" w:rsidP="004344F7">
      <w:pPr>
        <w:numPr>
          <w:ilvl w:val="0"/>
          <w:numId w:val="2"/>
        </w:numPr>
      </w:pPr>
      <w:r w:rsidRPr="004344F7">
        <w:t>An interactive Power BI dashboard</w:t>
      </w:r>
    </w:p>
    <w:p w:rsidR="004344F7" w:rsidRPr="004344F7" w:rsidRDefault="004344F7" w:rsidP="004344F7">
      <w:pPr>
        <w:numPr>
          <w:ilvl w:val="0"/>
          <w:numId w:val="2"/>
        </w:numPr>
      </w:pPr>
      <w:r w:rsidRPr="004344F7">
        <w:t>A detailed report highlighting data cleaning steps, insights, and patterns</w:t>
      </w:r>
    </w:p>
    <w:p w:rsidR="004344F7" w:rsidRPr="004344F7" w:rsidRDefault="004344F7" w:rsidP="004344F7">
      <w:r w:rsidRPr="004344F7">
        <w:pict>
          <v:rect id="_x0000_i1062" style="width:0;height:1.5pt" o:hralign="center" o:hrstd="t" o:hr="t" fillcolor="#a0a0a0" stroked="f"/>
        </w:pict>
      </w:r>
    </w:p>
    <w:p w:rsidR="004344F7" w:rsidRPr="004344F7" w:rsidRDefault="004344F7" w:rsidP="004344F7">
      <w:pPr>
        <w:rPr>
          <w:b/>
          <w:bCs/>
        </w:rPr>
      </w:pPr>
      <w:r w:rsidRPr="004344F7">
        <w:rPr>
          <w:b/>
          <w:bCs/>
        </w:rPr>
        <w:t>2. Data Cleaning &amp; Preprocessing</w:t>
      </w:r>
    </w:p>
    <w:p w:rsidR="004344F7" w:rsidRPr="004344F7" w:rsidRDefault="004344F7" w:rsidP="004344F7">
      <w:r w:rsidRPr="004344F7">
        <w:rPr>
          <w:b/>
          <w:bCs/>
        </w:rPr>
        <w:t>Initial Data Exploration:</w:t>
      </w:r>
    </w:p>
    <w:p w:rsidR="004344F7" w:rsidRPr="004344F7" w:rsidRDefault="004344F7" w:rsidP="004344F7">
      <w:pPr>
        <w:numPr>
          <w:ilvl w:val="0"/>
          <w:numId w:val="3"/>
        </w:numPr>
      </w:pPr>
      <w:r w:rsidRPr="004344F7">
        <w:t xml:space="preserve">The raw dataset was loaded using Python's </w:t>
      </w:r>
      <w:proofErr w:type="gramStart"/>
      <w:r w:rsidRPr="004344F7">
        <w:t>pandas</w:t>
      </w:r>
      <w:proofErr w:type="gramEnd"/>
      <w:r w:rsidRPr="004344F7">
        <w:t xml:space="preserve"> library.</w:t>
      </w:r>
    </w:p>
    <w:p w:rsidR="004344F7" w:rsidRPr="004344F7" w:rsidRDefault="004344F7" w:rsidP="004344F7">
      <w:pPr>
        <w:numPr>
          <w:ilvl w:val="0"/>
          <w:numId w:val="3"/>
        </w:numPr>
      </w:pPr>
      <w:r w:rsidRPr="004344F7">
        <w:t>The initial inspection revealed missing values, inconsistent date formats, and an empty Subscription column.</w:t>
      </w:r>
    </w:p>
    <w:p w:rsidR="004344F7" w:rsidRPr="004344F7" w:rsidRDefault="004344F7" w:rsidP="004344F7">
      <w:r w:rsidRPr="004344F7">
        <w:rPr>
          <w:b/>
          <w:bCs/>
        </w:rPr>
        <w:t>Data Cleaning Steps:</w:t>
      </w:r>
    </w:p>
    <w:p w:rsidR="004344F7" w:rsidRPr="004344F7" w:rsidRDefault="004344F7" w:rsidP="004344F7">
      <w:pPr>
        <w:ind w:left="360"/>
      </w:pPr>
      <w:r w:rsidRPr="004344F7">
        <w:rPr>
          <w:b/>
          <w:bCs/>
        </w:rPr>
        <w:t>Handling Missing Values:</w:t>
      </w:r>
    </w:p>
    <w:p w:rsidR="004344F7" w:rsidRPr="004344F7" w:rsidRDefault="004344F7" w:rsidP="004344F7">
      <w:pPr>
        <w:numPr>
          <w:ilvl w:val="1"/>
          <w:numId w:val="4"/>
        </w:numPr>
      </w:pPr>
      <w:r w:rsidRPr="004344F7">
        <w:t>The Subscription column was removed since it contained only null values.</w:t>
      </w:r>
    </w:p>
    <w:p w:rsidR="004344F7" w:rsidRPr="00FB62C7" w:rsidRDefault="004344F7" w:rsidP="004344F7">
      <w:pPr>
        <w:numPr>
          <w:ilvl w:val="1"/>
          <w:numId w:val="4"/>
        </w:numPr>
      </w:pPr>
      <w:r w:rsidRPr="00FB62C7">
        <w:t>C</w:t>
      </w:r>
      <w:r w:rsidRPr="004344F7">
        <w:t>olumns with n</w:t>
      </w:r>
      <w:r w:rsidRPr="00FB62C7">
        <w:t xml:space="preserve">ull </w:t>
      </w:r>
      <w:r w:rsidRPr="004344F7">
        <w:t xml:space="preserve"> value</w:t>
      </w:r>
      <w:r w:rsidRPr="00FB62C7">
        <w:t>s</w:t>
      </w:r>
      <w:r w:rsidRPr="004344F7">
        <w:t xml:space="preserve"> were </w:t>
      </w:r>
      <w:r w:rsidRPr="00FB62C7">
        <w:t>replaced with “Unknown” for better understanding.</w:t>
      </w:r>
    </w:p>
    <w:p w:rsidR="004344F7" w:rsidRDefault="004344F7" w:rsidP="004344F7">
      <w:pPr>
        <w:numPr>
          <w:ilvl w:val="1"/>
          <w:numId w:val="4"/>
        </w:numPr>
      </w:pPr>
      <w:r w:rsidRPr="00FB62C7">
        <w:t>Final dataset saved in a csv file.</w:t>
      </w:r>
    </w:p>
    <w:p w:rsidR="002A634F" w:rsidRDefault="00FB62C7" w:rsidP="002A634F">
      <w:pPr>
        <w:ind w:left="360"/>
        <w:rPr>
          <w:b/>
          <w:bCs/>
        </w:rPr>
      </w:pPr>
      <w:r>
        <w:t xml:space="preserve"> </w:t>
      </w:r>
      <w:r w:rsidR="002A634F">
        <w:rPr>
          <w:b/>
          <w:bCs/>
        </w:rPr>
        <w:t>Datatype Corrections</w:t>
      </w:r>
      <w:r w:rsidR="002A634F" w:rsidRPr="004344F7">
        <w:rPr>
          <w:b/>
          <w:bCs/>
        </w:rPr>
        <w:t>:</w:t>
      </w:r>
    </w:p>
    <w:p w:rsidR="000E493B" w:rsidRDefault="000E493B" w:rsidP="000E493B">
      <w:pPr>
        <w:pStyle w:val="ListParagraph"/>
        <w:numPr>
          <w:ilvl w:val="0"/>
          <w:numId w:val="13"/>
        </w:numPr>
        <w:ind w:left="1440"/>
      </w:pPr>
      <w:r w:rsidRPr="000E493B">
        <w:t>Date columns were converted to the proper datetime format for accurate time-based analysis</w:t>
      </w:r>
      <w:r>
        <w:t xml:space="preserve"> in Power BI</w:t>
      </w:r>
    </w:p>
    <w:p w:rsidR="000E493B" w:rsidRDefault="000E493B" w:rsidP="000E493B">
      <w:pPr>
        <w:pStyle w:val="ListParagraph"/>
        <w:numPr>
          <w:ilvl w:val="0"/>
          <w:numId w:val="13"/>
        </w:numPr>
        <w:ind w:left="1440"/>
      </w:pPr>
      <w:r>
        <w:t>Unknown values replaced with values of appropriate format (Example 00:00 in Time Slot ).</w:t>
      </w:r>
    </w:p>
    <w:p w:rsidR="002A634F" w:rsidRPr="004344F7" w:rsidRDefault="000E493B" w:rsidP="000E493B">
      <w:pPr>
        <w:pStyle w:val="ListParagraph"/>
        <w:numPr>
          <w:ilvl w:val="0"/>
          <w:numId w:val="13"/>
        </w:numPr>
        <w:ind w:left="1440"/>
      </w:pPr>
      <w:r>
        <w:t>Month Column created with DAX.</w:t>
      </w:r>
    </w:p>
    <w:p w:rsidR="00FB62C7" w:rsidRPr="000E493B" w:rsidRDefault="004344F7" w:rsidP="004344F7">
      <w:r w:rsidRPr="004344F7">
        <w:pict>
          <v:rect id="_x0000_i1063" style="width:0;height:1.5pt" o:hralign="center" o:hrstd="t" o:hr="t" fillcolor="#a0a0a0" stroked="f"/>
        </w:pict>
      </w:r>
    </w:p>
    <w:p w:rsidR="000E493B" w:rsidRDefault="000E493B" w:rsidP="00FB62C7">
      <w:pPr>
        <w:spacing w:after="120"/>
        <w:rPr>
          <w:b/>
          <w:bCs/>
        </w:rPr>
      </w:pPr>
    </w:p>
    <w:p w:rsidR="004344F7" w:rsidRPr="00FB62C7" w:rsidRDefault="004344F7" w:rsidP="00FB62C7">
      <w:pPr>
        <w:spacing w:after="120"/>
        <w:rPr>
          <w:b/>
          <w:bCs/>
        </w:rPr>
      </w:pPr>
      <w:r w:rsidRPr="004344F7">
        <w:rPr>
          <w:b/>
          <w:bCs/>
        </w:rPr>
        <w:lastRenderedPageBreak/>
        <w:t>3. Power BI Dashboard Insights</w:t>
      </w:r>
    </w:p>
    <w:p w:rsidR="004344F7" w:rsidRPr="004344F7" w:rsidRDefault="004344F7" w:rsidP="004344F7">
      <w:pPr>
        <w:rPr>
          <w:b/>
          <w:bCs/>
        </w:rPr>
      </w:pPr>
      <w:r w:rsidRPr="004344F7">
        <w:rPr>
          <w:b/>
          <w:bCs/>
        </w:rPr>
        <w:t>Key Metrics:</w:t>
      </w:r>
    </w:p>
    <w:p w:rsidR="004344F7" w:rsidRPr="004344F7" w:rsidRDefault="004344F7" w:rsidP="004344F7">
      <w:pPr>
        <w:numPr>
          <w:ilvl w:val="0"/>
          <w:numId w:val="5"/>
        </w:numPr>
      </w:pPr>
      <w:r w:rsidRPr="004344F7">
        <w:rPr>
          <w:b/>
          <w:bCs/>
        </w:rPr>
        <w:t>Total Revenue:</w:t>
      </w:r>
      <w:r w:rsidRPr="004344F7">
        <w:t xml:space="preserve"> $139,000</w:t>
      </w:r>
    </w:p>
    <w:p w:rsidR="004344F7" w:rsidRPr="004344F7" w:rsidRDefault="004344F7" w:rsidP="004344F7">
      <w:pPr>
        <w:numPr>
          <w:ilvl w:val="0"/>
          <w:numId w:val="5"/>
        </w:numPr>
      </w:pPr>
      <w:r w:rsidRPr="004344F7">
        <w:rPr>
          <w:b/>
          <w:bCs/>
        </w:rPr>
        <w:t>Total Bookings:</w:t>
      </w:r>
      <w:r w:rsidRPr="004344F7">
        <w:t xml:space="preserve"> 1,000</w:t>
      </w:r>
    </w:p>
    <w:p w:rsidR="004344F7" w:rsidRPr="004344F7" w:rsidRDefault="004344F7" w:rsidP="004344F7">
      <w:pPr>
        <w:numPr>
          <w:ilvl w:val="0"/>
          <w:numId w:val="5"/>
        </w:numPr>
      </w:pPr>
      <w:r w:rsidRPr="004344F7">
        <w:rPr>
          <w:b/>
          <w:bCs/>
        </w:rPr>
        <w:t>Top Performing Facility:</w:t>
      </w:r>
      <w:r w:rsidRPr="004344F7">
        <w:t xml:space="preserve"> The Party Room generated </w:t>
      </w:r>
      <w:r w:rsidRPr="004344F7">
        <w:rPr>
          <w:b/>
          <w:bCs/>
        </w:rPr>
        <w:t>53.4%</w:t>
      </w:r>
      <w:r w:rsidRPr="004344F7">
        <w:t xml:space="preserve"> of the total revenue.</w:t>
      </w:r>
    </w:p>
    <w:p w:rsidR="004344F7" w:rsidRPr="004344F7" w:rsidRDefault="004344F7" w:rsidP="004344F7">
      <w:pPr>
        <w:numPr>
          <w:ilvl w:val="0"/>
          <w:numId w:val="5"/>
        </w:numPr>
      </w:pPr>
      <w:r w:rsidRPr="004344F7">
        <w:rPr>
          <w:b/>
          <w:bCs/>
        </w:rPr>
        <w:t>Peak Booking Hour:</w:t>
      </w:r>
      <w:r w:rsidRPr="004344F7">
        <w:t xml:space="preserve"> 2:00 PM had the highest revenue and bookings.</w:t>
      </w:r>
    </w:p>
    <w:p w:rsidR="004344F7" w:rsidRPr="004344F7" w:rsidRDefault="004344F7" w:rsidP="004344F7">
      <w:r w:rsidRPr="004344F7">
        <w:rPr>
          <w:b/>
          <w:bCs/>
        </w:rPr>
        <w:t>Visualizations &amp; Insights:</w:t>
      </w:r>
    </w:p>
    <w:p w:rsidR="004344F7" w:rsidRPr="004344F7" w:rsidRDefault="004344F7" w:rsidP="004344F7">
      <w:pPr>
        <w:numPr>
          <w:ilvl w:val="0"/>
          <w:numId w:val="6"/>
        </w:numPr>
      </w:pPr>
      <w:r w:rsidRPr="004344F7">
        <w:rPr>
          <w:b/>
          <w:bCs/>
        </w:rPr>
        <w:t>Revenue vs. Bookings (Combo Chart)</w:t>
      </w:r>
    </w:p>
    <w:p w:rsidR="004344F7" w:rsidRPr="004344F7" w:rsidRDefault="004344F7" w:rsidP="004344F7">
      <w:pPr>
        <w:numPr>
          <w:ilvl w:val="1"/>
          <w:numId w:val="6"/>
        </w:numPr>
      </w:pPr>
      <w:r w:rsidRPr="004344F7">
        <w:t xml:space="preserve">The highest revenue and booking count occurred at </w:t>
      </w:r>
      <w:r w:rsidRPr="004344F7">
        <w:rPr>
          <w:b/>
          <w:bCs/>
        </w:rPr>
        <w:t>2:00 PM</w:t>
      </w:r>
      <w:r w:rsidRPr="004344F7">
        <w:t>.</w:t>
      </w:r>
    </w:p>
    <w:p w:rsidR="004344F7" w:rsidRPr="004344F7" w:rsidRDefault="004344F7" w:rsidP="004344F7">
      <w:pPr>
        <w:numPr>
          <w:ilvl w:val="1"/>
          <w:numId w:val="6"/>
        </w:numPr>
      </w:pPr>
      <w:r w:rsidRPr="004344F7">
        <w:t>The trend shows that high booking hours correspond with high revenue, suggesting consistent pricing.</w:t>
      </w:r>
    </w:p>
    <w:p w:rsidR="004344F7" w:rsidRPr="004344F7" w:rsidRDefault="004344F7" w:rsidP="004344F7">
      <w:pPr>
        <w:numPr>
          <w:ilvl w:val="0"/>
          <w:numId w:val="6"/>
        </w:numPr>
      </w:pPr>
      <w:r w:rsidRPr="004344F7">
        <w:rPr>
          <w:b/>
          <w:bCs/>
        </w:rPr>
        <w:t>Monthly Distribution of Bookings (Line Chart)</w:t>
      </w:r>
    </w:p>
    <w:p w:rsidR="004344F7" w:rsidRPr="004344F7" w:rsidRDefault="004344F7" w:rsidP="004344F7">
      <w:pPr>
        <w:numPr>
          <w:ilvl w:val="1"/>
          <w:numId w:val="6"/>
        </w:numPr>
      </w:pPr>
      <w:r w:rsidRPr="004344F7">
        <w:t xml:space="preserve">Bookings gradually decreased from </w:t>
      </w:r>
      <w:r w:rsidRPr="004344F7">
        <w:rPr>
          <w:b/>
          <w:bCs/>
        </w:rPr>
        <w:t>April</w:t>
      </w:r>
      <w:r w:rsidRPr="004344F7">
        <w:t xml:space="preserve"> to </w:t>
      </w:r>
      <w:r w:rsidRPr="004344F7">
        <w:rPr>
          <w:b/>
          <w:bCs/>
        </w:rPr>
        <w:t>March</w:t>
      </w:r>
      <w:r w:rsidRPr="004344F7">
        <w:t xml:space="preserve">, indicating possible </w:t>
      </w:r>
      <w:r w:rsidRPr="004344F7">
        <w:rPr>
          <w:b/>
          <w:bCs/>
        </w:rPr>
        <w:t>seasonal patterns</w:t>
      </w:r>
      <w:r w:rsidRPr="004344F7">
        <w:t xml:space="preserve"> or reduced customer demand.</w:t>
      </w:r>
    </w:p>
    <w:p w:rsidR="004344F7" w:rsidRPr="004344F7" w:rsidRDefault="004344F7" w:rsidP="004344F7">
      <w:pPr>
        <w:numPr>
          <w:ilvl w:val="0"/>
          <w:numId w:val="6"/>
        </w:numPr>
      </w:pPr>
      <w:r w:rsidRPr="004344F7">
        <w:rPr>
          <w:b/>
          <w:bCs/>
        </w:rPr>
        <w:t>Revenue Distribution by Facility (Pie Chart)</w:t>
      </w:r>
    </w:p>
    <w:p w:rsidR="004344F7" w:rsidRPr="004344F7" w:rsidRDefault="004344F7" w:rsidP="004344F7">
      <w:pPr>
        <w:numPr>
          <w:ilvl w:val="1"/>
          <w:numId w:val="6"/>
        </w:numPr>
      </w:pPr>
      <w:r w:rsidRPr="004344F7">
        <w:t xml:space="preserve">The </w:t>
      </w:r>
      <w:r w:rsidRPr="004344F7">
        <w:rPr>
          <w:b/>
          <w:bCs/>
        </w:rPr>
        <w:t>Party Room</w:t>
      </w:r>
      <w:r w:rsidRPr="004344F7">
        <w:t xml:space="preserve"> generated the highest revenue share (</w:t>
      </w:r>
      <w:r w:rsidRPr="004344F7">
        <w:rPr>
          <w:b/>
          <w:bCs/>
        </w:rPr>
        <w:t>53.4%</w:t>
      </w:r>
      <w:r w:rsidRPr="004344F7">
        <w:t>).</w:t>
      </w:r>
    </w:p>
    <w:p w:rsidR="004344F7" w:rsidRPr="004344F7" w:rsidRDefault="004344F7" w:rsidP="004344F7">
      <w:pPr>
        <w:numPr>
          <w:ilvl w:val="1"/>
          <w:numId w:val="6"/>
        </w:numPr>
      </w:pPr>
      <w:r w:rsidRPr="004344F7">
        <w:t xml:space="preserve">The </w:t>
      </w:r>
      <w:r w:rsidRPr="004344F7">
        <w:rPr>
          <w:b/>
          <w:bCs/>
        </w:rPr>
        <w:t>Play Area</w:t>
      </w:r>
      <w:r w:rsidRPr="004344F7">
        <w:t xml:space="preserve"> followed with </w:t>
      </w:r>
      <w:r w:rsidRPr="004344F7">
        <w:rPr>
          <w:b/>
          <w:bCs/>
        </w:rPr>
        <w:t>46.6%</w:t>
      </w:r>
      <w:r w:rsidRPr="004344F7">
        <w:t>.</w:t>
      </w:r>
    </w:p>
    <w:p w:rsidR="004344F7" w:rsidRPr="004344F7" w:rsidRDefault="004344F7" w:rsidP="004344F7">
      <w:pPr>
        <w:numPr>
          <w:ilvl w:val="0"/>
          <w:numId w:val="6"/>
        </w:numPr>
      </w:pPr>
      <w:r w:rsidRPr="004344F7">
        <w:rPr>
          <w:b/>
          <w:bCs/>
        </w:rPr>
        <w:t>Revenue Distribution by Instructor (Donut Chart)</w:t>
      </w:r>
    </w:p>
    <w:p w:rsidR="004344F7" w:rsidRPr="004344F7" w:rsidRDefault="004344F7" w:rsidP="004344F7">
      <w:pPr>
        <w:numPr>
          <w:ilvl w:val="1"/>
          <w:numId w:val="6"/>
        </w:numPr>
      </w:pPr>
      <w:r w:rsidRPr="004344F7">
        <w:rPr>
          <w:b/>
          <w:bCs/>
        </w:rPr>
        <w:t>Amanda Davis</w:t>
      </w:r>
      <w:r w:rsidRPr="004344F7">
        <w:t xml:space="preserve"> contributed the highest revenue share (</w:t>
      </w:r>
      <w:r w:rsidRPr="004344F7">
        <w:rPr>
          <w:b/>
          <w:bCs/>
        </w:rPr>
        <w:t>36.29%</w:t>
      </w:r>
      <w:r w:rsidRPr="004344F7">
        <w:t>).</w:t>
      </w:r>
    </w:p>
    <w:p w:rsidR="004344F7" w:rsidRPr="004344F7" w:rsidRDefault="004344F7" w:rsidP="004344F7">
      <w:pPr>
        <w:numPr>
          <w:ilvl w:val="1"/>
          <w:numId w:val="6"/>
        </w:numPr>
      </w:pPr>
      <w:r w:rsidRPr="004344F7">
        <w:rPr>
          <w:b/>
          <w:bCs/>
        </w:rPr>
        <w:t>James Howard</w:t>
      </w:r>
      <w:r w:rsidRPr="004344F7">
        <w:t xml:space="preserve"> and </w:t>
      </w:r>
      <w:r w:rsidRPr="004344F7">
        <w:rPr>
          <w:b/>
          <w:bCs/>
        </w:rPr>
        <w:t>Lisa Hensley</w:t>
      </w:r>
      <w:r w:rsidRPr="004344F7">
        <w:t xml:space="preserve"> followed with </w:t>
      </w:r>
      <w:r w:rsidRPr="004344F7">
        <w:rPr>
          <w:b/>
          <w:bCs/>
        </w:rPr>
        <w:t>31.35%</w:t>
      </w:r>
      <w:r w:rsidRPr="004344F7">
        <w:t xml:space="preserve"> and </w:t>
      </w:r>
      <w:r w:rsidRPr="004344F7">
        <w:rPr>
          <w:b/>
          <w:bCs/>
        </w:rPr>
        <w:t>32.36%</w:t>
      </w:r>
      <w:r w:rsidRPr="004344F7">
        <w:t xml:space="preserve"> respectively.</w:t>
      </w:r>
    </w:p>
    <w:p w:rsidR="004344F7" w:rsidRPr="004344F7" w:rsidRDefault="004344F7" w:rsidP="004344F7">
      <w:pPr>
        <w:numPr>
          <w:ilvl w:val="0"/>
          <w:numId w:val="6"/>
        </w:numPr>
      </w:pPr>
      <w:r w:rsidRPr="004344F7">
        <w:rPr>
          <w:b/>
          <w:bCs/>
        </w:rPr>
        <w:t>Revenue Distribution by Service Name (Bar Chart)</w:t>
      </w:r>
    </w:p>
    <w:p w:rsidR="004344F7" w:rsidRPr="004344F7" w:rsidRDefault="004344F7" w:rsidP="004344F7">
      <w:pPr>
        <w:numPr>
          <w:ilvl w:val="1"/>
          <w:numId w:val="6"/>
        </w:numPr>
      </w:pPr>
      <w:r w:rsidRPr="004344F7">
        <w:t xml:space="preserve">The </w:t>
      </w:r>
      <w:r w:rsidRPr="004344F7">
        <w:rPr>
          <w:b/>
          <w:bCs/>
        </w:rPr>
        <w:t>Play Area</w:t>
      </w:r>
      <w:r w:rsidRPr="004344F7">
        <w:t xml:space="preserve"> led with </w:t>
      </w:r>
      <w:r w:rsidRPr="004344F7">
        <w:rPr>
          <w:b/>
          <w:bCs/>
        </w:rPr>
        <w:t>$50K</w:t>
      </w:r>
      <w:r w:rsidRPr="004344F7">
        <w:t xml:space="preserve"> in revenue, followed by the </w:t>
      </w:r>
      <w:r w:rsidRPr="004344F7">
        <w:rPr>
          <w:b/>
          <w:bCs/>
        </w:rPr>
        <w:t>Party Room</w:t>
      </w:r>
      <w:r w:rsidRPr="004344F7">
        <w:t xml:space="preserve"> with </w:t>
      </w:r>
      <w:r w:rsidRPr="004344F7">
        <w:rPr>
          <w:b/>
          <w:bCs/>
        </w:rPr>
        <w:t>$44K</w:t>
      </w:r>
      <w:r w:rsidRPr="004344F7">
        <w:t>.</w:t>
      </w:r>
    </w:p>
    <w:p w:rsidR="004344F7" w:rsidRPr="004344F7" w:rsidRDefault="004344F7" w:rsidP="004344F7">
      <w:pPr>
        <w:numPr>
          <w:ilvl w:val="1"/>
          <w:numId w:val="6"/>
        </w:numPr>
      </w:pPr>
      <w:r w:rsidRPr="004344F7">
        <w:rPr>
          <w:b/>
          <w:bCs/>
        </w:rPr>
        <w:t>Gymnastics</w:t>
      </w:r>
      <w:r w:rsidRPr="004344F7">
        <w:t xml:space="preserve">, </w:t>
      </w:r>
      <w:r w:rsidRPr="004344F7">
        <w:rPr>
          <w:b/>
          <w:bCs/>
        </w:rPr>
        <w:t>Dance</w:t>
      </w:r>
      <w:r w:rsidRPr="004344F7">
        <w:t xml:space="preserve">, and </w:t>
      </w:r>
      <w:r w:rsidRPr="004344F7">
        <w:rPr>
          <w:b/>
          <w:bCs/>
        </w:rPr>
        <w:t>Art</w:t>
      </w:r>
      <w:r w:rsidRPr="004344F7">
        <w:t xml:space="preserve"> services generated lower revenue (</w:t>
      </w:r>
      <w:r w:rsidRPr="004344F7">
        <w:rPr>
          <w:b/>
          <w:bCs/>
        </w:rPr>
        <w:t>$15K</w:t>
      </w:r>
      <w:r w:rsidRPr="004344F7">
        <w:t xml:space="preserve"> each).</w:t>
      </w:r>
    </w:p>
    <w:p w:rsidR="004344F7" w:rsidRPr="004344F7" w:rsidRDefault="004344F7" w:rsidP="004344F7">
      <w:r w:rsidRPr="004344F7">
        <w:pict>
          <v:rect id="_x0000_i1064" style="width:0;height:1.5pt" o:hralign="center" o:hrstd="t" o:hr="t" fillcolor="#a0a0a0" stroked="f"/>
        </w:pict>
      </w:r>
    </w:p>
    <w:p w:rsidR="004344F7" w:rsidRPr="004344F7" w:rsidRDefault="004344F7" w:rsidP="004344F7">
      <w:pPr>
        <w:rPr>
          <w:b/>
          <w:bCs/>
        </w:rPr>
      </w:pPr>
      <w:r w:rsidRPr="004344F7">
        <w:rPr>
          <w:b/>
          <w:bCs/>
        </w:rPr>
        <w:t>4. Key Takeaways &amp; Recommendations</w:t>
      </w:r>
    </w:p>
    <w:p w:rsidR="004344F7" w:rsidRPr="004344F7" w:rsidRDefault="004344F7" w:rsidP="004344F7">
      <w:r w:rsidRPr="004344F7">
        <w:rPr>
          <w:rFonts w:ascii="Segoe UI Emoji" w:hAnsi="Segoe UI Emoji" w:cs="Segoe UI Emoji"/>
        </w:rPr>
        <w:t>✅</w:t>
      </w:r>
      <w:r w:rsidRPr="004344F7">
        <w:t xml:space="preserve"> </w:t>
      </w:r>
      <w:r w:rsidRPr="004344F7">
        <w:rPr>
          <w:b/>
          <w:bCs/>
        </w:rPr>
        <w:t>1. Peak Booking Hours:</w:t>
      </w:r>
    </w:p>
    <w:p w:rsidR="004344F7" w:rsidRPr="004344F7" w:rsidRDefault="004344F7" w:rsidP="004344F7">
      <w:pPr>
        <w:numPr>
          <w:ilvl w:val="0"/>
          <w:numId w:val="7"/>
        </w:numPr>
      </w:pPr>
      <w:r w:rsidRPr="004344F7">
        <w:t xml:space="preserve">The busiest hour is </w:t>
      </w:r>
      <w:r w:rsidRPr="004344F7">
        <w:rPr>
          <w:b/>
          <w:bCs/>
        </w:rPr>
        <w:t>2:00 PM</w:t>
      </w:r>
      <w:r w:rsidRPr="004344F7">
        <w:t xml:space="preserve"> with the highest revenue and bookings.</w:t>
      </w:r>
    </w:p>
    <w:p w:rsidR="004344F7" w:rsidRPr="004344F7" w:rsidRDefault="004344F7" w:rsidP="004344F7">
      <w:pPr>
        <w:numPr>
          <w:ilvl w:val="0"/>
          <w:numId w:val="7"/>
        </w:numPr>
      </w:pPr>
      <w:r w:rsidRPr="004344F7">
        <w:rPr>
          <w:b/>
          <w:bCs/>
        </w:rPr>
        <w:t>Recommendation:</w:t>
      </w:r>
    </w:p>
    <w:p w:rsidR="004344F7" w:rsidRPr="004344F7" w:rsidRDefault="004344F7" w:rsidP="004344F7">
      <w:pPr>
        <w:numPr>
          <w:ilvl w:val="1"/>
          <w:numId w:val="7"/>
        </w:numPr>
      </w:pPr>
      <w:r w:rsidRPr="004344F7">
        <w:t xml:space="preserve">Implement </w:t>
      </w:r>
      <w:r w:rsidRPr="004344F7">
        <w:rPr>
          <w:b/>
          <w:bCs/>
        </w:rPr>
        <w:t>premium pricing</w:t>
      </w:r>
      <w:r w:rsidRPr="004344F7">
        <w:t xml:space="preserve"> or special offers during peak hours.</w:t>
      </w:r>
    </w:p>
    <w:p w:rsidR="004344F7" w:rsidRPr="004344F7" w:rsidRDefault="004344F7" w:rsidP="004344F7">
      <w:pPr>
        <w:numPr>
          <w:ilvl w:val="1"/>
          <w:numId w:val="7"/>
        </w:numPr>
      </w:pPr>
      <w:r w:rsidRPr="004344F7">
        <w:lastRenderedPageBreak/>
        <w:t>Upsell services or add-ons to maximize revenue.</w:t>
      </w:r>
    </w:p>
    <w:p w:rsidR="004344F7" w:rsidRPr="004344F7" w:rsidRDefault="004344F7" w:rsidP="004344F7">
      <w:r w:rsidRPr="004344F7">
        <w:rPr>
          <w:rFonts w:ascii="Segoe UI Emoji" w:hAnsi="Segoe UI Emoji" w:cs="Segoe UI Emoji"/>
        </w:rPr>
        <w:t>✅</w:t>
      </w:r>
      <w:r w:rsidRPr="004344F7">
        <w:t xml:space="preserve"> </w:t>
      </w:r>
      <w:r w:rsidRPr="004344F7">
        <w:rPr>
          <w:b/>
          <w:bCs/>
        </w:rPr>
        <w:t>2. Facility Performance:</w:t>
      </w:r>
    </w:p>
    <w:p w:rsidR="004344F7" w:rsidRPr="004344F7" w:rsidRDefault="004344F7" w:rsidP="004344F7">
      <w:pPr>
        <w:numPr>
          <w:ilvl w:val="0"/>
          <w:numId w:val="8"/>
        </w:numPr>
      </w:pPr>
      <w:r w:rsidRPr="004344F7">
        <w:t xml:space="preserve">The </w:t>
      </w:r>
      <w:r w:rsidRPr="004344F7">
        <w:rPr>
          <w:b/>
          <w:bCs/>
        </w:rPr>
        <w:t>Party Room</w:t>
      </w:r>
      <w:r w:rsidRPr="004344F7">
        <w:t xml:space="preserve"> generates the most revenue.</w:t>
      </w:r>
    </w:p>
    <w:p w:rsidR="004344F7" w:rsidRPr="004344F7" w:rsidRDefault="004344F7" w:rsidP="004344F7">
      <w:pPr>
        <w:numPr>
          <w:ilvl w:val="0"/>
          <w:numId w:val="8"/>
        </w:numPr>
      </w:pPr>
      <w:r w:rsidRPr="004344F7">
        <w:rPr>
          <w:b/>
          <w:bCs/>
        </w:rPr>
        <w:t>Recommendation:</w:t>
      </w:r>
    </w:p>
    <w:p w:rsidR="004344F7" w:rsidRPr="004344F7" w:rsidRDefault="004344F7" w:rsidP="004344F7">
      <w:pPr>
        <w:numPr>
          <w:ilvl w:val="1"/>
          <w:numId w:val="8"/>
        </w:numPr>
      </w:pPr>
      <w:r w:rsidRPr="004344F7">
        <w:t xml:space="preserve">Promote </w:t>
      </w:r>
      <w:r w:rsidRPr="004344F7">
        <w:rPr>
          <w:b/>
          <w:bCs/>
        </w:rPr>
        <w:t>special packages</w:t>
      </w:r>
      <w:r w:rsidRPr="004344F7">
        <w:t xml:space="preserve"> for the Party Room.</w:t>
      </w:r>
    </w:p>
    <w:p w:rsidR="004344F7" w:rsidRPr="004344F7" w:rsidRDefault="004344F7" w:rsidP="004344F7">
      <w:pPr>
        <w:numPr>
          <w:ilvl w:val="1"/>
          <w:numId w:val="8"/>
        </w:numPr>
      </w:pPr>
      <w:r w:rsidRPr="004344F7">
        <w:t xml:space="preserve">Consider </w:t>
      </w:r>
      <w:r w:rsidRPr="004344F7">
        <w:rPr>
          <w:b/>
          <w:bCs/>
        </w:rPr>
        <w:t>expanding capacity</w:t>
      </w:r>
      <w:r w:rsidRPr="004344F7">
        <w:t xml:space="preserve"> or offering VIP experiences to boost revenue.</w:t>
      </w:r>
    </w:p>
    <w:p w:rsidR="004344F7" w:rsidRPr="004344F7" w:rsidRDefault="004344F7" w:rsidP="004344F7">
      <w:r w:rsidRPr="004344F7">
        <w:rPr>
          <w:rFonts w:ascii="Segoe UI Emoji" w:hAnsi="Segoe UI Emoji" w:cs="Segoe UI Emoji"/>
        </w:rPr>
        <w:t>✅</w:t>
      </w:r>
      <w:r w:rsidRPr="004344F7">
        <w:t xml:space="preserve"> </w:t>
      </w:r>
      <w:r w:rsidRPr="004344F7">
        <w:rPr>
          <w:b/>
          <w:bCs/>
        </w:rPr>
        <w:t>3. Instructor Revenue Contribution:</w:t>
      </w:r>
    </w:p>
    <w:p w:rsidR="004344F7" w:rsidRPr="004344F7" w:rsidRDefault="004344F7" w:rsidP="004344F7">
      <w:pPr>
        <w:numPr>
          <w:ilvl w:val="0"/>
          <w:numId w:val="9"/>
        </w:numPr>
      </w:pPr>
      <w:r w:rsidRPr="004344F7">
        <w:rPr>
          <w:b/>
          <w:bCs/>
        </w:rPr>
        <w:t>Amanda Davis</w:t>
      </w:r>
      <w:r w:rsidRPr="004344F7">
        <w:t xml:space="preserve"> leads in revenue generation.</w:t>
      </w:r>
    </w:p>
    <w:p w:rsidR="004344F7" w:rsidRPr="004344F7" w:rsidRDefault="004344F7" w:rsidP="004344F7">
      <w:pPr>
        <w:numPr>
          <w:ilvl w:val="0"/>
          <w:numId w:val="9"/>
        </w:numPr>
      </w:pPr>
      <w:r w:rsidRPr="004344F7">
        <w:rPr>
          <w:b/>
          <w:bCs/>
        </w:rPr>
        <w:t>Recommendation:</w:t>
      </w:r>
    </w:p>
    <w:p w:rsidR="004344F7" w:rsidRPr="004344F7" w:rsidRDefault="004344F7" w:rsidP="004344F7">
      <w:pPr>
        <w:numPr>
          <w:ilvl w:val="1"/>
          <w:numId w:val="9"/>
        </w:numPr>
      </w:pPr>
      <w:r w:rsidRPr="004344F7">
        <w:t xml:space="preserve">Offer </w:t>
      </w:r>
      <w:r w:rsidRPr="004344F7">
        <w:rPr>
          <w:b/>
          <w:bCs/>
        </w:rPr>
        <w:t>exclusive workshops</w:t>
      </w:r>
      <w:r w:rsidRPr="004344F7">
        <w:t xml:space="preserve"> or promotions with top-performing instructors.</w:t>
      </w:r>
    </w:p>
    <w:p w:rsidR="004344F7" w:rsidRPr="004344F7" w:rsidRDefault="004344F7" w:rsidP="004344F7">
      <w:r w:rsidRPr="004344F7">
        <w:pict>
          <v:rect id="_x0000_i1065" style="width:0;height:1.5pt" o:hralign="center" o:hrstd="t" o:hr="t" fillcolor="#a0a0a0" stroked="f"/>
        </w:pict>
      </w:r>
    </w:p>
    <w:p w:rsidR="004344F7" w:rsidRPr="004344F7" w:rsidRDefault="004344F7" w:rsidP="004344F7">
      <w:pPr>
        <w:rPr>
          <w:b/>
          <w:bCs/>
        </w:rPr>
      </w:pPr>
      <w:r w:rsidRPr="004344F7">
        <w:rPr>
          <w:b/>
          <w:bCs/>
        </w:rPr>
        <w:t>5. Challenges &amp; Data Discrepancies</w:t>
      </w:r>
    </w:p>
    <w:p w:rsidR="004344F7" w:rsidRPr="004344F7" w:rsidRDefault="004344F7" w:rsidP="004344F7">
      <w:pPr>
        <w:numPr>
          <w:ilvl w:val="0"/>
          <w:numId w:val="11"/>
        </w:numPr>
      </w:pPr>
      <w:r w:rsidRPr="004344F7">
        <w:rPr>
          <w:b/>
          <w:bCs/>
        </w:rPr>
        <w:t>Missing Subscription Data:</w:t>
      </w:r>
    </w:p>
    <w:p w:rsidR="004344F7" w:rsidRPr="004344F7" w:rsidRDefault="004344F7" w:rsidP="004344F7">
      <w:pPr>
        <w:numPr>
          <w:ilvl w:val="1"/>
          <w:numId w:val="11"/>
        </w:numPr>
      </w:pPr>
      <w:r w:rsidRPr="004344F7">
        <w:t>The Subscription column was entirely empty and removed.</w:t>
      </w:r>
    </w:p>
    <w:p w:rsidR="004344F7" w:rsidRPr="004344F7" w:rsidRDefault="004344F7" w:rsidP="004344F7">
      <w:pPr>
        <w:numPr>
          <w:ilvl w:val="0"/>
          <w:numId w:val="11"/>
        </w:numPr>
      </w:pPr>
      <w:r w:rsidRPr="004344F7">
        <w:rPr>
          <w:b/>
          <w:bCs/>
        </w:rPr>
        <w:t>Inconsistent Date Formatting:</w:t>
      </w:r>
    </w:p>
    <w:p w:rsidR="004344F7" w:rsidRPr="004344F7" w:rsidRDefault="004344F7" w:rsidP="004344F7">
      <w:pPr>
        <w:numPr>
          <w:ilvl w:val="1"/>
          <w:numId w:val="11"/>
        </w:numPr>
      </w:pPr>
      <w:r w:rsidRPr="004344F7">
        <w:t>Resolved by converting date columns to the proper datetime format.</w:t>
      </w:r>
    </w:p>
    <w:p w:rsidR="004344F7" w:rsidRPr="000E493B" w:rsidRDefault="000E493B" w:rsidP="004344F7">
      <w:pPr>
        <w:numPr>
          <w:ilvl w:val="0"/>
          <w:numId w:val="11"/>
        </w:numPr>
      </w:pPr>
      <w:r>
        <w:rPr>
          <w:b/>
          <w:bCs/>
        </w:rPr>
        <w:t>Null Values Replacement</w:t>
      </w:r>
      <w:r w:rsidR="004344F7" w:rsidRPr="004344F7">
        <w:rPr>
          <w:b/>
          <w:bCs/>
        </w:rPr>
        <w:t>:</w:t>
      </w:r>
    </w:p>
    <w:p w:rsidR="000E493B" w:rsidRPr="004344F7" w:rsidRDefault="000E493B" w:rsidP="000E493B">
      <w:pPr>
        <w:numPr>
          <w:ilvl w:val="1"/>
          <w:numId w:val="11"/>
        </w:numPr>
      </w:pPr>
      <w:r>
        <w:t xml:space="preserve"> </w:t>
      </w:r>
      <w:r w:rsidRPr="004344F7">
        <w:t>Re</w:t>
      </w:r>
      <w:r>
        <w:t>placed</w:t>
      </w:r>
      <w:r w:rsidRPr="004344F7">
        <w:t xml:space="preserve"> by </w:t>
      </w:r>
      <w:r>
        <w:t>appropriate column specific values that do not affect results.</w:t>
      </w:r>
    </w:p>
    <w:p w:rsidR="004344F7" w:rsidRPr="004344F7" w:rsidRDefault="004344F7" w:rsidP="004344F7">
      <w:r w:rsidRPr="004344F7">
        <w:pict>
          <v:rect id="_x0000_i1066" style="width:0;height:1.5pt" o:hralign="center" o:hrstd="t" o:hr="t" fillcolor="#a0a0a0" stroked="f"/>
        </w:pict>
      </w:r>
    </w:p>
    <w:p w:rsidR="004344F7" w:rsidRPr="004344F7" w:rsidRDefault="004344F7" w:rsidP="004344F7">
      <w:pPr>
        <w:rPr>
          <w:b/>
          <w:bCs/>
        </w:rPr>
      </w:pPr>
      <w:r w:rsidRPr="004344F7">
        <w:rPr>
          <w:b/>
          <w:bCs/>
        </w:rPr>
        <w:t>6. Conclusion</w:t>
      </w:r>
    </w:p>
    <w:p w:rsidR="004344F7" w:rsidRPr="004344F7" w:rsidRDefault="004344F7" w:rsidP="004344F7">
      <w:r w:rsidRPr="004344F7">
        <w:t>The analysis revealed valuable insights into booking patterns, revenue distribution, and customer behavior. The Power BI dashboard provides an interactive view of the data, allowing for dynamic exploration and better decision-making.</w:t>
      </w:r>
    </w:p>
    <w:p w:rsidR="004344F7" w:rsidRPr="004344F7" w:rsidRDefault="004344F7" w:rsidP="004344F7">
      <w:r w:rsidRPr="004344F7">
        <w:rPr>
          <w:b/>
          <w:bCs/>
        </w:rPr>
        <w:t>Next Steps:</w:t>
      </w:r>
    </w:p>
    <w:p w:rsidR="004344F7" w:rsidRPr="004344F7" w:rsidRDefault="004344F7" w:rsidP="004344F7">
      <w:pPr>
        <w:numPr>
          <w:ilvl w:val="0"/>
          <w:numId w:val="12"/>
        </w:numPr>
      </w:pPr>
      <w:r w:rsidRPr="004344F7">
        <w:rPr>
          <w:b/>
          <w:bCs/>
        </w:rPr>
        <w:t>Presentation Video:</w:t>
      </w:r>
      <w:r w:rsidRPr="004344F7">
        <w:t xml:space="preserve"> Record a Loom walkthrough of the Power BI dashboard.</w:t>
      </w:r>
    </w:p>
    <w:p w:rsidR="004344F7" w:rsidRPr="004344F7" w:rsidRDefault="004344F7" w:rsidP="004344F7">
      <w:r w:rsidRPr="004344F7">
        <w:rPr>
          <w:rFonts w:ascii="Segoe UI Emoji" w:hAnsi="Segoe UI Emoji" w:cs="Segoe UI Emoji"/>
        </w:rPr>
        <w:t>✅</w:t>
      </w:r>
      <w:r w:rsidRPr="004344F7">
        <w:t xml:space="preserve"> This report summarizes the entire analysis process, providing key insights and actionable recommendations.</w:t>
      </w:r>
    </w:p>
    <w:p w:rsidR="006B0670" w:rsidRDefault="006B0670"/>
    <w:sectPr w:rsidR="006B0670" w:rsidSect="00FB62C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D66B1"/>
    <w:multiLevelType w:val="multilevel"/>
    <w:tmpl w:val="CD2C96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B63EC7"/>
    <w:multiLevelType w:val="multilevel"/>
    <w:tmpl w:val="36B084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DF164B"/>
    <w:multiLevelType w:val="multilevel"/>
    <w:tmpl w:val="F4A4E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DF3536"/>
    <w:multiLevelType w:val="hybridMultilevel"/>
    <w:tmpl w:val="CDC6DD22"/>
    <w:lvl w:ilvl="0" w:tplc="DA64B95A">
      <w:start w:val="1"/>
      <w:numFmt w:val="bullet"/>
      <w:lvlText w:val="o"/>
      <w:lvlJc w:val="left"/>
      <w:pPr>
        <w:ind w:left="1080" w:hanging="360"/>
      </w:pPr>
      <w:rPr>
        <w:rFonts w:ascii="Courier New" w:hAnsi="Courier New" w:cs="Courier New"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15D4721"/>
    <w:multiLevelType w:val="multilevel"/>
    <w:tmpl w:val="09E87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756059"/>
    <w:multiLevelType w:val="multilevel"/>
    <w:tmpl w:val="045E0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376C5A"/>
    <w:multiLevelType w:val="multilevel"/>
    <w:tmpl w:val="061A5D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2237B1"/>
    <w:multiLevelType w:val="multilevel"/>
    <w:tmpl w:val="7BA61E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23230E"/>
    <w:multiLevelType w:val="multilevel"/>
    <w:tmpl w:val="0090D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103492"/>
    <w:multiLevelType w:val="multilevel"/>
    <w:tmpl w:val="0E7CF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0E6069"/>
    <w:multiLevelType w:val="multilevel"/>
    <w:tmpl w:val="A8622C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9301CE"/>
    <w:multiLevelType w:val="multilevel"/>
    <w:tmpl w:val="F0A48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98158C"/>
    <w:multiLevelType w:val="multilevel"/>
    <w:tmpl w:val="96BE7C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0930758">
    <w:abstractNumId w:val="5"/>
  </w:num>
  <w:num w:numId="2" w16cid:durableId="2129544931">
    <w:abstractNumId w:val="2"/>
  </w:num>
  <w:num w:numId="3" w16cid:durableId="957950865">
    <w:abstractNumId w:val="8"/>
  </w:num>
  <w:num w:numId="4" w16cid:durableId="1796869769">
    <w:abstractNumId w:val="1"/>
  </w:num>
  <w:num w:numId="5" w16cid:durableId="2143693884">
    <w:abstractNumId w:val="9"/>
  </w:num>
  <w:num w:numId="6" w16cid:durableId="1835949818">
    <w:abstractNumId w:val="7"/>
  </w:num>
  <w:num w:numId="7" w16cid:durableId="1232541697">
    <w:abstractNumId w:val="10"/>
  </w:num>
  <w:num w:numId="8" w16cid:durableId="1977487810">
    <w:abstractNumId w:val="6"/>
  </w:num>
  <w:num w:numId="9" w16cid:durableId="2059358496">
    <w:abstractNumId w:val="11"/>
  </w:num>
  <w:num w:numId="10" w16cid:durableId="251862944">
    <w:abstractNumId w:val="12"/>
  </w:num>
  <w:num w:numId="11" w16cid:durableId="1895265414">
    <w:abstractNumId w:val="0"/>
  </w:num>
  <w:num w:numId="12" w16cid:durableId="1119029088">
    <w:abstractNumId w:val="4"/>
  </w:num>
  <w:num w:numId="13" w16cid:durableId="16517141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4F7"/>
    <w:rsid w:val="000D2BFB"/>
    <w:rsid w:val="000E493B"/>
    <w:rsid w:val="002A634F"/>
    <w:rsid w:val="004344F7"/>
    <w:rsid w:val="0047233F"/>
    <w:rsid w:val="006B0670"/>
    <w:rsid w:val="00B23860"/>
    <w:rsid w:val="00E55311"/>
    <w:rsid w:val="00FB62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F5CFA"/>
  <w15:chartTrackingRefBased/>
  <w15:docId w15:val="{EB6DA6FE-1537-4314-9FDB-964E64811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493B"/>
  </w:style>
  <w:style w:type="paragraph" w:styleId="Heading1">
    <w:name w:val="heading 1"/>
    <w:basedOn w:val="Normal"/>
    <w:next w:val="Normal"/>
    <w:link w:val="Heading1Char"/>
    <w:uiPriority w:val="9"/>
    <w:qFormat/>
    <w:rsid w:val="004344F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344F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344F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344F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344F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344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44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44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44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44F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344F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344F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344F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344F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344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44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44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44F7"/>
    <w:rPr>
      <w:rFonts w:eastAsiaTheme="majorEastAsia" w:cstheme="majorBidi"/>
      <w:color w:val="272727" w:themeColor="text1" w:themeTint="D8"/>
    </w:rPr>
  </w:style>
  <w:style w:type="paragraph" w:styleId="Title">
    <w:name w:val="Title"/>
    <w:basedOn w:val="Normal"/>
    <w:next w:val="Normal"/>
    <w:link w:val="TitleChar"/>
    <w:uiPriority w:val="10"/>
    <w:qFormat/>
    <w:rsid w:val="004344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44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44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44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44F7"/>
    <w:pPr>
      <w:spacing w:before="160"/>
      <w:jc w:val="center"/>
    </w:pPr>
    <w:rPr>
      <w:i/>
      <w:iCs/>
      <w:color w:val="404040" w:themeColor="text1" w:themeTint="BF"/>
    </w:rPr>
  </w:style>
  <w:style w:type="character" w:customStyle="1" w:styleId="QuoteChar">
    <w:name w:val="Quote Char"/>
    <w:basedOn w:val="DefaultParagraphFont"/>
    <w:link w:val="Quote"/>
    <w:uiPriority w:val="29"/>
    <w:rsid w:val="004344F7"/>
    <w:rPr>
      <w:i/>
      <w:iCs/>
      <w:color w:val="404040" w:themeColor="text1" w:themeTint="BF"/>
    </w:rPr>
  </w:style>
  <w:style w:type="paragraph" w:styleId="ListParagraph">
    <w:name w:val="List Paragraph"/>
    <w:basedOn w:val="Normal"/>
    <w:uiPriority w:val="34"/>
    <w:qFormat/>
    <w:rsid w:val="004344F7"/>
    <w:pPr>
      <w:ind w:left="720"/>
      <w:contextualSpacing/>
    </w:pPr>
  </w:style>
  <w:style w:type="character" w:styleId="IntenseEmphasis">
    <w:name w:val="Intense Emphasis"/>
    <w:basedOn w:val="DefaultParagraphFont"/>
    <w:uiPriority w:val="21"/>
    <w:qFormat/>
    <w:rsid w:val="004344F7"/>
    <w:rPr>
      <w:i/>
      <w:iCs/>
      <w:color w:val="2F5496" w:themeColor="accent1" w:themeShade="BF"/>
    </w:rPr>
  </w:style>
  <w:style w:type="paragraph" w:styleId="IntenseQuote">
    <w:name w:val="Intense Quote"/>
    <w:basedOn w:val="Normal"/>
    <w:next w:val="Normal"/>
    <w:link w:val="IntenseQuoteChar"/>
    <w:uiPriority w:val="30"/>
    <w:qFormat/>
    <w:rsid w:val="004344F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344F7"/>
    <w:rPr>
      <w:i/>
      <w:iCs/>
      <w:color w:val="2F5496" w:themeColor="accent1" w:themeShade="BF"/>
    </w:rPr>
  </w:style>
  <w:style w:type="character" w:styleId="IntenseReference">
    <w:name w:val="Intense Reference"/>
    <w:basedOn w:val="DefaultParagraphFont"/>
    <w:uiPriority w:val="32"/>
    <w:qFormat/>
    <w:rsid w:val="004344F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549935">
      <w:bodyDiv w:val="1"/>
      <w:marLeft w:val="0"/>
      <w:marRight w:val="0"/>
      <w:marTop w:val="0"/>
      <w:marBottom w:val="0"/>
      <w:divBdr>
        <w:top w:val="none" w:sz="0" w:space="0" w:color="auto"/>
        <w:left w:val="none" w:sz="0" w:space="0" w:color="auto"/>
        <w:bottom w:val="none" w:sz="0" w:space="0" w:color="auto"/>
        <w:right w:val="none" w:sz="0" w:space="0" w:color="auto"/>
      </w:divBdr>
    </w:div>
    <w:div w:id="448210223">
      <w:bodyDiv w:val="1"/>
      <w:marLeft w:val="0"/>
      <w:marRight w:val="0"/>
      <w:marTop w:val="0"/>
      <w:marBottom w:val="0"/>
      <w:divBdr>
        <w:top w:val="none" w:sz="0" w:space="0" w:color="auto"/>
        <w:left w:val="none" w:sz="0" w:space="0" w:color="auto"/>
        <w:bottom w:val="none" w:sz="0" w:space="0" w:color="auto"/>
        <w:right w:val="none" w:sz="0" w:space="0" w:color="auto"/>
      </w:divBdr>
    </w:div>
    <w:div w:id="517354109">
      <w:bodyDiv w:val="1"/>
      <w:marLeft w:val="0"/>
      <w:marRight w:val="0"/>
      <w:marTop w:val="0"/>
      <w:marBottom w:val="0"/>
      <w:divBdr>
        <w:top w:val="none" w:sz="0" w:space="0" w:color="auto"/>
        <w:left w:val="none" w:sz="0" w:space="0" w:color="auto"/>
        <w:bottom w:val="none" w:sz="0" w:space="0" w:color="auto"/>
        <w:right w:val="none" w:sz="0" w:space="0" w:color="auto"/>
      </w:divBdr>
    </w:div>
    <w:div w:id="526136903">
      <w:bodyDiv w:val="1"/>
      <w:marLeft w:val="0"/>
      <w:marRight w:val="0"/>
      <w:marTop w:val="0"/>
      <w:marBottom w:val="0"/>
      <w:divBdr>
        <w:top w:val="none" w:sz="0" w:space="0" w:color="auto"/>
        <w:left w:val="none" w:sz="0" w:space="0" w:color="auto"/>
        <w:bottom w:val="none" w:sz="0" w:space="0" w:color="auto"/>
        <w:right w:val="none" w:sz="0" w:space="0" w:color="auto"/>
      </w:divBdr>
    </w:div>
    <w:div w:id="588004884">
      <w:bodyDiv w:val="1"/>
      <w:marLeft w:val="0"/>
      <w:marRight w:val="0"/>
      <w:marTop w:val="0"/>
      <w:marBottom w:val="0"/>
      <w:divBdr>
        <w:top w:val="none" w:sz="0" w:space="0" w:color="auto"/>
        <w:left w:val="none" w:sz="0" w:space="0" w:color="auto"/>
        <w:bottom w:val="none" w:sz="0" w:space="0" w:color="auto"/>
        <w:right w:val="none" w:sz="0" w:space="0" w:color="auto"/>
      </w:divBdr>
    </w:div>
    <w:div w:id="883757423">
      <w:bodyDiv w:val="1"/>
      <w:marLeft w:val="0"/>
      <w:marRight w:val="0"/>
      <w:marTop w:val="0"/>
      <w:marBottom w:val="0"/>
      <w:divBdr>
        <w:top w:val="none" w:sz="0" w:space="0" w:color="auto"/>
        <w:left w:val="none" w:sz="0" w:space="0" w:color="auto"/>
        <w:bottom w:val="none" w:sz="0" w:space="0" w:color="auto"/>
        <w:right w:val="none" w:sz="0" w:space="0" w:color="auto"/>
      </w:divBdr>
    </w:div>
    <w:div w:id="2003577616">
      <w:bodyDiv w:val="1"/>
      <w:marLeft w:val="0"/>
      <w:marRight w:val="0"/>
      <w:marTop w:val="0"/>
      <w:marBottom w:val="0"/>
      <w:divBdr>
        <w:top w:val="none" w:sz="0" w:space="0" w:color="auto"/>
        <w:left w:val="none" w:sz="0" w:space="0" w:color="auto"/>
        <w:bottom w:val="none" w:sz="0" w:space="0" w:color="auto"/>
        <w:right w:val="none" w:sz="0" w:space="0" w:color="auto"/>
      </w:divBdr>
    </w:div>
    <w:div w:id="2030644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571</Words>
  <Characters>3256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Shreyansh vyas</dc:creator>
  <cp:keywords/>
  <dc:description/>
  <cp:lastModifiedBy>Shreyansh vyas</cp:lastModifiedBy>
  <cp:revision>1</cp:revision>
  <dcterms:created xsi:type="dcterms:W3CDTF">2025-03-26T08:31:00Z</dcterms:created>
  <dcterms:modified xsi:type="dcterms:W3CDTF">2025-03-26T09:45:00Z</dcterms:modified>
</cp:coreProperties>
</file>