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ACFCA" w14:textId="269DCF80" w:rsidR="003A20A8" w:rsidRPr="003A20A8" w:rsidRDefault="00205178">
      <w:pPr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>Insight &amp; Recommendation</w:t>
      </w:r>
      <w:r w:rsidR="004E373E">
        <w:rPr>
          <w:b/>
          <w:bCs/>
          <w:sz w:val="40"/>
          <w:szCs w:val="36"/>
        </w:rPr>
        <w:t xml:space="preserve"> Report</w:t>
      </w:r>
    </w:p>
    <w:p w14:paraId="4C58DD56" w14:textId="0BDE2700" w:rsidR="007227C8" w:rsidRPr="00A16135" w:rsidRDefault="00755E7D">
      <w:pPr>
        <w:rPr>
          <w:b/>
          <w:bCs/>
          <w:sz w:val="32"/>
          <w:szCs w:val="28"/>
        </w:rPr>
      </w:pPr>
      <w:r w:rsidRPr="00A16135">
        <w:rPr>
          <w:b/>
          <w:bCs/>
          <w:sz w:val="32"/>
          <w:szCs w:val="28"/>
        </w:rPr>
        <w:t>Data Overview</w:t>
      </w:r>
    </w:p>
    <w:p w14:paraId="50432AC6" w14:textId="1AA83F54" w:rsidR="00755E7D" w:rsidRPr="00755E7D" w:rsidRDefault="00755E7D" w:rsidP="00755E7D">
      <w:pPr>
        <w:jc w:val="both"/>
      </w:pPr>
      <w:r w:rsidRPr="00755E7D">
        <w:t xml:space="preserve">The dataset consists of end-to-end customer journey records </w:t>
      </w:r>
      <w:r>
        <w:t xml:space="preserve">from </w:t>
      </w:r>
      <w:r w:rsidRPr="00755E7D">
        <w:t xml:space="preserve">four stores: </w:t>
      </w:r>
      <w:r w:rsidRPr="00755E7D">
        <w:rPr>
          <w:b/>
          <w:bCs/>
        </w:rPr>
        <w:t>Bangalore MBC, Delhi MBC, Chennai MBC, and Mumbai MBC</w:t>
      </w:r>
      <w:r w:rsidRPr="00755E7D">
        <w:t>. Each lead is tracked across the funnel</w:t>
      </w:r>
      <w:r>
        <w:t xml:space="preserve"> </w:t>
      </w:r>
      <w:r w:rsidRPr="00755E7D">
        <w:rPr>
          <w:b/>
          <w:bCs/>
        </w:rPr>
        <w:t>Lead</w:t>
      </w:r>
      <w:r>
        <w:rPr>
          <w:b/>
          <w:bCs/>
        </w:rPr>
        <w:t xml:space="preserve"> </w:t>
      </w:r>
      <w:r w:rsidRPr="00755E7D">
        <w:rPr>
          <w:b/>
          <w:bCs/>
        </w:rPr>
        <w:t>→ Pre-Booking → Booking → Delivery</w:t>
      </w:r>
      <w:r w:rsidRPr="00755E7D">
        <w:t xml:space="preserve"> with the dates for each stage, enabl</w:t>
      </w:r>
      <w:r>
        <w:t xml:space="preserve">e us to </w:t>
      </w:r>
      <w:r w:rsidRPr="00755E7D">
        <w:t>calculat</w:t>
      </w:r>
      <w:r>
        <w:t xml:space="preserve">e </w:t>
      </w:r>
      <w:r w:rsidRPr="00755E7D">
        <w:rPr>
          <w:b/>
          <w:bCs/>
        </w:rPr>
        <w:t>Turnaround Time (TAT)</w:t>
      </w:r>
      <w:r w:rsidRPr="00755E7D">
        <w:t xml:space="preserve"> at every step. In addition, the data </w:t>
      </w:r>
      <w:r w:rsidR="00A16135">
        <w:t xml:space="preserve">has also kept some informative </w:t>
      </w:r>
      <w:r w:rsidRPr="00755E7D">
        <w:t>operational and behavio</w:t>
      </w:r>
      <w:r>
        <w:t>u</w:t>
      </w:r>
      <w:r w:rsidRPr="00755E7D">
        <w:t xml:space="preserve">ral factors such as </w:t>
      </w:r>
      <w:r w:rsidRPr="00755E7D">
        <w:rPr>
          <w:b/>
          <w:bCs/>
        </w:rPr>
        <w:t>Lead Type</w:t>
      </w:r>
      <w:r w:rsidRPr="00755E7D">
        <w:t xml:space="preserve">, </w:t>
      </w:r>
      <w:r w:rsidRPr="00755E7D">
        <w:rPr>
          <w:b/>
          <w:bCs/>
        </w:rPr>
        <w:t>Cancellation Status and Reason</w:t>
      </w:r>
      <w:r w:rsidRPr="00755E7D">
        <w:t xml:space="preserve">, </w:t>
      </w:r>
      <w:r w:rsidRPr="00755E7D">
        <w:rPr>
          <w:b/>
          <w:bCs/>
        </w:rPr>
        <w:t>Service Follow-up Dates</w:t>
      </w:r>
      <w:r w:rsidRPr="00755E7D">
        <w:t xml:space="preserve">, and </w:t>
      </w:r>
      <w:r w:rsidRPr="00755E7D">
        <w:rPr>
          <w:b/>
          <w:bCs/>
        </w:rPr>
        <w:t>Customer Ratings</w:t>
      </w:r>
      <w:r w:rsidRPr="00755E7D">
        <w:t>. This structure allows a comprehensive evaluation of performance across conversion efficiency, delivery timelines, customer interactions, and post-sales satisfaction.</w:t>
      </w:r>
    </w:p>
    <w:p w14:paraId="35D9EE82" w14:textId="1D450C1A" w:rsidR="00755E7D" w:rsidRDefault="00A16135">
      <w:pPr>
        <w:rPr>
          <w:b/>
          <w:bCs/>
          <w:sz w:val="32"/>
          <w:szCs w:val="28"/>
        </w:rPr>
      </w:pPr>
      <w:r w:rsidRPr="00A16135">
        <w:rPr>
          <w:b/>
          <w:bCs/>
          <w:sz w:val="32"/>
          <w:szCs w:val="28"/>
        </w:rPr>
        <w:t>Key Insights from the Data and the Dashboard</w:t>
      </w:r>
    </w:p>
    <w:p w14:paraId="3969BCE1" w14:textId="77777777" w:rsidR="00D17D08" w:rsidRDefault="00A16135" w:rsidP="00D17D08">
      <w:pPr>
        <w:pStyle w:val="ListParagraph"/>
        <w:numPr>
          <w:ilvl w:val="0"/>
          <w:numId w:val="3"/>
        </w:numPr>
        <w:jc w:val="both"/>
      </w:pPr>
      <w:r w:rsidRPr="00A16135">
        <w:t>The overall lead funnel shows strong early-stage conversion—a high percentage of leads move from Lead to Pre-Booking and Booking across all stores. However, conversion drops noticeably at the Delivery stage, reducing the cumulative conversion rate to ~73%</w:t>
      </w:r>
      <w:r>
        <w:t>.</w:t>
      </w:r>
    </w:p>
    <w:p w14:paraId="01B6780F" w14:textId="77777777" w:rsidR="00D17D08" w:rsidRDefault="00D17D08" w:rsidP="00D17D08">
      <w:pPr>
        <w:pStyle w:val="ListParagraph"/>
        <w:jc w:val="both"/>
      </w:pPr>
    </w:p>
    <w:p w14:paraId="71381BBB" w14:textId="24A6E0ED" w:rsidR="00D17D08" w:rsidRPr="00D17D08" w:rsidRDefault="00A16135" w:rsidP="00D17D08">
      <w:pPr>
        <w:pStyle w:val="ListParagraph"/>
        <w:numPr>
          <w:ilvl w:val="0"/>
          <w:numId w:val="3"/>
        </w:numPr>
        <w:jc w:val="both"/>
        <w:rPr>
          <w:szCs w:val="22"/>
        </w:rPr>
      </w:pPr>
      <w:r w:rsidRPr="00D17D08">
        <w:rPr>
          <w:rStyle w:val="Strong"/>
          <w:rFonts w:eastAsiaTheme="majorEastAsia"/>
          <w:szCs w:val="22"/>
        </w:rPr>
        <w:t>Average delivery TAT ranges between 4–5 days</w:t>
      </w:r>
      <w:r w:rsidRPr="00D17D08">
        <w:rPr>
          <w:szCs w:val="22"/>
        </w:rPr>
        <w:t xml:space="preserve">, with </w:t>
      </w:r>
      <w:r w:rsidRPr="00D17D08">
        <w:rPr>
          <w:rStyle w:val="Strong"/>
          <w:rFonts w:eastAsiaTheme="majorEastAsia"/>
          <w:szCs w:val="22"/>
        </w:rPr>
        <w:t>Delhi MBC performing the fastest</w:t>
      </w:r>
      <w:r w:rsidRPr="00D17D08">
        <w:rPr>
          <w:szCs w:val="22"/>
        </w:rPr>
        <w:t xml:space="preserve"> and </w:t>
      </w:r>
      <w:r w:rsidRPr="00D17D08">
        <w:rPr>
          <w:rStyle w:val="Strong"/>
          <w:rFonts w:eastAsiaTheme="majorEastAsia"/>
          <w:szCs w:val="22"/>
        </w:rPr>
        <w:t>Mumbai MBC showing marginal delays</w:t>
      </w:r>
      <w:r w:rsidRPr="00D17D08">
        <w:rPr>
          <w:szCs w:val="22"/>
        </w:rPr>
        <w:t xml:space="preserve">, especially between booking to delivery. Pre-booking and booking durations remain </w:t>
      </w:r>
      <w:r w:rsidRPr="00D17D08">
        <w:rPr>
          <w:rStyle w:val="Strong"/>
          <w:rFonts w:eastAsiaTheme="majorEastAsia"/>
          <w:szCs w:val="22"/>
        </w:rPr>
        <w:t>largely consistent (3–4 days)</w:t>
      </w:r>
      <w:r w:rsidRPr="00D17D08">
        <w:rPr>
          <w:szCs w:val="22"/>
        </w:rPr>
        <w:t xml:space="preserve"> across all locations, reflecting a steady lead processing mechanism.</w:t>
      </w:r>
    </w:p>
    <w:p w14:paraId="6BE5FD6C" w14:textId="77777777" w:rsidR="00D17D08" w:rsidRPr="00D17D08" w:rsidRDefault="00D17D08" w:rsidP="00D17D08">
      <w:pPr>
        <w:pStyle w:val="ListParagraph"/>
        <w:jc w:val="both"/>
        <w:rPr>
          <w:szCs w:val="22"/>
        </w:rPr>
      </w:pPr>
    </w:p>
    <w:p w14:paraId="2DD09195" w14:textId="117705F9" w:rsidR="00D17D08" w:rsidRPr="00D17D08" w:rsidRDefault="00A16135" w:rsidP="00D17D08">
      <w:pPr>
        <w:pStyle w:val="ListParagraph"/>
        <w:numPr>
          <w:ilvl w:val="0"/>
          <w:numId w:val="3"/>
        </w:numPr>
        <w:jc w:val="both"/>
        <w:rPr>
          <w:szCs w:val="22"/>
        </w:rPr>
      </w:pPr>
      <w:r w:rsidRPr="00D17D08">
        <w:rPr>
          <w:szCs w:val="22"/>
        </w:rPr>
        <w:t xml:space="preserve">The majority of leads are </w:t>
      </w:r>
      <w:r w:rsidRPr="00D17D08">
        <w:rPr>
          <w:rStyle w:val="Strong"/>
          <w:rFonts w:eastAsiaTheme="majorEastAsia"/>
          <w:szCs w:val="22"/>
        </w:rPr>
        <w:t>Warm (≈50%)</w:t>
      </w:r>
      <w:r w:rsidRPr="00D17D08">
        <w:rPr>
          <w:szCs w:val="22"/>
        </w:rPr>
        <w:t xml:space="preserve">, followed by Hot and Cold. This suggests </w:t>
      </w:r>
      <w:r w:rsidRPr="00D17D08">
        <w:rPr>
          <w:rStyle w:val="Strong"/>
          <w:rFonts w:eastAsiaTheme="majorEastAsia"/>
          <w:szCs w:val="22"/>
        </w:rPr>
        <w:t>strong customer intent</w:t>
      </w:r>
      <w:r w:rsidRPr="00D17D08">
        <w:rPr>
          <w:szCs w:val="22"/>
        </w:rPr>
        <w:t>, yet not fully optimized for final delivery.</w:t>
      </w:r>
      <w:r w:rsidR="00D17D08" w:rsidRPr="00D17D08">
        <w:rPr>
          <w:szCs w:val="22"/>
        </w:rPr>
        <w:t xml:space="preserve"> </w:t>
      </w:r>
      <w:r w:rsidRPr="00D17D08">
        <w:rPr>
          <w:szCs w:val="22"/>
        </w:rPr>
        <w:t xml:space="preserve">High Warm lead volumes but moderate delivery rates suggest that </w:t>
      </w:r>
      <w:r w:rsidRPr="00D17D08">
        <w:rPr>
          <w:rStyle w:val="Strong"/>
          <w:rFonts w:eastAsiaTheme="majorEastAsia"/>
          <w:szCs w:val="22"/>
        </w:rPr>
        <w:t>interest is high, but decision-making support/post-booking follow-up may be weak</w:t>
      </w:r>
      <w:r w:rsidR="00D17D08" w:rsidRPr="00D17D08">
        <w:rPr>
          <w:szCs w:val="22"/>
        </w:rPr>
        <w:t>.</w:t>
      </w:r>
    </w:p>
    <w:p w14:paraId="40C056D9" w14:textId="77777777" w:rsidR="00D17D08" w:rsidRPr="00D17D08" w:rsidRDefault="00D17D08" w:rsidP="00D17D08">
      <w:pPr>
        <w:pStyle w:val="ListParagraph"/>
        <w:jc w:val="both"/>
        <w:rPr>
          <w:szCs w:val="22"/>
        </w:rPr>
      </w:pPr>
    </w:p>
    <w:p w14:paraId="48F45967" w14:textId="7EE20D5E" w:rsidR="00D17D08" w:rsidRPr="00D17D08" w:rsidRDefault="00A16135" w:rsidP="00D17D0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D17D0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>Changed Mind</w:t>
      </w:r>
      <w:r w:rsidRPr="00D17D08">
        <w:rPr>
          <w:sz w:val="20"/>
        </w:rPr>
        <w:t xml:space="preserve">, </w:t>
      </w:r>
      <w:r w:rsidRPr="00D17D0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>Price Concerns</w:t>
      </w:r>
      <w:r w:rsidR="00D17D08" w:rsidRPr="00D17D08">
        <w:rPr>
          <w:sz w:val="20"/>
        </w:rPr>
        <w:t xml:space="preserve"> and </w:t>
      </w:r>
      <w:r w:rsidRPr="00D17D0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>Model Unavailability</w:t>
      </w:r>
      <w:r w:rsidR="00D17D08" w:rsidRPr="00D17D08">
        <w:rPr>
          <w:b/>
          <w:bCs/>
          <w:sz w:val="20"/>
        </w:rPr>
        <w:t xml:space="preserve"> are the top Cancellation Reasons</w:t>
      </w:r>
      <w:r w:rsidRPr="00D17D08">
        <w:rPr>
          <w:sz w:val="20"/>
        </w:rPr>
        <w:t xml:space="preserve">. </w:t>
      </w:r>
      <w:r w:rsidRPr="00D17D0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A large proportion of cancellations occur </w:t>
      </w:r>
      <w:r w:rsidRPr="00D17D0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>after pre-booking</w:t>
      </w:r>
      <w:r w:rsidRPr="00D17D0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, showing that customer doubt and lack of persuasion at the final stage are significant factors.</w:t>
      </w:r>
    </w:p>
    <w:p w14:paraId="39929F41" w14:textId="77777777" w:rsidR="00D17D08" w:rsidRPr="00D17D08" w:rsidRDefault="00D17D08" w:rsidP="00D17D08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</w:p>
    <w:p w14:paraId="2048BF8F" w14:textId="5A8BCAE6" w:rsidR="00D17D08" w:rsidRPr="00D17D08" w:rsidRDefault="00D17D08" w:rsidP="00D17D08">
      <w:pPr>
        <w:pStyle w:val="ListParagraph"/>
        <w:numPr>
          <w:ilvl w:val="0"/>
          <w:numId w:val="3"/>
        </w:numPr>
        <w:jc w:val="both"/>
      </w:pPr>
      <w:r w:rsidRPr="00D17D08">
        <w:rPr>
          <w:rFonts w:ascii="Times New Roman" w:eastAsia="Times New Roman" w:hAnsi="Times New Roman" w:cs="Times New Roman"/>
          <w:kern w:val="0"/>
          <w:szCs w:val="28"/>
          <w:lang w:eastAsia="en-IN"/>
          <w14:ligatures w14:val="none"/>
        </w:rPr>
        <w:t xml:space="preserve">Most customers fall under the </w:t>
      </w:r>
      <w:r w:rsidRPr="00D17D08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  <w14:ligatures w14:val="none"/>
        </w:rPr>
        <w:t>Passive category</w:t>
      </w:r>
      <w:r w:rsidRPr="00D17D08">
        <w:rPr>
          <w:rFonts w:ascii="Times New Roman" w:eastAsia="Times New Roman" w:hAnsi="Times New Roman" w:cs="Times New Roman"/>
          <w:kern w:val="0"/>
          <w:szCs w:val="28"/>
          <w:lang w:eastAsia="en-IN"/>
          <w14:ligatures w14:val="none"/>
        </w:rPr>
        <w:t xml:space="preserve">, meaning they are satisfied but </w:t>
      </w:r>
      <w:r w:rsidRPr="00D17D08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  <w14:ligatures w14:val="none"/>
        </w:rPr>
        <w:t>not actively recommending the brand</w:t>
      </w:r>
      <w:r w:rsidRPr="00D17D08">
        <w:rPr>
          <w:rFonts w:ascii="Times New Roman" w:eastAsia="Times New Roman" w:hAnsi="Times New Roman" w:cs="Times New Roman"/>
          <w:kern w:val="0"/>
          <w:szCs w:val="28"/>
          <w:lang w:eastAsia="en-IN"/>
          <w14:ligatures w14:val="none"/>
        </w:rPr>
        <w:t>.</w:t>
      </w:r>
      <w:r w:rsidRPr="00D17D08">
        <w:rPr>
          <w:szCs w:val="28"/>
        </w:rPr>
        <w:t xml:space="preserve"> </w:t>
      </w:r>
      <w:r w:rsidRPr="00D17D08">
        <w:rPr>
          <w:rFonts w:ascii="Times New Roman" w:eastAsia="Times New Roman" w:hAnsi="Times New Roman" w:cs="Times New Roman"/>
          <w:kern w:val="0"/>
          <w:szCs w:val="28"/>
          <w:lang w:eastAsia="en-IN"/>
          <w14:ligatures w14:val="none"/>
        </w:rPr>
        <w:t xml:space="preserve">There is a lower proportion of </w:t>
      </w:r>
      <w:r w:rsidRPr="00D17D08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  <w14:ligatures w14:val="none"/>
        </w:rPr>
        <w:t>Promoters</w:t>
      </w:r>
      <w:r w:rsidRPr="00D17D08">
        <w:rPr>
          <w:rFonts w:ascii="Times New Roman" w:eastAsia="Times New Roman" w:hAnsi="Times New Roman" w:cs="Times New Roman"/>
          <w:kern w:val="0"/>
          <w:szCs w:val="28"/>
          <w:lang w:eastAsia="en-IN"/>
          <w14:ligatures w14:val="none"/>
        </w:rPr>
        <w:t>, indicating a gap in achieving customer delight.</w:t>
      </w:r>
    </w:p>
    <w:p w14:paraId="04E5CDDB" w14:textId="29F64930" w:rsidR="00A16135" w:rsidRDefault="00D17D08" w:rsidP="00D17D08">
      <w:pPr>
        <w:pStyle w:val="NormalWeb"/>
        <w:rPr>
          <w:b/>
          <w:bCs/>
          <w:sz w:val="32"/>
          <w:szCs w:val="32"/>
        </w:rPr>
      </w:pPr>
      <w:r w:rsidRPr="00D17D08">
        <w:rPr>
          <w:b/>
          <w:bCs/>
          <w:sz w:val="32"/>
          <w:szCs w:val="32"/>
        </w:rPr>
        <w:t>Operational Gaps</w:t>
      </w:r>
    </w:p>
    <w:p w14:paraId="42D89C35" w14:textId="320EE599" w:rsidR="0017569A" w:rsidRPr="0017569A" w:rsidRDefault="002C5ED4" w:rsidP="0017569A">
      <w:pPr>
        <w:pStyle w:val="NormalWeb"/>
        <w:jc w:val="both"/>
        <w:rPr>
          <w:sz w:val="22"/>
          <w:szCs w:val="22"/>
        </w:rPr>
      </w:pPr>
      <w:r w:rsidRPr="002C5ED4">
        <w:rPr>
          <w:sz w:val="22"/>
          <w:szCs w:val="22"/>
        </w:rPr>
        <w:t xml:space="preserve">There is no structured system in place for follow-up communication after booking, which leads to uncertainty, delays in decision-making, and increased cancellations. Customers </w:t>
      </w:r>
      <w:r>
        <w:rPr>
          <w:sz w:val="22"/>
          <w:szCs w:val="22"/>
        </w:rPr>
        <w:t>may</w:t>
      </w:r>
      <w:r w:rsidR="0017569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be </w:t>
      </w:r>
      <w:r w:rsidRPr="002C5ED4">
        <w:rPr>
          <w:sz w:val="22"/>
          <w:szCs w:val="22"/>
        </w:rPr>
        <w:t>not</w:t>
      </w:r>
      <w:r>
        <w:rPr>
          <w:sz w:val="22"/>
          <w:szCs w:val="22"/>
        </w:rPr>
        <w:t xml:space="preserve"> </w:t>
      </w:r>
      <w:r w:rsidRPr="002C5ED4">
        <w:rPr>
          <w:sz w:val="22"/>
          <w:szCs w:val="22"/>
        </w:rPr>
        <w:t>consistently reminded, guided, or reassured during the booking-to-delivery windo</w:t>
      </w:r>
      <w:r>
        <w:rPr>
          <w:sz w:val="22"/>
          <w:szCs w:val="22"/>
        </w:rPr>
        <w:t>w.</w:t>
      </w:r>
    </w:p>
    <w:p w14:paraId="14E2A15C" w14:textId="41C37D8A" w:rsidR="002C5ED4" w:rsidRDefault="002C5ED4" w:rsidP="0017569A">
      <w:pPr>
        <w:pStyle w:val="NormalWeb"/>
        <w:jc w:val="both"/>
        <w:rPr>
          <w:sz w:val="22"/>
          <w:szCs w:val="22"/>
        </w:rPr>
      </w:pPr>
      <w:r w:rsidRPr="002C5ED4">
        <w:rPr>
          <w:sz w:val="22"/>
          <w:szCs w:val="22"/>
        </w:rPr>
        <w:t xml:space="preserve">Most customer journeys conclude at delivery without structured </w:t>
      </w:r>
      <w:r w:rsidRPr="002C5ED4">
        <w:rPr>
          <w:b/>
          <w:bCs/>
          <w:sz w:val="22"/>
          <w:szCs w:val="22"/>
        </w:rPr>
        <w:t>post-delivery satisfaction calls, feedback collection, or service reminders</w:t>
      </w:r>
      <w:r w:rsidRPr="002C5ED4">
        <w:rPr>
          <w:sz w:val="22"/>
          <w:szCs w:val="22"/>
        </w:rPr>
        <w:t xml:space="preserve">. This is reflected in the high proportion of </w:t>
      </w:r>
      <w:r w:rsidRPr="002C5ED4">
        <w:rPr>
          <w:b/>
          <w:bCs/>
          <w:sz w:val="22"/>
          <w:szCs w:val="22"/>
        </w:rPr>
        <w:t>Passive customers (NPS)</w:t>
      </w:r>
      <w:r w:rsidRPr="002C5ED4">
        <w:rPr>
          <w:sz w:val="22"/>
          <w:szCs w:val="22"/>
        </w:rPr>
        <w:t>, meaning customers are satisfied but not emotionally connected to the brand.</w:t>
      </w:r>
    </w:p>
    <w:p w14:paraId="30C57CF8" w14:textId="3B769D70" w:rsidR="00A51D6E" w:rsidRDefault="00A51D6E" w:rsidP="0017569A">
      <w:pPr>
        <w:pStyle w:val="NormalWeb"/>
        <w:jc w:val="both"/>
        <w:rPr>
          <w:sz w:val="22"/>
          <w:szCs w:val="20"/>
        </w:rPr>
      </w:pPr>
      <w:r w:rsidRPr="00A51D6E">
        <w:rPr>
          <w:sz w:val="22"/>
          <w:szCs w:val="20"/>
        </w:rPr>
        <w:t>A large number of cancellations are happening mainly because customers change their mind, find the price unclear or high, or the requested model is not available</w:t>
      </w:r>
      <w:r>
        <w:rPr>
          <w:sz w:val="22"/>
          <w:szCs w:val="20"/>
        </w:rPr>
        <w:t xml:space="preserve">. Which </w:t>
      </w:r>
      <w:r w:rsidRPr="00A51D6E">
        <w:rPr>
          <w:sz w:val="22"/>
          <w:szCs w:val="20"/>
        </w:rPr>
        <w:t>show</w:t>
      </w:r>
      <w:r>
        <w:rPr>
          <w:sz w:val="22"/>
          <w:szCs w:val="20"/>
        </w:rPr>
        <w:t xml:space="preserve"> </w:t>
      </w:r>
      <w:r w:rsidRPr="00A51D6E">
        <w:rPr>
          <w:sz w:val="22"/>
          <w:szCs w:val="20"/>
        </w:rPr>
        <w:t>a gap in timely follow-ups, transparent pricing communication, and proper inventory planning.</w:t>
      </w:r>
    </w:p>
    <w:p w14:paraId="5041ADBB" w14:textId="01EA015F" w:rsidR="0017569A" w:rsidRDefault="0017569A" w:rsidP="0017569A">
      <w:pPr>
        <w:pStyle w:val="NormalWeb"/>
        <w:jc w:val="both"/>
        <w:rPr>
          <w:sz w:val="22"/>
          <w:szCs w:val="22"/>
        </w:rPr>
      </w:pPr>
      <w:r w:rsidRPr="0017569A">
        <w:rPr>
          <w:sz w:val="22"/>
          <w:szCs w:val="22"/>
        </w:rPr>
        <w:lastRenderedPageBreak/>
        <w:t xml:space="preserve">There is </w:t>
      </w:r>
      <w:r w:rsidRPr="0017569A">
        <w:rPr>
          <w:b/>
          <w:bCs/>
          <w:sz w:val="22"/>
          <w:szCs w:val="22"/>
        </w:rPr>
        <w:t>no structured post-delivery engagement or feedback mechanism</w:t>
      </w:r>
      <w:r w:rsidRPr="0017569A">
        <w:rPr>
          <w:sz w:val="22"/>
          <w:szCs w:val="22"/>
        </w:rPr>
        <w:t xml:space="preserve">, leading to customers feeling disconnected after the delivery stage, resulting in more </w:t>
      </w:r>
      <w:r w:rsidRPr="0017569A">
        <w:rPr>
          <w:b/>
          <w:bCs/>
          <w:sz w:val="22"/>
          <w:szCs w:val="22"/>
        </w:rPr>
        <w:t>“Passive” than “Promoter” customers in NPS scores</w:t>
      </w:r>
      <w:r w:rsidRPr="0017569A">
        <w:rPr>
          <w:sz w:val="22"/>
          <w:szCs w:val="22"/>
        </w:rPr>
        <w:t>, and limiting long-term satisfaction and loyalty.</w:t>
      </w:r>
    </w:p>
    <w:p w14:paraId="1025DA5E" w14:textId="6FBFBC11" w:rsidR="0017569A" w:rsidRDefault="0017569A" w:rsidP="0017569A">
      <w:pPr>
        <w:pStyle w:val="NormalWeb"/>
        <w:jc w:val="both"/>
        <w:rPr>
          <w:b/>
          <w:bCs/>
          <w:sz w:val="32"/>
          <w:szCs w:val="32"/>
        </w:rPr>
      </w:pPr>
      <w:r w:rsidRPr="0017569A">
        <w:rPr>
          <w:b/>
          <w:bCs/>
          <w:sz w:val="32"/>
          <w:szCs w:val="32"/>
        </w:rPr>
        <w:t>Recommendations</w:t>
      </w:r>
    </w:p>
    <w:p w14:paraId="298180C1" w14:textId="7F2FED50" w:rsidR="00CB74FD" w:rsidRPr="003A20A8" w:rsidRDefault="00645288" w:rsidP="00CB74FD">
      <w:pPr>
        <w:pStyle w:val="NormalWeb"/>
        <w:numPr>
          <w:ilvl w:val="0"/>
          <w:numId w:val="7"/>
        </w:numPr>
        <w:jc w:val="both"/>
        <w:rPr>
          <w:b/>
          <w:bCs/>
          <w:sz w:val="22"/>
          <w:szCs w:val="22"/>
        </w:rPr>
      </w:pPr>
      <w:r w:rsidRPr="00645288">
        <w:rPr>
          <w:sz w:val="22"/>
          <w:szCs w:val="22"/>
        </w:rPr>
        <w:t xml:space="preserve">We can assign a delivery coordinator, maintain regular follow-ups with customers after booking, </w:t>
      </w:r>
      <w:r w:rsidRPr="003A20A8">
        <w:rPr>
          <w:b/>
          <w:bCs/>
          <w:sz w:val="22"/>
          <w:szCs w:val="22"/>
        </w:rPr>
        <w:t>send delivery status updates</w:t>
      </w:r>
      <w:r w:rsidRPr="00645288">
        <w:rPr>
          <w:sz w:val="22"/>
          <w:szCs w:val="22"/>
        </w:rPr>
        <w:t xml:space="preserve">, and share a </w:t>
      </w:r>
      <w:r w:rsidRPr="003A20A8">
        <w:rPr>
          <w:b/>
          <w:bCs/>
          <w:sz w:val="22"/>
          <w:szCs w:val="22"/>
        </w:rPr>
        <w:t>clear checklist for documents, payments, and timelines.</w:t>
      </w:r>
    </w:p>
    <w:p w14:paraId="6491B61E" w14:textId="4549EABF" w:rsidR="00CB74FD" w:rsidRDefault="00CB74FD" w:rsidP="00CB74FD">
      <w:pPr>
        <w:pStyle w:val="NormalWeb"/>
        <w:numPr>
          <w:ilvl w:val="0"/>
          <w:numId w:val="7"/>
        </w:numPr>
        <w:jc w:val="both"/>
        <w:rPr>
          <w:sz w:val="22"/>
          <w:szCs w:val="22"/>
        </w:rPr>
      </w:pPr>
      <w:r>
        <w:rPr>
          <w:sz w:val="22"/>
          <w:szCs w:val="22"/>
        </w:rPr>
        <w:t>S</w:t>
      </w:r>
      <w:r w:rsidRPr="00CB74FD">
        <w:rPr>
          <w:sz w:val="22"/>
          <w:szCs w:val="22"/>
        </w:rPr>
        <w:t xml:space="preserve">tandardize the delivery process across all stores, prepare vehicles and documents earlier, coordinate better with logistics partners, and </w:t>
      </w:r>
      <w:r w:rsidRPr="003A20A8">
        <w:rPr>
          <w:b/>
          <w:bCs/>
          <w:sz w:val="22"/>
          <w:szCs w:val="22"/>
        </w:rPr>
        <w:t>review TAT performance weekly</w:t>
      </w:r>
      <w:r w:rsidRPr="00CB74FD">
        <w:rPr>
          <w:sz w:val="22"/>
          <w:szCs w:val="22"/>
        </w:rPr>
        <w:t xml:space="preserve"> through dashboards.</w:t>
      </w:r>
    </w:p>
    <w:p w14:paraId="491F6DE9" w14:textId="6A38B085" w:rsidR="00645288" w:rsidRDefault="00645288" w:rsidP="00CB74FD">
      <w:pPr>
        <w:pStyle w:val="NormalWeb"/>
        <w:numPr>
          <w:ilvl w:val="0"/>
          <w:numId w:val="7"/>
        </w:numPr>
        <w:jc w:val="both"/>
        <w:rPr>
          <w:sz w:val="22"/>
          <w:szCs w:val="22"/>
        </w:rPr>
      </w:pPr>
      <w:r>
        <w:rPr>
          <w:sz w:val="22"/>
          <w:szCs w:val="22"/>
        </w:rPr>
        <w:t>Explanation of</w:t>
      </w:r>
      <w:r w:rsidRPr="00645288">
        <w:rPr>
          <w:sz w:val="22"/>
          <w:szCs w:val="22"/>
        </w:rPr>
        <w:t xml:space="preserve"> pricing and EMI options</w:t>
      </w:r>
      <w:r>
        <w:rPr>
          <w:sz w:val="22"/>
          <w:szCs w:val="22"/>
        </w:rPr>
        <w:t xml:space="preserve"> for</w:t>
      </w:r>
      <w:r w:rsidRPr="0064528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clarity </w:t>
      </w:r>
      <w:r w:rsidRPr="00645288">
        <w:rPr>
          <w:sz w:val="22"/>
          <w:szCs w:val="22"/>
        </w:rPr>
        <w:t>at the booking stage</w:t>
      </w:r>
      <w:r>
        <w:rPr>
          <w:sz w:val="22"/>
          <w:szCs w:val="22"/>
        </w:rPr>
        <w:t xml:space="preserve"> via</w:t>
      </w:r>
      <w:r w:rsidRPr="00645288">
        <w:rPr>
          <w:sz w:val="22"/>
          <w:szCs w:val="22"/>
        </w:rPr>
        <w:t xml:space="preserve"> conduct</w:t>
      </w:r>
      <w:r>
        <w:rPr>
          <w:sz w:val="22"/>
          <w:szCs w:val="22"/>
        </w:rPr>
        <w:t>ing</w:t>
      </w:r>
      <w:r w:rsidRPr="00645288">
        <w:rPr>
          <w:sz w:val="22"/>
          <w:szCs w:val="22"/>
        </w:rPr>
        <w:t xml:space="preserve"> a </w:t>
      </w:r>
      <w:r w:rsidRPr="003A20A8">
        <w:rPr>
          <w:b/>
          <w:bCs/>
          <w:sz w:val="22"/>
          <w:szCs w:val="22"/>
        </w:rPr>
        <w:t>confirmation call</w:t>
      </w:r>
      <w:r w:rsidRPr="00645288">
        <w:rPr>
          <w:sz w:val="22"/>
          <w:szCs w:val="22"/>
        </w:rPr>
        <w:t xml:space="preserve"> within </w:t>
      </w:r>
      <w:r w:rsidRPr="003A20A8">
        <w:rPr>
          <w:b/>
          <w:bCs/>
          <w:sz w:val="22"/>
          <w:szCs w:val="22"/>
        </w:rPr>
        <w:t>24–48 hours</w:t>
      </w:r>
      <w:r w:rsidRPr="00645288">
        <w:rPr>
          <w:sz w:val="22"/>
          <w:szCs w:val="22"/>
        </w:rPr>
        <w:t xml:space="preserve"> of pre-booking</w:t>
      </w:r>
      <w:r>
        <w:rPr>
          <w:sz w:val="22"/>
          <w:szCs w:val="22"/>
        </w:rPr>
        <w:t xml:space="preserve"> can be done</w:t>
      </w:r>
      <w:r w:rsidRPr="00645288">
        <w:rPr>
          <w:sz w:val="22"/>
          <w:szCs w:val="22"/>
        </w:rPr>
        <w:t xml:space="preserve">, and </w:t>
      </w:r>
      <w:r w:rsidR="00CB74FD" w:rsidRPr="003A20A8">
        <w:rPr>
          <w:b/>
          <w:bCs/>
          <w:sz w:val="22"/>
          <w:szCs w:val="22"/>
        </w:rPr>
        <w:t xml:space="preserve">Check for </w:t>
      </w:r>
      <w:r w:rsidRPr="003A20A8">
        <w:rPr>
          <w:b/>
          <w:bCs/>
          <w:sz w:val="22"/>
          <w:szCs w:val="22"/>
        </w:rPr>
        <w:t>model availability</w:t>
      </w:r>
      <w:r w:rsidRPr="00645288">
        <w:rPr>
          <w:sz w:val="22"/>
          <w:szCs w:val="22"/>
        </w:rPr>
        <w:t xml:space="preserve"> for the sales team</w:t>
      </w:r>
      <w:r w:rsidR="00CB74FD">
        <w:rPr>
          <w:sz w:val="22"/>
          <w:szCs w:val="22"/>
        </w:rPr>
        <w:t xml:space="preserve"> can be implemented</w:t>
      </w:r>
      <w:r w:rsidRPr="00645288">
        <w:rPr>
          <w:sz w:val="22"/>
          <w:szCs w:val="22"/>
        </w:rPr>
        <w:t>.</w:t>
      </w:r>
    </w:p>
    <w:p w14:paraId="1D18038B" w14:textId="24A8F7C9" w:rsidR="00645288" w:rsidRDefault="00645288" w:rsidP="00CB74FD">
      <w:pPr>
        <w:pStyle w:val="NormalWeb"/>
        <w:numPr>
          <w:ilvl w:val="0"/>
          <w:numId w:val="7"/>
        </w:numPr>
        <w:jc w:val="both"/>
        <w:rPr>
          <w:sz w:val="22"/>
          <w:szCs w:val="22"/>
        </w:rPr>
      </w:pPr>
      <w:r>
        <w:rPr>
          <w:sz w:val="22"/>
          <w:szCs w:val="22"/>
        </w:rPr>
        <w:t>D</w:t>
      </w:r>
      <w:r w:rsidRPr="00645288">
        <w:rPr>
          <w:sz w:val="22"/>
          <w:szCs w:val="22"/>
        </w:rPr>
        <w:t xml:space="preserve">elivery experience </w:t>
      </w:r>
      <w:r>
        <w:rPr>
          <w:sz w:val="22"/>
          <w:szCs w:val="22"/>
        </w:rPr>
        <w:t xml:space="preserve">can be </w:t>
      </w:r>
      <w:proofErr w:type="gramStart"/>
      <w:r>
        <w:rPr>
          <w:sz w:val="22"/>
          <w:szCs w:val="22"/>
        </w:rPr>
        <w:t>improve</w:t>
      </w:r>
      <w:proofErr w:type="gramEnd"/>
      <w:r>
        <w:rPr>
          <w:sz w:val="22"/>
          <w:szCs w:val="22"/>
        </w:rPr>
        <w:t xml:space="preserve"> </w:t>
      </w:r>
      <w:r w:rsidRPr="00645288">
        <w:rPr>
          <w:sz w:val="22"/>
          <w:szCs w:val="22"/>
        </w:rPr>
        <w:t xml:space="preserve">with </w:t>
      </w:r>
      <w:r w:rsidRPr="003A20A8">
        <w:rPr>
          <w:b/>
          <w:bCs/>
          <w:sz w:val="22"/>
          <w:szCs w:val="22"/>
        </w:rPr>
        <w:t>proper handover and welcome kits</w:t>
      </w:r>
      <w:r w:rsidRPr="00645288">
        <w:rPr>
          <w:sz w:val="22"/>
          <w:szCs w:val="22"/>
        </w:rPr>
        <w:t xml:space="preserve">, collect </w:t>
      </w:r>
      <w:r w:rsidRPr="003A20A8">
        <w:rPr>
          <w:b/>
          <w:bCs/>
          <w:sz w:val="22"/>
          <w:szCs w:val="22"/>
        </w:rPr>
        <w:t>feedback immediately after delivery</w:t>
      </w:r>
      <w:r w:rsidRPr="00645288">
        <w:rPr>
          <w:sz w:val="22"/>
          <w:szCs w:val="22"/>
        </w:rPr>
        <w:t xml:space="preserve">, resolve any issues quickly, and </w:t>
      </w:r>
      <w:r w:rsidRPr="003A20A8">
        <w:rPr>
          <w:b/>
          <w:bCs/>
          <w:sz w:val="22"/>
          <w:szCs w:val="22"/>
        </w:rPr>
        <w:t>introduce referral or loyalty rewards</w:t>
      </w:r>
      <w:r w:rsidRPr="00645288">
        <w:rPr>
          <w:sz w:val="22"/>
          <w:szCs w:val="22"/>
        </w:rPr>
        <w:t xml:space="preserve"> for customers</w:t>
      </w:r>
      <w:r w:rsidR="003A20A8">
        <w:rPr>
          <w:sz w:val="22"/>
          <w:szCs w:val="22"/>
        </w:rPr>
        <w:t xml:space="preserve"> </w:t>
      </w:r>
      <w:r w:rsidR="003A20A8" w:rsidRPr="003A20A8">
        <w:rPr>
          <w:b/>
          <w:bCs/>
          <w:sz w:val="22"/>
          <w:szCs w:val="22"/>
        </w:rPr>
        <w:t>satisfaction</w:t>
      </w:r>
      <w:r w:rsidRPr="00645288">
        <w:rPr>
          <w:sz w:val="22"/>
          <w:szCs w:val="22"/>
        </w:rPr>
        <w:t>.</w:t>
      </w:r>
    </w:p>
    <w:p w14:paraId="104129F0" w14:textId="73E8990E" w:rsidR="00645288" w:rsidRDefault="003A20A8" w:rsidP="00CB74FD">
      <w:pPr>
        <w:pStyle w:val="NormalWeb"/>
        <w:numPr>
          <w:ilvl w:val="0"/>
          <w:numId w:val="7"/>
        </w:numPr>
        <w:jc w:val="both"/>
        <w:rPr>
          <w:sz w:val="22"/>
          <w:szCs w:val="22"/>
        </w:rPr>
      </w:pPr>
      <w:r w:rsidRPr="003A20A8">
        <w:rPr>
          <w:b/>
          <w:bCs/>
          <w:sz w:val="22"/>
          <w:szCs w:val="22"/>
        </w:rPr>
        <w:t>S</w:t>
      </w:r>
      <w:r w:rsidR="00645288" w:rsidRPr="003A20A8">
        <w:rPr>
          <w:b/>
          <w:bCs/>
          <w:sz w:val="22"/>
          <w:szCs w:val="22"/>
        </w:rPr>
        <w:t>tructured follow-up system</w:t>
      </w:r>
      <w:r w:rsidR="00645288" w:rsidRPr="00645288">
        <w:rPr>
          <w:sz w:val="22"/>
          <w:szCs w:val="22"/>
        </w:rPr>
        <w:t xml:space="preserve"> </w:t>
      </w:r>
      <w:r w:rsidR="00CB74FD">
        <w:rPr>
          <w:sz w:val="22"/>
          <w:szCs w:val="22"/>
        </w:rPr>
        <w:t xml:space="preserve">can be created </w:t>
      </w:r>
      <w:r w:rsidR="00645288" w:rsidRPr="00645288">
        <w:rPr>
          <w:sz w:val="22"/>
          <w:szCs w:val="22"/>
        </w:rPr>
        <w:t xml:space="preserve">using </w:t>
      </w:r>
      <w:r>
        <w:rPr>
          <w:b/>
          <w:bCs/>
          <w:sz w:val="22"/>
          <w:szCs w:val="22"/>
        </w:rPr>
        <w:t>C</w:t>
      </w:r>
      <w:r w:rsidR="00645288" w:rsidRPr="003A20A8">
        <w:rPr>
          <w:b/>
          <w:bCs/>
          <w:sz w:val="22"/>
          <w:szCs w:val="22"/>
        </w:rPr>
        <w:t xml:space="preserve">alls, WhatsApp, and </w:t>
      </w:r>
      <w:r>
        <w:rPr>
          <w:b/>
          <w:bCs/>
          <w:sz w:val="22"/>
          <w:szCs w:val="22"/>
        </w:rPr>
        <w:t>E</w:t>
      </w:r>
      <w:r w:rsidR="00645288" w:rsidRPr="003A20A8">
        <w:rPr>
          <w:b/>
          <w:bCs/>
          <w:sz w:val="22"/>
          <w:szCs w:val="22"/>
        </w:rPr>
        <w:t>mails</w:t>
      </w:r>
      <w:r w:rsidR="00645288" w:rsidRPr="00645288">
        <w:rPr>
          <w:sz w:val="22"/>
          <w:szCs w:val="22"/>
        </w:rPr>
        <w:t>, send test ride/demo invitations, share personalized offers, and track each lead status properly using a CRM.</w:t>
      </w:r>
    </w:p>
    <w:p w14:paraId="7E71E1B0" w14:textId="2D3E701F" w:rsidR="00CB74FD" w:rsidRDefault="00CB74FD" w:rsidP="00CB74FD">
      <w:pPr>
        <w:pStyle w:val="NormalWeb"/>
        <w:jc w:val="both"/>
        <w:rPr>
          <w:b/>
          <w:bCs/>
          <w:sz w:val="32"/>
          <w:szCs w:val="32"/>
        </w:rPr>
      </w:pPr>
      <w:r w:rsidRPr="00CB74FD">
        <w:rPr>
          <w:b/>
          <w:bCs/>
          <w:sz w:val="32"/>
          <w:szCs w:val="32"/>
        </w:rPr>
        <w:t>Impact</w:t>
      </w:r>
    </w:p>
    <w:p w14:paraId="0AAC0F00" w14:textId="7CD17E10" w:rsidR="003A20A8" w:rsidRPr="003A20A8" w:rsidRDefault="003A20A8" w:rsidP="00CB74FD">
      <w:pPr>
        <w:pStyle w:val="NormalWeb"/>
        <w:jc w:val="both"/>
        <w:rPr>
          <w:sz w:val="22"/>
          <w:szCs w:val="22"/>
        </w:rPr>
      </w:pPr>
      <w:r w:rsidRPr="003A20A8">
        <w:rPr>
          <w:sz w:val="22"/>
          <w:szCs w:val="22"/>
        </w:rPr>
        <w:t xml:space="preserve">By implementing these recommendations, we can expect a noticeable improvement across the entire lead-to-delivery process. Strengthening follow-ups and standardizing delivery procedures will </w:t>
      </w:r>
      <w:r w:rsidRPr="003A20A8">
        <w:rPr>
          <w:b/>
          <w:bCs/>
          <w:sz w:val="22"/>
          <w:szCs w:val="22"/>
        </w:rPr>
        <w:t>help us convert more bookings into final deliveries, reduce dela</w:t>
      </w:r>
      <w:r w:rsidRPr="003A20A8">
        <w:rPr>
          <w:sz w:val="22"/>
          <w:szCs w:val="22"/>
        </w:rPr>
        <w:t xml:space="preserve">ys, and create a smoother experience for customers. Addressing cancellation reasons early—through better pricing communication, confirmation calls, and inventory visibility—will </w:t>
      </w:r>
      <w:r w:rsidRPr="003A20A8">
        <w:rPr>
          <w:b/>
          <w:bCs/>
          <w:sz w:val="22"/>
          <w:szCs w:val="22"/>
        </w:rPr>
        <w:t>prevent drop-offs before delivery</w:t>
      </w:r>
      <w:r w:rsidRPr="003A20A8">
        <w:rPr>
          <w:sz w:val="22"/>
          <w:szCs w:val="22"/>
        </w:rPr>
        <w:t xml:space="preserve">. At the same time, structured lead nurturing will </w:t>
      </w:r>
      <w:r w:rsidRPr="003A20A8">
        <w:rPr>
          <w:b/>
          <w:bCs/>
          <w:sz w:val="22"/>
          <w:szCs w:val="22"/>
        </w:rPr>
        <w:t>ensure</w:t>
      </w:r>
      <w:r w:rsidRPr="003A20A8">
        <w:rPr>
          <w:sz w:val="22"/>
          <w:szCs w:val="22"/>
        </w:rPr>
        <w:t xml:space="preserve"> that </w:t>
      </w:r>
      <w:r w:rsidRPr="003A20A8">
        <w:rPr>
          <w:b/>
          <w:bCs/>
          <w:sz w:val="22"/>
          <w:szCs w:val="22"/>
        </w:rPr>
        <w:t>no potential customer</w:t>
      </w:r>
      <w:r w:rsidRPr="003A20A8">
        <w:rPr>
          <w:sz w:val="22"/>
          <w:szCs w:val="22"/>
        </w:rPr>
        <w:t xml:space="preserve"> is </w:t>
      </w:r>
      <w:r w:rsidRPr="003A20A8">
        <w:rPr>
          <w:b/>
          <w:bCs/>
          <w:sz w:val="22"/>
          <w:szCs w:val="22"/>
        </w:rPr>
        <w:t>lost due to lack of follow-up</w:t>
      </w:r>
      <w:r w:rsidRPr="003A20A8">
        <w:rPr>
          <w:sz w:val="22"/>
          <w:szCs w:val="22"/>
        </w:rPr>
        <w:t xml:space="preserve">. And by enhancing the delivery experience and post-sales engagement, we </w:t>
      </w:r>
      <w:r w:rsidRPr="003A20A8">
        <w:rPr>
          <w:b/>
          <w:bCs/>
          <w:sz w:val="22"/>
          <w:szCs w:val="22"/>
        </w:rPr>
        <w:t>can shift more customers</w:t>
      </w:r>
      <w:r w:rsidRPr="003A20A8">
        <w:rPr>
          <w:sz w:val="22"/>
          <w:szCs w:val="22"/>
        </w:rPr>
        <w:t xml:space="preserve"> from being just </w:t>
      </w:r>
      <w:r w:rsidRPr="003A20A8">
        <w:rPr>
          <w:b/>
          <w:bCs/>
          <w:sz w:val="22"/>
          <w:szCs w:val="22"/>
        </w:rPr>
        <w:t>satisfied to genuinely recommending us</w:t>
      </w:r>
      <w:r w:rsidRPr="003A20A8">
        <w:rPr>
          <w:sz w:val="22"/>
          <w:szCs w:val="22"/>
        </w:rPr>
        <w:t xml:space="preserve">. Overall, these actions will improve conversion and efficiency </w:t>
      </w:r>
      <w:r>
        <w:rPr>
          <w:sz w:val="22"/>
          <w:szCs w:val="22"/>
        </w:rPr>
        <w:t>as well as</w:t>
      </w:r>
      <w:r w:rsidRPr="003A20A8">
        <w:rPr>
          <w:sz w:val="22"/>
          <w:szCs w:val="22"/>
        </w:rPr>
        <w:t xml:space="preserve"> </w:t>
      </w:r>
      <w:proofErr w:type="gramStart"/>
      <w:r w:rsidRPr="003A20A8">
        <w:rPr>
          <w:sz w:val="22"/>
          <w:szCs w:val="22"/>
        </w:rPr>
        <w:t xml:space="preserve">build </w:t>
      </w:r>
      <w:r>
        <w:rPr>
          <w:sz w:val="22"/>
          <w:szCs w:val="22"/>
        </w:rPr>
        <w:t xml:space="preserve"> </w:t>
      </w:r>
      <w:r w:rsidRPr="003A20A8">
        <w:rPr>
          <w:sz w:val="22"/>
          <w:szCs w:val="22"/>
        </w:rPr>
        <w:t>stronger</w:t>
      </w:r>
      <w:proofErr w:type="gramEnd"/>
      <w:r w:rsidRPr="003A20A8">
        <w:rPr>
          <w:sz w:val="22"/>
          <w:szCs w:val="22"/>
        </w:rPr>
        <w:t xml:space="preserve"> customer trust and long-term loyalty.</w:t>
      </w:r>
    </w:p>
    <w:sectPr w:rsidR="003A20A8" w:rsidRPr="003A2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65C6"/>
    <w:multiLevelType w:val="hybridMultilevel"/>
    <w:tmpl w:val="47C00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95C9B"/>
    <w:multiLevelType w:val="multilevel"/>
    <w:tmpl w:val="D042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2763E"/>
    <w:multiLevelType w:val="hybridMultilevel"/>
    <w:tmpl w:val="5B0C4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44752"/>
    <w:multiLevelType w:val="hybridMultilevel"/>
    <w:tmpl w:val="5886A5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C14B2"/>
    <w:multiLevelType w:val="hybridMultilevel"/>
    <w:tmpl w:val="6E682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17B18"/>
    <w:multiLevelType w:val="hybridMultilevel"/>
    <w:tmpl w:val="312E1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61E44"/>
    <w:multiLevelType w:val="hybridMultilevel"/>
    <w:tmpl w:val="B5B6A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212925">
    <w:abstractNumId w:val="2"/>
  </w:num>
  <w:num w:numId="2" w16cid:durableId="1308775942">
    <w:abstractNumId w:val="1"/>
  </w:num>
  <w:num w:numId="3" w16cid:durableId="1875800536">
    <w:abstractNumId w:val="4"/>
  </w:num>
  <w:num w:numId="4" w16cid:durableId="198981468">
    <w:abstractNumId w:val="0"/>
  </w:num>
  <w:num w:numId="5" w16cid:durableId="1849565401">
    <w:abstractNumId w:val="6"/>
  </w:num>
  <w:num w:numId="6" w16cid:durableId="94597402">
    <w:abstractNumId w:val="5"/>
  </w:num>
  <w:num w:numId="7" w16cid:durableId="1761484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7D"/>
    <w:rsid w:val="00027908"/>
    <w:rsid w:val="0017569A"/>
    <w:rsid w:val="00205178"/>
    <w:rsid w:val="002169F5"/>
    <w:rsid w:val="002C3D61"/>
    <w:rsid w:val="002C5ED4"/>
    <w:rsid w:val="003A20A8"/>
    <w:rsid w:val="004E373E"/>
    <w:rsid w:val="00645288"/>
    <w:rsid w:val="007227C8"/>
    <w:rsid w:val="00755E7D"/>
    <w:rsid w:val="00A16135"/>
    <w:rsid w:val="00A51D6E"/>
    <w:rsid w:val="00CB74FD"/>
    <w:rsid w:val="00D1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2406"/>
  <w15:chartTrackingRefBased/>
  <w15:docId w15:val="{9695BEC7-E9EB-4327-BD1F-F6E9C41E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7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7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7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5E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5E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5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7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7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16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161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TAMBOLI</dc:creator>
  <cp:keywords/>
  <dc:description/>
  <cp:lastModifiedBy>SHREYANSH TAMBOLI</cp:lastModifiedBy>
  <cp:revision>2</cp:revision>
  <dcterms:created xsi:type="dcterms:W3CDTF">2025-11-01T15:06:00Z</dcterms:created>
  <dcterms:modified xsi:type="dcterms:W3CDTF">2025-12-02T17:40:00Z</dcterms:modified>
</cp:coreProperties>
</file>