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2C6A" w14:textId="0A5C8570" w:rsidR="00C5536C" w:rsidRPr="00AE1B4A" w:rsidRDefault="00C5536C" w:rsidP="00C5536C">
      <w:pPr>
        <w:pStyle w:val="Heading1"/>
        <w:jc w:val="center"/>
        <w:rPr>
          <w:rFonts w:ascii="Arial" w:hAnsi="Arial" w:cs="Arial"/>
          <w:color w:val="auto"/>
          <w:sz w:val="30"/>
          <w:szCs w:val="30"/>
        </w:rPr>
      </w:pPr>
      <w:bookmarkStart w:id="0" w:name="sap-project-report"/>
      <w:r w:rsidRPr="00AE1B4A">
        <w:rPr>
          <w:rFonts w:ascii="Arial" w:hAnsi="Arial" w:cs="Arial"/>
          <w:color w:val="auto"/>
          <w:sz w:val="30"/>
          <w:szCs w:val="30"/>
        </w:rPr>
        <w:t>Project Report</w:t>
      </w:r>
    </w:p>
    <w:p w14:paraId="7F4A79E8" w14:textId="0607B3D2" w:rsidR="00C5536C" w:rsidRPr="00AE1B4A" w:rsidRDefault="00C5536C" w:rsidP="00C5536C">
      <w:pPr>
        <w:pStyle w:val="BodyText"/>
        <w:jc w:val="center"/>
        <w:rPr>
          <w:rFonts w:ascii="Arial" w:hAnsi="Arial" w:cs="Arial"/>
          <w:sz w:val="28"/>
          <w:szCs w:val="28"/>
        </w:rPr>
      </w:pPr>
      <w:r w:rsidRPr="00AE1B4A">
        <w:rPr>
          <w:rFonts w:ascii="Arial" w:hAnsi="Arial" w:cs="Arial"/>
          <w:sz w:val="28"/>
          <w:szCs w:val="28"/>
        </w:rPr>
        <w:t>SAP DATA/Analytics Engineer</w:t>
      </w:r>
    </w:p>
    <w:p w14:paraId="16825B68" w14:textId="77777777" w:rsidR="00C5536C" w:rsidRPr="00AE1B4A" w:rsidRDefault="00C5536C" w:rsidP="00C5536C">
      <w:pPr>
        <w:pStyle w:val="BodyText"/>
        <w:jc w:val="center"/>
        <w:rPr>
          <w:rFonts w:ascii="Arial" w:hAnsi="Arial" w:cs="Arial"/>
          <w:sz w:val="28"/>
          <w:szCs w:val="28"/>
        </w:rPr>
      </w:pPr>
    </w:p>
    <w:p w14:paraId="76374816" w14:textId="77777777" w:rsidR="00C5536C" w:rsidRPr="00AE1B4A" w:rsidRDefault="00C5536C" w:rsidP="00C5536C">
      <w:pPr>
        <w:pStyle w:val="BodyText"/>
        <w:jc w:val="center"/>
        <w:rPr>
          <w:rFonts w:ascii="Arial" w:hAnsi="Arial" w:cs="Arial"/>
          <w:sz w:val="28"/>
          <w:szCs w:val="28"/>
        </w:rPr>
      </w:pPr>
    </w:p>
    <w:p w14:paraId="3136FD9C" w14:textId="77777777" w:rsidR="00C5536C" w:rsidRPr="00AE1B4A" w:rsidRDefault="00C5536C" w:rsidP="00C5536C">
      <w:pPr>
        <w:pStyle w:val="BodyText"/>
        <w:jc w:val="center"/>
        <w:rPr>
          <w:rFonts w:ascii="Arial" w:hAnsi="Arial" w:cs="Arial"/>
          <w:sz w:val="28"/>
          <w:szCs w:val="28"/>
        </w:rPr>
      </w:pPr>
    </w:p>
    <w:p w14:paraId="560C5F15" w14:textId="77777777" w:rsidR="00C5536C" w:rsidRPr="00AE1B4A" w:rsidRDefault="00C5536C" w:rsidP="00C5536C">
      <w:pPr>
        <w:pStyle w:val="BodyText"/>
        <w:jc w:val="center"/>
        <w:rPr>
          <w:rFonts w:ascii="Arial" w:hAnsi="Arial" w:cs="Arial"/>
          <w:sz w:val="28"/>
          <w:szCs w:val="28"/>
        </w:rPr>
      </w:pPr>
    </w:p>
    <w:p w14:paraId="7FCD6641" w14:textId="630F0C03" w:rsidR="00C5536C" w:rsidRPr="00AE1B4A" w:rsidRDefault="00C5536C" w:rsidP="00C5536C">
      <w:pPr>
        <w:pStyle w:val="BodyText"/>
        <w:jc w:val="center"/>
        <w:rPr>
          <w:rFonts w:ascii="Arial" w:hAnsi="Arial" w:cs="Arial"/>
        </w:rPr>
      </w:pPr>
      <w:r w:rsidRPr="00AE1B4A">
        <w:rPr>
          <w:rFonts w:ascii="Arial" w:hAnsi="Arial" w:cs="Arial"/>
          <w:noProof/>
        </w:rPr>
        <w:drawing>
          <wp:inline distT="0" distB="0" distL="0" distR="0" wp14:anchorId="534CA9FA" wp14:editId="3F21C253">
            <wp:extent cx="2139950" cy="2139950"/>
            <wp:effectExtent l="0" t="0" r="0" b="0"/>
            <wp:docPr id="1218684591" name="Picture 1" descr="Downloads - KIIT Deemed to 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wnloads - KIIT Deemed to be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6442D483" w14:textId="77777777" w:rsidR="00C5536C" w:rsidRPr="00AE1B4A" w:rsidRDefault="00C5536C" w:rsidP="00C5536C">
      <w:pPr>
        <w:pStyle w:val="BodyText"/>
        <w:jc w:val="center"/>
        <w:rPr>
          <w:rFonts w:ascii="Arial" w:hAnsi="Arial" w:cs="Arial"/>
        </w:rPr>
      </w:pPr>
    </w:p>
    <w:p w14:paraId="12332B4E" w14:textId="77777777" w:rsidR="00C5536C" w:rsidRPr="00AE1B4A" w:rsidRDefault="00C5536C" w:rsidP="00C5536C">
      <w:pPr>
        <w:pStyle w:val="BodyText"/>
        <w:jc w:val="center"/>
        <w:rPr>
          <w:rFonts w:ascii="Arial" w:hAnsi="Arial" w:cs="Arial"/>
        </w:rPr>
      </w:pPr>
    </w:p>
    <w:p w14:paraId="6CFCDB16" w14:textId="0BC526C4" w:rsidR="00C5536C" w:rsidRPr="00AE1B4A" w:rsidRDefault="00C5536C" w:rsidP="00C5536C">
      <w:pPr>
        <w:pStyle w:val="BodyText"/>
        <w:rPr>
          <w:rFonts w:ascii="Arial" w:hAnsi="Arial" w:cs="Arial"/>
        </w:rPr>
      </w:pPr>
      <w:r w:rsidRPr="00AE1B4A">
        <w:rPr>
          <w:rFonts w:ascii="Arial" w:hAnsi="Arial" w:cs="Arial"/>
        </w:rPr>
        <w:t>Shreyansh Kumar</w:t>
      </w:r>
    </w:p>
    <w:p w14:paraId="5C02CFBF" w14:textId="05197AD7" w:rsidR="00C5536C" w:rsidRPr="00AE1B4A" w:rsidRDefault="00C5536C" w:rsidP="00C5536C">
      <w:pPr>
        <w:pStyle w:val="BodyText"/>
        <w:rPr>
          <w:rFonts w:ascii="Arial" w:hAnsi="Arial" w:cs="Arial"/>
        </w:rPr>
      </w:pPr>
      <w:r w:rsidRPr="00AE1B4A">
        <w:rPr>
          <w:rFonts w:ascii="Arial" w:hAnsi="Arial" w:cs="Arial"/>
        </w:rPr>
        <w:t>2329066</w:t>
      </w:r>
    </w:p>
    <w:p w14:paraId="79783534" w14:textId="5E63487E" w:rsidR="009003C6" w:rsidRPr="00AE1B4A" w:rsidRDefault="009003C6" w:rsidP="00C5536C">
      <w:pPr>
        <w:pStyle w:val="BodyText"/>
        <w:rPr>
          <w:rFonts w:ascii="Arial" w:hAnsi="Arial" w:cs="Arial"/>
        </w:rPr>
      </w:pPr>
      <w:r w:rsidRPr="00AE1B4A">
        <w:rPr>
          <w:rFonts w:ascii="Arial" w:hAnsi="Arial" w:cs="Arial"/>
        </w:rPr>
        <w:t>CS&amp;CE</w:t>
      </w:r>
    </w:p>
    <w:p w14:paraId="7C0767AF" w14:textId="05339968" w:rsidR="00C5536C" w:rsidRPr="00AE1B4A" w:rsidRDefault="00C5536C" w:rsidP="00C5536C">
      <w:pPr>
        <w:pStyle w:val="BodyText"/>
        <w:rPr>
          <w:rFonts w:ascii="Arial" w:hAnsi="Arial" w:cs="Arial"/>
        </w:rPr>
      </w:pPr>
      <w:r w:rsidRPr="00AE1B4A">
        <w:rPr>
          <w:rFonts w:ascii="Arial" w:hAnsi="Arial" w:cs="Arial"/>
        </w:rPr>
        <w:t>SAP Program B6_IE</w:t>
      </w:r>
    </w:p>
    <w:p w14:paraId="7D466927" w14:textId="77777777" w:rsidR="00C5536C" w:rsidRPr="00AE1B4A" w:rsidRDefault="00C5536C" w:rsidP="00C5536C">
      <w:pPr>
        <w:pStyle w:val="BodyText"/>
        <w:rPr>
          <w:rFonts w:ascii="Arial" w:hAnsi="Arial" w:cs="Arial"/>
        </w:rPr>
      </w:pPr>
    </w:p>
    <w:p w14:paraId="5BD47939" w14:textId="1EABDA4C" w:rsidR="00C5536C" w:rsidRPr="00AE1B4A" w:rsidRDefault="00C5536C">
      <w:pPr>
        <w:rPr>
          <w:rFonts w:ascii="Arial" w:eastAsiaTheme="majorEastAsia" w:hAnsi="Arial" w:cs="Arial"/>
          <w:color w:val="0F4761" w:themeColor="accent1" w:themeShade="BF"/>
          <w:sz w:val="40"/>
          <w:szCs w:val="40"/>
        </w:rPr>
      </w:pPr>
      <w:r w:rsidRPr="00AE1B4A">
        <w:rPr>
          <w:rFonts w:ascii="Arial" w:hAnsi="Arial" w:cs="Arial"/>
        </w:rPr>
        <w:br w:type="page"/>
      </w:r>
    </w:p>
    <w:p w14:paraId="78977E42" w14:textId="041DB840" w:rsidR="009003C6" w:rsidRPr="00AE1B4A" w:rsidRDefault="009003C6">
      <w:pPr>
        <w:pStyle w:val="Heading1"/>
        <w:rPr>
          <w:rFonts w:ascii="Arial" w:hAnsi="Arial" w:cs="Arial"/>
          <w:color w:val="auto"/>
          <w:sz w:val="30"/>
          <w:szCs w:val="30"/>
        </w:rPr>
      </w:pPr>
      <w:bookmarkStart w:id="1" w:name="company-overview"/>
      <w:bookmarkEnd w:id="0"/>
      <w:r w:rsidRPr="00AE1B4A">
        <w:rPr>
          <w:rFonts w:ascii="Arial" w:hAnsi="Arial" w:cs="Arial"/>
          <w:color w:val="auto"/>
          <w:sz w:val="30"/>
          <w:szCs w:val="30"/>
        </w:rPr>
        <w:lastRenderedPageBreak/>
        <w:t xml:space="preserve">Problem Statement </w:t>
      </w:r>
    </w:p>
    <w:p w14:paraId="372B7711" w14:textId="48431085" w:rsidR="009003C6" w:rsidRPr="00AE1B4A" w:rsidRDefault="009003C6" w:rsidP="009003C6">
      <w:pPr>
        <w:pStyle w:val="BodyText"/>
        <w:rPr>
          <w:rFonts w:ascii="Arial" w:hAnsi="Arial" w:cs="Arial"/>
        </w:rPr>
      </w:pPr>
      <w:r w:rsidRPr="00AE1B4A">
        <w:rPr>
          <w:rFonts w:ascii="Arial" w:hAnsi="Arial" w:cs="Arial"/>
        </w:rPr>
        <w:t>Candidates were advised to prepare a blueprint document to define and setup fictitious company with all major sub-organizations in FI, MM &amp; SD functional Areas within the company as a general project. Prepare the steps for customization and submit the document as the project report.</w:t>
      </w:r>
    </w:p>
    <w:p w14:paraId="3E4A2125" w14:textId="6835F226" w:rsidR="004C6907" w:rsidRPr="00AE1B4A" w:rsidRDefault="00000000">
      <w:pPr>
        <w:pStyle w:val="Heading1"/>
        <w:rPr>
          <w:rFonts w:ascii="Arial" w:hAnsi="Arial" w:cs="Arial"/>
          <w:color w:val="auto"/>
          <w:sz w:val="36"/>
          <w:szCs w:val="36"/>
        </w:rPr>
      </w:pPr>
      <w:r w:rsidRPr="00AE1B4A">
        <w:rPr>
          <w:rFonts w:ascii="Arial" w:hAnsi="Arial" w:cs="Arial"/>
          <w:color w:val="auto"/>
          <w:sz w:val="30"/>
          <w:szCs w:val="30"/>
        </w:rPr>
        <w:t>1. Company Overview</w:t>
      </w:r>
    </w:p>
    <w:p w14:paraId="3CE64EA6" w14:textId="77777777" w:rsidR="004C6907" w:rsidRPr="00AE1B4A" w:rsidRDefault="00000000">
      <w:pPr>
        <w:pStyle w:val="FirstParagraph"/>
        <w:rPr>
          <w:rFonts w:ascii="Arial" w:hAnsi="Arial" w:cs="Arial"/>
        </w:rPr>
      </w:pPr>
      <w:r w:rsidRPr="00AE1B4A">
        <w:rPr>
          <w:rFonts w:ascii="Arial" w:hAnsi="Arial" w:cs="Arial"/>
          <w:b/>
          <w:bCs/>
        </w:rPr>
        <w:t>Company Name:</w:t>
      </w:r>
      <w:r w:rsidRPr="00AE1B4A">
        <w:rPr>
          <w:rFonts w:ascii="Arial" w:hAnsi="Arial" w:cs="Arial"/>
        </w:rPr>
        <w:t xml:space="preserve"> NexGen Electronics Pvt. Ltd.</w:t>
      </w:r>
    </w:p>
    <w:p w14:paraId="6A6417B6" w14:textId="77777777" w:rsidR="004C6907" w:rsidRPr="00AE1B4A" w:rsidRDefault="00000000">
      <w:pPr>
        <w:pStyle w:val="BodyText"/>
        <w:rPr>
          <w:rFonts w:ascii="Arial" w:hAnsi="Arial" w:cs="Arial"/>
        </w:rPr>
      </w:pPr>
      <w:r w:rsidRPr="00AE1B4A">
        <w:rPr>
          <w:rFonts w:ascii="Arial" w:hAnsi="Arial" w:cs="Arial"/>
          <w:b/>
          <w:bCs/>
        </w:rPr>
        <w:t>Industry:</w:t>
      </w:r>
      <w:r w:rsidRPr="00AE1B4A">
        <w:rPr>
          <w:rFonts w:ascii="Arial" w:hAnsi="Arial" w:cs="Arial"/>
        </w:rPr>
        <w:t xml:space="preserve"> Consumer Electronics Manufacturing &amp; Distribution</w:t>
      </w:r>
    </w:p>
    <w:p w14:paraId="1CEE800E" w14:textId="77777777" w:rsidR="004C6907" w:rsidRPr="00AE1B4A" w:rsidRDefault="00000000">
      <w:pPr>
        <w:pStyle w:val="BodyText"/>
        <w:rPr>
          <w:rFonts w:ascii="Arial" w:hAnsi="Arial" w:cs="Arial"/>
        </w:rPr>
      </w:pPr>
      <w:r w:rsidRPr="00AE1B4A">
        <w:rPr>
          <w:rFonts w:ascii="Arial" w:hAnsi="Arial" w:cs="Arial"/>
          <w:b/>
          <w:bCs/>
        </w:rPr>
        <w:t>Head Office:</w:t>
      </w:r>
      <w:r w:rsidRPr="00AE1B4A">
        <w:rPr>
          <w:rFonts w:ascii="Arial" w:hAnsi="Arial" w:cs="Arial"/>
        </w:rPr>
        <w:t xml:space="preserve"> New Delhi, India</w:t>
      </w:r>
    </w:p>
    <w:p w14:paraId="6E5918CD" w14:textId="5D88EC8A" w:rsidR="004C6907" w:rsidRPr="00AE1B4A" w:rsidRDefault="00000000" w:rsidP="00C5536C">
      <w:pPr>
        <w:pStyle w:val="BodyText"/>
        <w:rPr>
          <w:rFonts w:ascii="Arial" w:hAnsi="Arial" w:cs="Arial"/>
        </w:rPr>
      </w:pPr>
      <w:r w:rsidRPr="00AE1B4A">
        <w:rPr>
          <w:rFonts w:ascii="Arial" w:hAnsi="Arial" w:cs="Arial"/>
          <w:b/>
          <w:bCs/>
        </w:rPr>
        <w:t>Business Description:</w:t>
      </w:r>
      <w:r w:rsidRPr="00AE1B4A">
        <w:rPr>
          <w:rFonts w:ascii="Arial" w:hAnsi="Arial" w:cs="Arial"/>
        </w:rPr>
        <w:t xml:space="preserve"> NexGen Electronics Pvt. Ltd. is a mid-sized manufacturing company specializing in the production and distribution of consumer electronic products such as smartphones, accessories, and smart home devices. The company operates manufacturing plants and distributes products through retail and online channels.</w:t>
      </w:r>
    </w:p>
    <w:p w14:paraId="6B19582C" w14:textId="77777777" w:rsidR="004C6907" w:rsidRPr="00AE1B4A" w:rsidRDefault="00000000">
      <w:pPr>
        <w:pStyle w:val="Heading1"/>
        <w:rPr>
          <w:rFonts w:ascii="Arial" w:hAnsi="Arial" w:cs="Arial"/>
          <w:color w:val="auto"/>
          <w:sz w:val="30"/>
          <w:szCs w:val="30"/>
        </w:rPr>
      </w:pPr>
      <w:bookmarkStart w:id="2" w:name="organizational-structure-design"/>
      <w:bookmarkEnd w:id="1"/>
      <w:r w:rsidRPr="00AE1B4A">
        <w:rPr>
          <w:rFonts w:ascii="Arial" w:hAnsi="Arial" w:cs="Arial"/>
          <w:color w:val="auto"/>
          <w:sz w:val="30"/>
          <w:szCs w:val="30"/>
        </w:rPr>
        <w:t>2. Organizational Structure Design</w:t>
      </w:r>
    </w:p>
    <w:p w14:paraId="465878CF" w14:textId="77777777" w:rsidR="004C6907" w:rsidRPr="00AE1B4A" w:rsidRDefault="00000000">
      <w:pPr>
        <w:pStyle w:val="Heading2"/>
        <w:rPr>
          <w:rFonts w:ascii="Arial" w:hAnsi="Arial" w:cs="Arial"/>
          <w:color w:val="auto"/>
          <w:sz w:val="28"/>
          <w:szCs w:val="28"/>
        </w:rPr>
      </w:pPr>
      <w:bookmarkStart w:id="3" w:name="fi-financial-accounting"/>
      <w:r w:rsidRPr="00AE1B4A">
        <w:rPr>
          <w:rFonts w:ascii="Arial" w:hAnsi="Arial" w:cs="Arial"/>
          <w:color w:val="auto"/>
          <w:sz w:val="28"/>
          <w:szCs w:val="28"/>
        </w:rPr>
        <w:t>2.1 FI (Financial Accounting)</w:t>
      </w:r>
    </w:p>
    <w:p w14:paraId="4B1F7B89" w14:textId="77777777" w:rsidR="004C6907" w:rsidRPr="00AE1B4A" w:rsidRDefault="00000000">
      <w:pPr>
        <w:pStyle w:val="Compact"/>
        <w:numPr>
          <w:ilvl w:val="0"/>
          <w:numId w:val="2"/>
        </w:numPr>
        <w:rPr>
          <w:rFonts w:ascii="Arial" w:hAnsi="Arial" w:cs="Arial"/>
        </w:rPr>
      </w:pPr>
      <w:r w:rsidRPr="00AE1B4A">
        <w:rPr>
          <w:rFonts w:ascii="Arial" w:hAnsi="Arial" w:cs="Arial"/>
        </w:rPr>
        <w:t>Company Code: NG01</w:t>
      </w:r>
    </w:p>
    <w:p w14:paraId="11D3048C" w14:textId="77777777" w:rsidR="004C6907" w:rsidRPr="00AE1B4A" w:rsidRDefault="00000000">
      <w:pPr>
        <w:pStyle w:val="Compact"/>
        <w:numPr>
          <w:ilvl w:val="0"/>
          <w:numId w:val="2"/>
        </w:numPr>
        <w:rPr>
          <w:rFonts w:ascii="Arial" w:hAnsi="Arial" w:cs="Arial"/>
        </w:rPr>
      </w:pPr>
      <w:r w:rsidRPr="00AE1B4A">
        <w:rPr>
          <w:rFonts w:ascii="Arial" w:hAnsi="Arial" w:cs="Arial"/>
        </w:rPr>
        <w:t>Company Name: NexGen Electronics Pvt. Ltd.</w:t>
      </w:r>
    </w:p>
    <w:p w14:paraId="6762372A" w14:textId="77777777" w:rsidR="004C6907" w:rsidRPr="00AE1B4A" w:rsidRDefault="00000000">
      <w:pPr>
        <w:pStyle w:val="Compact"/>
        <w:numPr>
          <w:ilvl w:val="0"/>
          <w:numId w:val="2"/>
        </w:numPr>
        <w:rPr>
          <w:rFonts w:ascii="Arial" w:hAnsi="Arial" w:cs="Arial"/>
        </w:rPr>
      </w:pPr>
      <w:r w:rsidRPr="00AE1B4A">
        <w:rPr>
          <w:rFonts w:ascii="Arial" w:hAnsi="Arial" w:cs="Arial"/>
        </w:rPr>
        <w:t>Currency: INR</w:t>
      </w:r>
    </w:p>
    <w:p w14:paraId="3DEB2AF6" w14:textId="77777777" w:rsidR="004C6907" w:rsidRPr="00AE1B4A" w:rsidRDefault="00000000">
      <w:pPr>
        <w:pStyle w:val="Compact"/>
        <w:numPr>
          <w:ilvl w:val="0"/>
          <w:numId w:val="2"/>
        </w:numPr>
        <w:rPr>
          <w:rFonts w:ascii="Arial" w:hAnsi="Arial" w:cs="Arial"/>
        </w:rPr>
      </w:pPr>
      <w:r w:rsidRPr="00AE1B4A">
        <w:rPr>
          <w:rFonts w:ascii="Arial" w:hAnsi="Arial" w:cs="Arial"/>
        </w:rPr>
        <w:t>Fiscal Year Variant: April to March</w:t>
      </w:r>
    </w:p>
    <w:p w14:paraId="01DBFE01" w14:textId="77777777" w:rsidR="004C6907" w:rsidRPr="00AE1B4A" w:rsidRDefault="00000000">
      <w:pPr>
        <w:pStyle w:val="Compact"/>
        <w:numPr>
          <w:ilvl w:val="0"/>
          <w:numId w:val="2"/>
        </w:numPr>
        <w:rPr>
          <w:rFonts w:ascii="Arial" w:hAnsi="Arial" w:cs="Arial"/>
        </w:rPr>
      </w:pPr>
      <w:r w:rsidRPr="00AE1B4A">
        <w:rPr>
          <w:rFonts w:ascii="Arial" w:hAnsi="Arial" w:cs="Arial"/>
        </w:rPr>
        <w:t>Chart of Accounts: NGCOA</w:t>
      </w:r>
    </w:p>
    <w:p w14:paraId="6FAC2FA5" w14:textId="77777777" w:rsidR="004C6907" w:rsidRPr="00AE1B4A" w:rsidRDefault="00000000">
      <w:pPr>
        <w:pStyle w:val="Heading2"/>
        <w:rPr>
          <w:rFonts w:ascii="Arial" w:hAnsi="Arial" w:cs="Arial"/>
          <w:color w:val="auto"/>
          <w:sz w:val="28"/>
          <w:szCs w:val="28"/>
        </w:rPr>
      </w:pPr>
      <w:bookmarkStart w:id="4" w:name="mm-materials-management"/>
      <w:bookmarkEnd w:id="3"/>
      <w:r w:rsidRPr="00AE1B4A">
        <w:rPr>
          <w:rFonts w:ascii="Arial" w:hAnsi="Arial" w:cs="Arial"/>
          <w:color w:val="auto"/>
          <w:sz w:val="28"/>
          <w:szCs w:val="28"/>
        </w:rPr>
        <w:t>2.2 MM (Materials Management)</w:t>
      </w:r>
    </w:p>
    <w:p w14:paraId="3BACD17E" w14:textId="77777777" w:rsidR="004C6907" w:rsidRPr="00AE1B4A" w:rsidRDefault="00000000">
      <w:pPr>
        <w:pStyle w:val="Compact"/>
        <w:numPr>
          <w:ilvl w:val="0"/>
          <w:numId w:val="3"/>
        </w:numPr>
        <w:rPr>
          <w:rFonts w:ascii="Arial" w:hAnsi="Arial" w:cs="Arial"/>
        </w:rPr>
      </w:pPr>
      <w:r w:rsidRPr="00AE1B4A">
        <w:rPr>
          <w:rFonts w:ascii="Arial" w:hAnsi="Arial" w:cs="Arial"/>
        </w:rPr>
        <w:t>Plant: NGPL (Delhi Manufacturing Plant)</w:t>
      </w:r>
    </w:p>
    <w:p w14:paraId="6FEDA59D" w14:textId="77777777" w:rsidR="004C6907" w:rsidRPr="00AE1B4A" w:rsidRDefault="00000000">
      <w:pPr>
        <w:pStyle w:val="Compact"/>
        <w:numPr>
          <w:ilvl w:val="0"/>
          <w:numId w:val="3"/>
        </w:numPr>
        <w:rPr>
          <w:rFonts w:ascii="Arial" w:hAnsi="Arial" w:cs="Arial"/>
        </w:rPr>
      </w:pPr>
      <w:r w:rsidRPr="00AE1B4A">
        <w:rPr>
          <w:rFonts w:ascii="Arial" w:hAnsi="Arial" w:cs="Arial"/>
        </w:rPr>
        <w:t>Storage Location:</w:t>
      </w:r>
    </w:p>
    <w:p w14:paraId="0AF765E2" w14:textId="77777777" w:rsidR="004C6907" w:rsidRPr="00AE1B4A" w:rsidRDefault="00000000">
      <w:pPr>
        <w:pStyle w:val="Compact"/>
        <w:numPr>
          <w:ilvl w:val="1"/>
          <w:numId w:val="4"/>
        </w:numPr>
        <w:rPr>
          <w:rFonts w:ascii="Arial" w:hAnsi="Arial" w:cs="Arial"/>
        </w:rPr>
      </w:pPr>
      <w:r w:rsidRPr="00AE1B4A">
        <w:rPr>
          <w:rFonts w:ascii="Arial" w:hAnsi="Arial" w:cs="Arial"/>
        </w:rPr>
        <w:t>RM01 (Raw Material Storage)</w:t>
      </w:r>
    </w:p>
    <w:p w14:paraId="500C4DAB" w14:textId="77777777" w:rsidR="004C6907" w:rsidRPr="00AE1B4A" w:rsidRDefault="00000000">
      <w:pPr>
        <w:pStyle w:val="Compact"/>
        <w:numPr>
          <w:ilvl w:val="1"/>
          <w:numId w:val="4"/>
        </w:numPr>
        <w:rPr>
          <w:rFonts w:ascii="Arial" w:hAnsi="Arial" w:cs="Arial"/>
        </w:rPr>
      </w:pPr>
      <w:r w:rsidRPr="00AE1B4A">
        <w:rPr>
          <w:rFonts w:ascii="Arial" w:hAnsi="Arial" w:cs="Arial"/>
        </w:rPr>
        <w:t>FG01 (Finished Goods Storage)</w:t>
      </w:r>
    </w:p>
    <w:p w14:paraId="030C664D" w14:textId="77777777" w:rsidR="004C6907" w:rsidRPr="00AE1B4A" w:rsidRDefault="00000000">
      <w:pPr>
        <w:pStyle w:val="Compact"/>
        <w:numPr>
          <w:ilvl w:val="0"/>
          <w:numId w:val="3"/>
        </w:numPr>
        <w:rPr>
          <w:rFonts w:ascii="Arial" w:hAnsi="Arial" w:cs="Arial"/>
        </w:rPr>
      </w:pPr>
      <w:r w:rsidRPr="00AE1B4A">
        <w:rPr>
          <w:rFonts w:ascii="Arial" w:hAnsi="Arial" w:cs="Arial"/>
        </w:rPr>
        <w:t>Purchasing Organization: NGPO</w:t>
      </w:r>
    </w:p>
    <w:p w14:paraId="0DBD4EE6" w14:textId="77777777" w:rsidR="004C6907" w:rsidRPr="00AE1B4A" w:rsidRDefault="00000000">
      <w:pPr>
        <w:pStyle w:val="Heading2"/>
        <w:rPr>
          <w:rFonts w:ascii="Arial" w:hAnsi="Arial" w:cs="Arial"/>
          <w:color w:val="auto"/>
          <w:sz w:val="28"/>
          <w:szCs w:val="28"/>
        </w:rPr>
      </w:pPr>
      <w:bookmarkStart w:id="5" w:name="sd-sales-distribution"/>
      <w:bookmarkEnd w:id="4"/>
      <w:r w:rsidRPr="00AE1B4A">
        <w:rPr>
          <w:rFonts w:ascii="Arial" w:hAnsi="Arial" w:cs="Arial"/>
          <w:color w:val="auto"/>
          <w:sz w:val="28"/>
          <w:szCs w:val="28"/>
        </w:rPr>
        <w:t>2.3 SD (Sales &amp; Distribution)</w:t>
      </w:r>
    </w:p>
    <w:p w14:paraId="32888681" w14:textId="77777777" w:rsidR="004C6907" w:rsidRPr="00AE1B4A" w:rsidRDefault="00000000">
      <w:pPr>
        <w:pStyle w:val="Compact"/>
        <w:numPr>
          <w:ilvl w:val="0"/>
          <w:numId w:val="5"/>
        </w:numPr>
        <w:rPr>
          <w:rFonts w:ascii="Arial" w:hAnsi="Arial" w:cs="Arial"/>
        </w:rPr>
      </w:pPr>
      <w:r w:rsidRPr="00AE1B4A">
        <w:rPr>
          <w:rFonts w:ascii="Arial" w:hAnsi="Arial" w:cs="Arial"/>
        </w:rPr>
        <w:t>Sales Organization: NGSO</w:t>
      </w:r>
    </w:p>
    <w:p w14:paraId="3A9CCF24" w14:textId="77777777" w:rsidR="004C6907" w:rsidRPr="00AE1B4A" w:rsidRDefault="00000000">
      <w:pPr>
        <w:pStyle w:val="Compact"/>
        <w:numPr>
          <w:ilvl w:val="0"/>
          <w:numId w:val="5"/>
        </w:numPr>
        <w:rPr>
          <w:rFonts w:ascii="Arial" w:hAnsi="Arial" w:cs="Arial"/>
        </w:rPr>
      </w:pPr>
      <w:r w:rsidRPr="00AE1B4A">
        <w:rPr>
          <w:rFonts w:ascii="Arial" w:hAnsi="Arial" w:cs="Arial"/>
        </w:rPr>
        <w:t>Distribution Channels:</w:t>
      </w:r>
    </w:p>
    <w:p w14:paraId="2CC36E79" w14:textId="77777777" w:rsidR="004C6907" w:rsidRPr="00AE1B4A" w:rsidRDefault="00000000">
      <w:pPr>
        <w:pStyle w:val="Compact"/>
        <w:numPr>
          <w:ilvl w:val="1"/>
          <w:numId w:val="6"/>
        </w:numPr>
        <w:rPr>
          <w:rFonts w:ascii="Arial" w:hAnsi="Arial" w:cs="Arial"/>
        </w:rPr>
      </w:pPr>
      <w:r w:rsidRPr="00AE1B4A">
        <w:rPr>
          <w:rFonts w:ascii="Arial" w:hAnsi="Arial" w:cs="Arial"/>
        </w:rPr>
        <w:t>ON (Online)</w:t>
      </w:r>
    </w:p>
    <w:p w14:paraId="6071DBFE" w14:textId="77777777" w:rsidR="004C6907" w:rsidRPr="00AE1B4A" w:rsidRDefault="00000000">
      <w:pPr>
        <w:pStyle w:val="Compact"/>
        <w:numPr>
          <w:ilvl w:val="1"/>
          <w:numId w:val="6"/>
        </w:numPr>
        <w:rPr>
          <w:rFonts w:ascii="Arial" w:hAnsi="Arial" w:cs="Arial"/>
        </w:rPr>
      </w:pPr>
      <w:r w:rsidRPr="00AE1B4A">
        <w:rPr>
          <w:rFonts w:ascii="Arial" w:hAnsi="Arial" w:cs="Arial"/>
        </w:rPr>
        <w:t>RT (Retail)</w:t>
      </w:r>
    </w:p>
    <w:p w14:paraId="0B11766B" w14:textId="77777777" w:rsidR="004C6907" w:rsidRPr="00AE1B4A" w:rsidRDefault="00000000">
      <w:pPr>
        <w:pStyle w:val="Compact"/>
        <w:numPr>
          <w:ilvl w:val="0"/>
          <w:numId w:val="5"/>
        </w:numPr>
        <w:rPr>
          <w:rFonts w:ascii="Arial" w:hAnsi="Arial" w:cs="Arial"/>
        </w:rPr>
      </w:pPr>
      <w:r w:rsidRPr="00AE1B4A">
        <w:rPr>
          <w:rFonts w:ascii="Arial" w:hAnsi="Arial" w:cs="Arial"/>
        </w:rPr>
        <w:t>Division:</w:t>
      </w:r>
    </w:p>
    <w:p w14:paraId="37F8A3DD" w14:textId="77777777" w:rsidR="004C6907" w:rsidRPr="00AE1B4A" w:rsidRDefault="00000000">
      <w:pPr>
        <w:pStyle w:val="Compact"/>
        <w:numPr>
          <w:ilvl w:val="1"/>
          <w:numId w:val="7"/>
        </w:numPr>
        <w:rPr>
          <w:rFonts w:ascii="Arial" w:hAnsi="Arial" w:cs="Arial"/>
        </w:rPr>
      </w:pPr>
      <w:r w:rsidRPr="00AE1B4A">
        <w:rPr>
          <w:rFonts w:ascii="Arial" w:hAnsi="Arial" w:cs="Arial"/>
        </w:rPr>
        <w:t>EL (Electronics)</w:t>
      </w:r>
    </w:p>
    <w:p w14:paraId="6C4EF9DD" w14:textId="4099915F" w:rsidR="004C6907" w:rsidRPr="00AE1B4A" w:rsidRDefault="00000000" w:rsidP="00C5536C">
      <w:pPr>
        <w:pStyle w:val="Compact"/>
        <w:numPr>
          <w:ilvl w:val="1"/>
          <w:numId w:val="7"/>
        </w:numPr>
        <w:rPr>
          <w:rFonts w:ascii="Arial" w:hAnsi="Arial" w:cs="Arial"/>
        </w:rPr>
      </w:pPr>
      <w:r w:rsidRPr="00AE1B4A">
        <w:rPr>
          <w:rFonts w:ascii="Arial" w:hAnsi="Arial" w:cs="Arial"/>
        </w:rPr>
        <w:t>AC (Accessories)</w:t>
      </w:r>
    </w:p>
    <w:p w14:paraId="124A9123" w14:textId="77777777" w:rsidR="00B007AE" w:rsidRPr="00AE1B4A" w:rsidRDefault="00B007AE" w:rsidP="00B007AE">
      <w:pPr>
        <w:pStyle w:val="Compact"/>
        <w:rPr>
          <w:rFonts w:ascii="Arial" w:hAnsi="Arial" w:cs="Arial"/>
        </w:rPr>
      </w:pPr>
    </w:p>
    <w:p w14:paraId="78FEAA3C" w14:textId="77777777" w:rsidR="00B007AE" w:rsidRPr="00AE1B4A" w:rsidRDefault="00B007AE" w:rsidP="00B007AE">
      <w:pPr>
        <w:pStyle w:val="Compact"/>
        <w:rPr>
          <w:rFonts w:ascii="Arial" w:hAnsi="Arial" w:cs="Arial"/>
        </w:rPr>
      </w:pPr>
    </w:p>
    <w:p w14:paraId="2CD49117" w14:textId="77777777" w:rsidR="004C6907" w:rsidRPr="00AE1B4A" w:rsidRDefault="00000000">
      <w:pPr>
        <w:pStyle w:val="Heading1"/>
        <w:rPr>
          <w:rFonts w:ascii="Arial" w:hAnsi="Arial" w:cs="Arial"/>
          <w:color w:val="auto"/>
          <w:sz w:val="30"/>
          <w:szCs w:val="30"/>
        </w:rPr>
      </w:pPr>
      <w:bookmarkStart w:id="6" w:name="organizational-structure-diagram"/>
      <w:bookmarkEnd w:id="2"/>
      <w:bookmarkEnd w:id="5"/>
      <w:r w:rsidRPr="00AE1B4A">
        <w:rPr>
          <w:rFonts w:ascii="Arial" w:hAnsi="Arial" w:cs="Arial"/>
          <w:color w:val="auto"/>
          <w:sz w:val="30"/>
          <w:szCs w:val="30"/>
        </w:rPr>
        <w:t>3. Organizational Structure Diagram</w:t>
      </w:r>
    </w:p>
    <w:p w14:paraId="2C184664" w14:textId="130E678A" w:rsidR="004C6907" w:rsidRPr="00AE1B4A" w:rsidRDefault="00B007AE" w:rsidP="00B007AE">
      <w:pPr>
        <w:pStyle w:val="SourceCode"/>
        <w:jc w:val="center"/>
        <w:rPr>
          <w:rFonts w:ascii="Arial" w:hAnsi="Arial" w:cs="Arial"/>
        </w:rPr>
      </w:pPr>
      <w:r w:rsidRPr="00AE1B4A">
        <w:rPr>
          <w:rStyle w:val="VerbatimChar"/>
          <w:rFonts w:ascii="Arial" w:hAnsi="Arial" w:cs="Arial"/>
          <w:noProof/>
        </w:rPr>
        <w:drawing>
          <wp:inline distT="0" distB="0" distL="0" distR="0" wp14:anchorId="1ACCA1CB" wp14:editId="35BC9239">
            <wp:extent cx="3486150" cy="2324100"/>
            <wp:effectExtent l="0" t="0" r="0" b="0"/>
            <wp:docPr id="63621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4685" cy="2329790"/>
                    </a:xfrm>
                    <a:prstGeom prst="rect">
                      <a:avLst/>
                    </a:prstGeom>
                    <a:noFill/>
                  </pic:spPr>
                </pic:pic>
              </a:graphicData>
            </a:graphic>
          </wp:inline>
        </w:drawing>
      </w:r>
    </w:p>
    <w:p w14:paraId="3A512898" w14:textId="77777777" w:rsidR="004C6907" w:rsidRPr="00AE1B4A" w:rsidRDefault="00000000">
      <w:pPr>
        <w:pStyle w:val="Heading1"/>
        <w:rPr>
          <w:rFonts w:ascii="Arial" w:hAnsi="Arial" w:cs="Arial"/>
          <w:color w:val="auto"/>
          <w:sz w:val="30"/>
          <w:szCs w:val="30"/>
        </w:rPr>
      </w:pPr>
      <w:bookmarkStart w:id="7" w:name="sap-customization-steps"/>
      <w:bookmarkEnd w:id="6"/>
      <w:r w:rsidRPr="00AE1B4A">
        <w:rPr>
          <w:rFonts w:ascii="Arial" w:hAnsi="Arial" w:cs="Arial"/>
          <w:color w:val="auto"/>
          <w:sz w:val="30"/>
          <w:szCs w:val="30"/>
        </w:rPr>
        <w:t>4. SAP Customization Steps</w:t>
      </w:r>
    </w:p>
    <w:p w14:paraId="568F26E2" w14:textId="77777777" w:rsidR="004C6907" w:rsidRPr="00AE1B4A" w:rsidRDefault="00000000">
      <w:pPr>
        <w:pStyle w:val="Heading2"/>
        <w:rPr>
          <w:rFonts w:ascii="Arial" w:hAnsi="Arial" w:cs="Arial"/>
          <w:color w:val="auto"/>
          <w:sz w:val="28"/>
          <w:szCs w:val="28"/>
        </w:rPr>
      </w:pPr>
      <w:bookmarkStart w:id="8" w:name="fi-configuration"/>
      <w:r w:rsidRPr="00AE1B4A">
        <w:rPr>
          <w:rFonts w:ascii="Arial" w:hAnsi="Arial" w:cs="Arial"/>
          <w:color w:val="auto"/>
          <w:sz w:val="28"/>
          <w:szCs w:val="28"/>
        </w:rPr>
        <w:t>4.1 FI Configuration</w:t>
      </w:r>
    </w:p>
    <w:p w14:paraId="4CD399DF" w14:textId="77777777" w:rsidR="004C6907" w:rsidRPr="00AE1B4A" w:rsidRDefault="00000000">
      <w:pPr>
        <w:numPr>
          <w:ilvl w:val="0"/>
          <w:numId w:val="8"/>
        </w:numPr>
        <w:rPr>
          <w:rFonts w:ascii="Arial" w:hAnsi="Arial" w:cs="Arial"/>
        </w:rPr>
      </w:pPr>
      <w:r w:rsidRPr="00AE1B4A">
        <w:rPr>
          <w:rFonts w:ascii="Arial" w:hAnsi="Arial" w:cs="Arial"/>
        </w:rPr>
        <w:t>Define Company</w:t>
      </w:r>
    </w:p>
    <w:p w14:paraId="6CC2DDD2" w14:textId="77777777" w:rsidR="004C6907" w:rsidRPr="00AE1B4A" w:rsidRDefault="00000000">
      <w:pPr>
        <w:pStyle w:val="Compact"/>
        <w:numPr>
          <w:ilvl w:val="1"/>
          <w:numId w:val="9"/>
        </w:numPr>
        <w:rPr>
          <w:rFonts w:ascii="Arial" w:hAnsi="Arial" w:cs="Arial"/>
        </w:rPr>
      </w:pPr>
      <w:r w:rsidRPr="00AE1B4A">
        <w:rPr>
          <w:rFonts w:ascii="Arial" w:hAnsi="Arial" w:cs="Arial"/>
        </w:rPr>
        <w:t>SPRO → Enterprise Structure → Definition → Financial Accounting → Define Company</w:t>
      </w:r>
    </w:p>
    <w:p w14:paraId="0AC4AB04" w14:textId="77777777" w:rsidR="004C6907" w:rsidRPr="00AE1B4A" w:rsidRDefault="00000000">
      <w:pPr>
        <w:numPr>
          <w:ilvl w:val="0"/>
          <w:numId w:val="8"/>
        </w:numPr>
        <w:rPr>
          <w:rFonts w:ascii="Arial" w:hAnsi="Arial" w:cs="Arial"/>
        </w:rPr>
      </w:pPr>
      <w:r w:rsidRPr="00AE1B4A">
        <w:rPr>
          <w:rFonts w:ascii="Arial" w:hAnsi="Arial" w:cs="Arial"/>
        </w:rPr>
        <w:t>Define Company Code</w:t>
      </w:r>
    </w:p>
    <w:p w14:paraId="35E17752" w14:textId="77777777" w:rsidR="004C6907" w:rsidRPr="00AE1B4A" w:rsidRDefault="00000000">
      <w:pPr>
        <w:pStyle w:val="Compact"/>
        <w:numPr>
          <w:ilvl w:val="1"/>
          <w:numId w:val="10"/>
        </w:numPr>
        <w:rPr>
          <w:rFonts w:ascii="Arial" w:hAnsi="Arial" w:cs="Arial"/>
        </w:rPr>
      </w:pPr>
      <w:r w:rsidRPr="00AE1B4A">
        <w:rPr>
          <w:rFonts w:ascii="Arial" w:hAnsi="Arial" w:cs="Arial"/>
        </w:rPr>
        <w:t>SPRO → Enterprise Structure → Definition → Financial Accounting → Define Company Code</w:t>
      </w:r>
    </w:p>
    <w:p w14:paraId="25AB477A" w14:textId="77777777" w:rsidR="004C6907" w:rsidRPr="00AE1B4A" w:rsidRDefault="00000000">
      <w:pPr>
        <w:numPr>
          <w:ilvl w:val="0"/>
          <w:numId w:val="8"/>
        </w:numPr>
        <w:rPr>
          <w:rFonts w:ascii="Arial" w:hAnsi="Arial" w:cs="Arial"/>
        </w:rPr>
      </w:pPr>
      <w:r w:rsidRPr="00AE1B4A">
        <w:rPr>
          <w:rFonts w:ascii="Arial" w:hAnsi="Arial" w:cs="Arial"/>
        </w:rPr>
        <w:t>Assign Company Code to Company</w:t>
      </w:r>
    </w:p>
    <w:p w14:paraId="36E1E01F" w14:textId="77777777" w:rsidR="004C6907" w:rsidRPr="00AE1B4A" w:rsidRDefault="00000000">
      <w:pPr>
        <w:pStyle w:val="Compact"/>
        <w:numPr>
          <w:ilvl w:val="1"/>
          <w:numId w:val="11"/>
        </w:numPr>
        <w:rPr>
          <w:rFonts w:ascii="Arial" w:hAnsi="Arial" w:cs="Arial"/>
        </w:rPr>
      </w:pPr>
      <w:r w:rsidRPr="00AE1B4A">
        <w:rPr>
          <w:rFonts w:ascii="Arial" w:hAnsi="Arial" w:cs="Arial"/>
        </w:rPr>
        <w:t>SPRO → Enterprise Structure → Assignment → Financial Accounting → Assign Company Code</w:t>
      </w:r>
    </w:p>
    <w:p w14:paraId="125FE612" w14:textId="77777777" w:rsidR="004C6907" w:rsidRPr="00AE1B4A" w:rsidRDefault="00000000">
      <w:pPr>
        <w:numPr>
          <w:ilvl w:val="0"/>
          <w:numId w:val="8"/>
        </w:numPr>
        <w:rPr>
          <w:rFonts w:ascii="Arial" w:hAnsi="Arial" w:cs="Arial"/>
        </w:rPr>
      </w:pPr>
      <w:r w:rsidRPr="00AE1B4A">
        <w:rPr>
          <w:rFonts w:ascii="Arial" w:hAnsi="Arial" w:cs="Arial"/>
        </w:rPr>
        <w:t>Define Chart of Accounts</w:t>
      </w:r>
    </w:p>
    <w:p w14:paraId="040A0E18" w14:textId="77777777" w:rsidR="004C6907" w:rsidRPr="00AE1B4A" w:rsidRDefault="00000000">
      <w:pPr>
        <w:pStyle w:val="Compact"/>
        <w:numPr>
          <w:ilvl w:val="1"/>
          <w:numId w:val="12"/>
        </w:numPr>
        <w:rPr>
          <w:rFonts w:ascii="Arial" w:hAnsi="Arial" w:cs="Arial"/>
        </w:rPr>
      </w:pPr>
      <w:r w:rsidRPr="00AE1B4A">
        <w:rPr>
          <w:rFonts w:ascii="Arial" w:hAnsi="Arial" w:cs="Arial"/>
        </w:rPr>
        <w:t>SPRO → Financial Accounting → General Ledger → G/L Accounts → Master Data → Preparations → Define Chart of Accounts</w:t>
      </w:r>
    </w:p>
    <w:p w14:paraId="10CB621F" w14:textId="77777777" w:rsidR="004C6907" w:rsidRPr="00AE1B4A" w:rsidRDefault="00000000">
      <w:pPr>
        <w:numPr>
          <w:ilvl w:val="0"/>
          <w:numId w:val="8"/>
        </w:numPr>
        <w:rPr>
          <w:rFonts w:ascii="Arial" w:hAnsi="Arial" w:cs="Arial"/>
        </w:rPr>
      </w:pPr>
      <w:r w:rsidRPr="00AE1B4A">
        <w:rPr>
          <w:rFonts w:ascii="Arial" w:hAnsi="Arial" w:cs="Arial"/>
        </w:rPr>
        <w:t>Assign Chart of Accounts to Company Code</w:t>
      </w:r>
    </w:p>
    <w:p w14:paraId="7C0B263D" w14:textId="1F64022F" w:rsidR="004C6907" w:rsidRPr="00AE1B4A" w:rsidRDefault="00000000" w:rsidP="00C5536C">
      <w:pPr>
        <w:numPr>
          <w:ilvl w:val="0"/>
          <w:numId w:val="8"/>
        </w:numPr>
        <w:rPr>
          <w:rFonts w:ascii="Arial" w:hAnsi="Arial" w:cs="Arial"/>
        </w:rPr>
      </w:pPr>
      <w:r w:rsidRPr="00AE1B4A">
        <w:rPr>
          <w:rFonts w:ascii="Arial" w:hAnsi="Arial" w:cs="Arial"/>
        </w:rPr>
        <w:t>Define Fiscal Year Variant</w:t>
      </w:r>
    </w:p>
    <w:p w14:paraId="52C6E660" w14:textId="77777777" w:rsidR="004C6907" w:rsidRPr="00AE1B4A" w:rsidRDefault="00000000">
      <w:pPr>
        <w:pStyle w:val="Heading2"/>
        <w:rPr>
          <w:rFonts w:ascii="Arial" w:hAnsi="Arial" w:cs="Arial"/>
          <w:color w:val="auto"/>
          <w:sz w:val="28"/>
          <w:szCs w:val="28"/>
        </w:rPr>
      </w:pPr>
      <w:bookmarkStart w:id="9" w:name="mm-configuration"/>
      <w:bookmarkEnd w:id="8"/>
      <w:r w:rsidRPr="00AE1B4A">
        <w:rPr>
          <w:rFonts w:ascii="Arial" w:hAnsi="Arial" w:cs="Arial"/>
          <w:color w:val="auto"/>
          <w:sz w:val="28"/>
          <w:szCs w:val="28"/>
        </w:rPr>
        <w:t>4.2 MM Configuration</w:t>
      </w:r>
    </w:p>
    <w:p w14:paraId="3380C03A" w14:textId="77777777" w:rsidR="004C6907" w:rsidRPr="00AE1B4A" w:rsidRDefault="00000000">
      <w:pPr>
        <w:numPr>
          <w:ilvl w:val="0"/>
          <w:numId w:val="13"/>
        </w:numPr>
        <w:rPr>
          <w:rFonts w:ascii="Arial" w:hAnsi="Arial" w:cs="Arial"/>
        </w:rPr>
      </w:pPr>
      <w:r w:rsidRPr="00AE1B4A">
        <w:rPr>
          <w:rFonts w:ascii="Arial" w:hAnsi="Arial" w:cs="Arial"/>
        </w:rPr>
        <w:t>Define Plant</w:t>
      </w:r>
    </w:p>
    <w:p w14:paraId="6D5B3241" w14:textId="77777777" w:rsidR="004C6907" w:rsidRPr="00AE1B4A" w:rsidRDefault="00000000">
      <w:pPr>
        <w:pStyle w:val="Compact"/>
        <w:numPr>
          <w:ilvl w:val="1"/>
          <w:numId w:val="14"/>
        </w:numPr>
        <w:rPr>
          <w:rFonts w:ascii="Arial" w:hAnsi="Arial" w:cs="Arial"/>
        </w:rPr>
      </w:pPr>
      <w:r w:rsidRPr="00AE1B4A">
        <w:rPr>
          <w:rFonts w:ascii="Arial" w:hAnsi="Arial" w:cs="Arial"/>
        </w:rPr>
        <w:t>SPRO → Enterprise Structure → Definition → Logistics → Define Plant</w:t>
      </w:r>
    </w:p>
    <w:p w14:paraId="5EA3E8DD" w14:textId="77777777" w:rsidR="004C6907" w:rsidRPr="00AE1B4A" w:rsidRDefault="00000000">
      <w:pPr>
        <w:numPr>
          <w:ilvl w:val="0"/>
          <w:numId w:val="13"/>
        </w:numPr>
        <w:rPr>
          <w:rFonts w:ascii="Arial" w:hAnsi="Arial" w:cs="Arial"/>
        </w:rPr>
      </w:pPr>
      <w:r w:rsidRPr="00AE1B4A">
        <w:rPr>
          <w:rFonts w:ascii="Arial" w:hAnsi="Arial" w:cs="Arial"/>
        </w:rPr>
        <w:lastRenderedPageBreak/>
        <w:t>Define Storage Location</w:t>
      </w:r>
    </w:p>
    <w:p w14:paraId="51294CDC" w14:textId="77777777" w:rsidR="004C6907" w:rsidRPr="00AE1B4A" w:rsidRDefault="00000000">
      <w:pPr>
        <w:numPr>
          <w:ilvl w:val="0"/>
          <w:numId w:val="13"/>
        </w:numPr>
        <w:rPr>
          <w:rFonts w:ascii="Arial" w:hAnsi="Arial" w:cs="Arial"/>
        </w:rPr>
      </w:pPr>
      <w:r w:rsidRPr="00AE1B4A">
        <w:rPr>
          <w:rFonts w:ascii="Arial" w:hAnsi="Arial" w:cs="Arial"/>
        </w:rPr>
        <w:t>Assign Plant to Company Code</w:t>
      </w:r>
    </w:p>
    <w:p w14:paraId="38768750" w14:textId="77777777" w:rsidR="004C6907" w:rsidRPr="00AE1B4A" w:rsidRDefault="00000000">
      <w:pPr>
        <w:numPr>
          <w:ilvl w:val="0"/>
          <w:numId w:val="13"/>
        </w:numPr>
        <w:rPr>
          <w:rFonts w:ascii="Arial" w:hAnsi="Arial" w:cs="Arial"/>
        </w:rPr>
      </w:pPr>
      <w:r w:rsidRPr="00AE1B4A">
        <w:rPr>
          <w:rFonts w:ascii="Arial" w:hAnsi="Arial" w:cs="Arial"/>
        </w:rPr>
        <w:t>Define Purchasing Organization</w:t>
      </w:r>
    </w:p>
    <w:p w14:paraId="6A3C57C9" w14:textId="2D1EFE62" w:rsidR="00C5536C" w:rsidRPr="00ED2836" w:rsidRDefault="00000000" w:rsidP="00ED2836">
      <w:pPr>
        <w:numPr>
          <w:ilvl w:val="0"/>
          <w:numId w:val="13"/>
        </w:numPr>
        <w:rPr>
          <w:rFonts w:ascii="Arial" w:hAnsi="Arial" w:cs="Arial"/>
        </w:rPr>
      </w:pPr>
      <w:r w:rsidRPr="00AE1B4A">
        <w:rPr>
          <w:rFonts w:ascii="Arial" w:hAnsi="Arial" w:cs="Arial"/>
        </w:rPr>
        <w:t>Assign Purchasing Organization to Plant</w:t>
      </w:r>
    </w:p>
    <w:p w14:paraId="769D8D8D" w14:textId="77777777" w:rsidR="004C6907" w:rsidRPr="00AE1B4A" w:rsidRDefault="00000000">
      <w:pPr>
        <w:pStyle w:val="Heading2"/>
        <w:rPr>
          <w:rFonts w:ascii="Arial" w:hAnsi="Arial" w:cs="Arial"/>
          <w:color w:val="auto"/>
          <w:sz w:val="28"/>
          <w:szCs w:val="28"/>
        </w:rPr>
      </w:pPr>
      <w:bookmarkStart w:id="10" w:name="sd-configuration"/>
      <w:bookmarkEnd w:id="9"/>
      <w:r w:rsidRPr="00AE1B4A">
        <w:rPr>
          <w:rFonts w:ascii="Arial" w:hAnsi="Arial" w:cs="Arial"/>
          <w:color w:val="auto"/>
          <w:sz w:val="28"/>
          <w:szCs w:val="28"/>
        </w:rPr>
        <w:t>4.3 SD Configuration</w:t>
      </w:r>
    </w:p>
    <w:p w14:paraId="154C40BA" w14:textId="77777777" w:rsidR="004C6907" w:rsidRPr="00AE1B4A" w:rsidRDefault="00000000">
      <w:pPr>
        <w:numPr>
          <w:ilvl w:val="0"/>
          <w:numId w:val="15"/>
        </w:numPr>
        <w:rPr>
          <w:rFonts w:ascii="Arial" w:hAnsi="Arial" w:cs="Arial"/>
        </w:rPr>
      </w:pPr>
      <w:r w:rsidRPr="00AE1B4A">
        <w:rPr>
          <w:rFonts w:ascii="Arial" w:hAnsi="Arial" w:cs="Arial"/>
        </w:rPr>
        <w:t>Define Sales Organization</w:t>
      </w:r>
    </w:p>
    <w:p w14:paraId="295BE5A1" w14:textId="77777777" w:rsidR="004C6907" w:rsidRPr="00AE1B4A" w:rsidRDefault="00000000">
      <w:pPr>
        <w:numPr>
          <w:ilvl w:val="0"/>
          <w:numId w:val="15"/>
        </w:numPr>
        <w:rPr>
          <w:rFonts w:ascii="Arial" w:hAnsi="Arial" w:cs="Arial"/>
        </w:rPr>
      </w:pPr>
      <w:r w:rsidRPr="00AE1B4A">
        <w:rPr>
          <w:rFonts w:ascii="Arial" w:hAnsi="Arial" w:cs="Arial"/>
        </w:rPr>
        <w:t>Define Distribution Channel</w:t>
      </w:r>
    </w:p>
    <w:p w14:paraId="458524F5" w14:textId="77777777" w:rsidR="004C6907" w:rsidRPr="00AE1B4A" w:rsidRDefault="00000000">
      <w:pPr>
        <w:numPr>
          <w:ilvl w:val="0"/>
          <w:numId w:val="15"/>
        </w:numPr>
        <w:rPr>
          <w:rFonts w:ascii="Arial" w:hAnsi="Arial" w:cs="Arial"/>
        </w:rPr>
      </w:pPr>
      <w:r w:rsidRPr="00AE1B4A">
        <w:rPr>
          <w:rFonts w:ascii="Arial" w:hAnsi="Arial" w:cs="Arial"/>
        </w:rPr>
        <w:t>Define Division</w:t>
      </w:r>
    </w:p>
    <w:p w14:paraId="1FE7B22F" w14:textId="77777777" w:rsidR="004C6907" w:rsidRPr="00AE1B4A" w:rsidRDefault="00000000">
      <w:pPr>
        <w:numPr>
          <w:ilvl w:val="0"/>
          <w:numId w:val="15"/>
        </w:numPr>
        <w:rPr>
          <w:rFonts w:ascii="Arial" w:hAnsi="Arial" w:cs="Arial"/>
        </w:rPr>
      </w:pPr>
      <w:r w:rsidRPr="00AE1B4A">
        <w:rPr>
          <w:rFonts w:ascii="Arial" w:hAnsi="Arial" w:cs="Arial"/>
        </w:rPr>
        <w:t>Assign Sales Organization to Company Code</w:t>
      </w:r>
    </w:p>
    <w:p w14:paraId="16AB6D20" w14:textId="77777777" w:rsidR="004C6907" w:rsidRPr="00AE1B4A" w:rsidRDefault="00000000">
      <w:pPr>
        <w:numPr>
          <w:ilvl w:val="0"/>
          <w:numId w:val="15"/>
        </w:numPr>
        <w:rPr>
          <w:rFonts w:ascii="Arial" w:hAnsi="Arial" w:cs="Arial"/>
        </w:rPr>
      </w:pPr>
      <w:r w:rsidRPr="00AE1B4A">
        <w:rPr>
          <w:rFonts w:ascii="Arial" w:hAnsi="Arial" w:cs="Arial"/>
        </w:rPr>
        <w:t>Assign Distribution Channel to Sales Organization</w:t>
      </w:r>
    </w:p>
    <w:p w14:paraId="3793F7EA" w14:textId="3D3D7DA9" w:rsidR="004C6907" w:rsidRPr="00AE1B4A" w:rsidRDefault="00000000" w:rsidP="00C5536C">
      <w:pPr>
        <w:numPr>
          <w:ilvl w:val="0"/>
          <w:numId w:val="15"/>
        </w:numPr>
        <w:rPr>
          <w:rFonts w:ascii="Arial" w:hAnsi="Arial" w:cs="Arial"/>
        </w:rPr>
      </w:pPr>
      <w:r w:rsidRPr="00AE1B4A">
        <w:rPr>
          <w:rFonts w:ascii="Arial" w:hAnsi="Arial" w:cs="Arial"/>
        </w:rPr>
        <w:t>Create Customer Master</w:t>
      </w:r>
    </w:p>
    <w:p w14:paraId="429A8AB9" w14:textId="77777777" w:rsidR="004C6907" w:rsidRPr="00AE1B4A" w:rsidRDefault="00000000">
      <w:pPr>
        <w:pStyle w:val="Heading1"/>
        <w:rPr>
          <w:rFonts w:ascii="Arial" w:hAnsi="Arial" w:cs="Arial"/>
          <w:color w:val="auto"/>
          <w:sz w:val="30"/>
          <w:szCs w:val="30"/>
        </w:rPr>
      </w:pPr>
      <w:bookmarkStart w:id="11" w:name="integration-between-modules"/>
      <w:bookmarkEnd w:id="7"/>
      <w:bookmarkEnd w:id="10"/>
      <w:r w:rsidRPr="00AE1B4A">
        <w:rPr>
          <w:rFonts w:ascii="Arial" w:hAnsi="Arial" w:cs="Arial"/>
          <w:color w:val="auto"/>
          <w:sz w:val="30"/>
          <w:szCs w:val="30"/>
        </w:rPr>
        <w:t>5. Integration Between Modules</w:t>
      </w:r>
    </w:p>
    <w:p w14:paraId="3DC8B652" w14:textId="77777777" w:rsidR="004C6907" w:rsidRPr="00AE1B4A" w:rsidRDefault="00000000">
      <w:pPr>
        <w:pStyle w:val="Compact"/>
        <w:numPr>
          <w:ilvl w:val="0"/>
          <w:numId w:val="16"/>
        </w:numPr>
        <w:rPr>
          <w:rFonts w:ascii="Arial" w:hAnsi="Arial" w:cs="Arial"/>
        </w:rPr>
      </w:pPr>
      <w:r w:rsidRPr="00AE1B4A">
        <w:rPr>
          <w:rFonts w:ascii="Arial" w:hAnsi="Arial" w:cs="Arial"/>
        </w:rPr>
        <w:t>FI + MM:</w:t>
      </w:r>
    </w:p>
    <w:p w14:paraId="58073CD5" w14:textId="77777777" w:rsidR="004C6907" w:rsidRPr="00AE1B4A" w:rsidRDefault="00000000">
      <w:pPr>
        <w:pStyle w:val="Compact"/>
        <w:numPr>
          <w:ilvl w:val="1"/>
          <w:numId w:val="17"/>
        </w:numPr>
        <w:rPr>
          <w:rFonts w:ascii="Arial" w:hAnsi="Arial" w:cs="Arial"/>
        </w:rPr>
      </w:pPr>
      <w:r w:rsidRPr="00AE1B4A">
        <w:rPr>
          <w:rFonts w:ascii="Arial" w:hAnsi="Arial" w:cs="Arial"/>
        </w:rPr>
        <w:t>Procurement transactions update financial accounts</w:t>
      </w:r>
    </w:p>
    <w:p w14:paraId="28B59770" w14:textId="77777777" w:rsidR="004C6907" w:rsidRPr="00AE1B4A" w:rsidRDefault="00000000">
      <w:pPr>
        <w:pStyle w:val="Compact"/>
        <w:numPr>
          <w:ilvl w:val="0"/>
          <w:numId w:val="16"/>
        </w:numPr>
        <w:rPr>
          <w:rFonts w:ascii="Arial" w:hAnsi="Arial" w:cs="Arial"/>
        </w:rPr>
      </w:pPr>
      <w:r w:rsidRPr="00AE1B4A">
        <w:rPr>
          <w:rFonts w:ascii="Arial" w:hAnsi="Arial" w:cs="Arial"/>
        </w:rPr>
        <w:t>MM + SD:</w:t>
      </w:r>
    </w:p>
    <w:p w14:paraId="597F7848" w14:textId="77777777" w:rsidR="004C6907" w:rsidRPr="00AE1B4A" w:rsidRDefault="00000000">
      <w:pPr>
        <w:pStyle w:val="Compact"/>
        <w:numPr>
          <w:ilvl w:val="1"/>
          <w:numId w:val="18"/>
        </w:numPr>
        <w:rPr>
          <w:rFonts w:ascii="Arial" w:hAnsi="Arial" w:cs="Arial"/>
        </w:rPr>
      </w:pPr>
      <w:r w:rsidRPr="00AE1B4A">
        <w:rPr>
          <w:rFonts w:ascii="Arial" w:hAnsi="Arial" w:cs="Arial"/>
        </w:rPr>
        <w:t>Inventory impacts sales availability</w:t>
      </w:r>
    </w:p>
    <w:p w14:paraId="0A363EC5" w14:textId="77777777" w:rsidR="004C6907" w:rsidRPr="00AE1B4A" w:rsidRDefault="00000000">
      <w:pPr>
        <w:pStyle w:val="Compact"/>
        <w:numPr>
          <w:ilvl w:val="0"/>
          <w:numId w:val="16"/>
        </w:numPr>
        <w:rPr>
          <w:rFonts w:ascii="Arial" w:hAnsi="Arial" w:cs="Arial"/>
        </w:rPr>
      </w:pPr>
      <w:r w:rsidRPr="00AE1B4A">
        <w:rPr>
          <w:rFonts w:ascii="Arial" w:hAnsi="Arial" w:cs="Arial"/>
        </w:rPr>
        <w:t>SD + FI:</w:t>
      </w:r>
    </w:p>
    <w:p w14:paraId="76D5775E" w14:textId="77777777" w:rsidR="00AE1B4A" w:rsidRPr="00AE1B4A" w:rsidRDefault="00000000" w:rsidP="00AE1B4A">
      <w:pPr>
        <w:pStyle w:val="Compact"/>
        <w:numPr>
          <w:ilvl w:val="1"/>
          <w:numId w:val="19"/>
        </w:numPr>
        <w:rPr>
          <w:rFonts w:ascii="Arial" w:hAnsi="Arial" w:cs="Arial"/>
          <w:sz w:val="30"/>
          <w:szCs w:val="30"/>
        </w:rPr>
      </w:pPr>
      <w:r w:rsidRPr="00AE1B4A">
        <w:rPr>
          <w:rFonts w:ascii="Arial" w:hAnsi="Arial" w:cs="Arial"/>
        </w:rPr>
        <w:t>Billing updates revenue and receivables</w:t>
      </w:r>
      <w:bookmarkStart w:id="12" w:name="business-process-flow"/>
      <w:bookmarkEnd w:id="11"/>
    </w:p>
    <w:p w14:paraId="50AB9AD9" w14:textId="77777777" w:rsidR="00AE1B4A" w:rsidRDefault="00AE1B4A" w:rsidP="00AE1B4A">
      <w:pPr>
        <w:pStyle w:val="Compact"/>
        <w:rPr>
          <w:rFonts w:ascii="Arial" w:hAnsi="Arial" w:cs="Arial"/>
          <w:sz w:val="30"/>
          <w:szCs w:val="30"/>
        </w:rPr>
      </w:pPr>
    </w:p>
    <w:p w14:paraId="49503715" w14:textId="1AA54097" w:rsidR="004C6907" w:rsidRPr="00AE1B4A" w:rsidRDefault="00000000" w:rsidP="00AE1B4A">
      <w:pPr>
        <w:pStyle w:val="Compact"/>
        <w:rPr>
          <w:rFonts w:ascii="Arial" w:hAnsi="Arial" w:cs="Arial"/>
          <w:sz w:val="30"/>
          <w:szCs w:val="30"/>
        </w:rPr>
      </w:pPr>
      <w:r w:rsidRPr="00AE1B4A">
        <w:rPr>
          <w:rFonts w:ascii="Arial" w:hAnsi="Arial" w:cs="Arial"/>
          <w:sz w:val="30"/>
          <w:szCs w:val="30"/>
        </w:rPr>
        <w:t>6. Business Process Flow</w:t>
      </w:r>
    </w:p>
    <w:p w14:paraId="2AB42705" w14:textId="62B71995" w:rsidR="00B007AE" w:rsidRPr="00AE1B4A" w:rsidRDefault="00B007AE" w:rsidP="00B007AE">
      <w:pPr>
        <w:pStyle w:val="BodyText"/>
        <w:jc w:val="center"/>
        <w:rPr>
          <w:rFonts w:ascii="Arial" w:hAnsi="Arial" w:cs="Arial"/>
        </w:rPr>
      </w:pPr>
      <w:r w:rsidRPr="00AE1B4A">
        <w:rPr>
          <w:rFonts w:ascii="Arial" w:hAnsi="Arial" w:cs="Arial"/>
          <w:noProof/>
        </w:rPr>
        <w:drawing>
          <wp:inline distT="0" distB="0" distL="0" distR="0" wp14:anchorId="7F5E2D73" wp14:editId="24C9F88D">
            <wp:extent cx="1993219" cy="2444750"/>
            <wp:effectExtent l="0" t="0" r="0" b="0"/>
            <wp:docPr id="1700939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8231"/>
                    <a:stretch>
                      <a:fillRect/>
                    </a:stretch>
                  </pic:blipFill>
                  <pic:spPr bwMode="auto">
                    <a:xfrm>
                      <a:off x="0" y="0"/>
                      <a:ext cx="2061684" cy="2528725"/>
                    </a:xfrm>
                    <a:prstGeom prst="rect">
                      <a:avLst/>
                    </a:prstGeom>
                    <a:noFill/>
                    <a:ln>
                      <a:noFill/>
                    </a:ln>
                    <a:extLst>
                      <a:ext uri="{53640926-AAD7-44D8-BBD7-CCE9431645EC}">
                        <a14:shadowObscured xmlns:a14="http://schemas.microsoft.com/office/drawing/2010/main"/>
                      </a:ext>
                    </a:extLst>
                  </pic:spPr>
                </pic:pic>
              </a:graphicData>
            </a:graphic>
          </wp:inline>
        </w:drawing>
      </w:r>
    </w:p>
    <w:p w14:paraId="6558D9DC" w14:textId="77777777" w:rsidR="004C6907" w:rsidRPr="00AE1B4A" w:rsidRDefault="00000000">
      <w:pPr>
        <w:pStyle w:val="Heading1"/>
        <w:rPr>
          <w:rFonts w:ascii="Arial" w:hAnsi="Arial" w:cs="Arial"/>
          <w:color w:val="auto"/>
          <w:sz w:val="30"/>
          <w:szCs w:val="30"/>
        </w:rPr>
      </w:pPr>
      <w:bookmarkStart w:id="13" w:name="detailed-flow-explanation"/>
      <w:bookmarkEnd w:id="12"/>
      <w:r w:rsidRPr="00AE1B4A">
        <w:rPr>
          <w:rFonts w:ascii="Arial" w:hAnsi="Arial" w:cs="Arial"/>
          <w:color w:val="auto"/>
          <w:sz w:val="30"/>
          <w:szCs w:val="30"/>
        </w:rPr>
        <w:lastRenderedPageBreak/>
        <w:t>7. Detailed Flow Explanation</w:t>
      </w:r>
    </w:p>
    <w:p w14:paraId="1CAAC87B" w14:textId="77777777" w:rsidR="004C6907" w:rsidRPr="00AE1B4A" w:rsidRDefault="00000000">
      <w:pPr>
        <w:pStyle w:val="Compact"/>
        <w:numPr>
          <w:ilvl w:val="0"/>
          <w:numId w:val="20"/>
        </w:numPr>
        <w:rPr>
          <w:rFonts w:ascii="Arial" w:hAnsi="Arial" w:cs="Arial"/>
        </w:rPr>
      </w:pPr>
      <w:r w:rsidRPr="00AE1B4A">
        <w:rPr>
          <w:rFonts w:ascii="Arial" w:hAnsi="Arial" w:cs="Arial"/>
        </w:rPr>
        <w:t>Raw materials are procured from vendors using MM module.</w:t>
      </w:r>
    </w:p>
    <w:p w14:paraId="5ED9DE50" w14:textId="77777777" w:rsidR="004C6907" w:rsidRPr="00AE1B4A" w:rsidRDefault="00000000">
      <w:pPr>
        <w:pStyle w:val="Compact"/>
        <w:numPr>
          <w:ilvl w:val="0"/>
          <w:numId w:val="20"/>
        </w:numPr>
        <w:rPr>
          <w:rFonts w:ascii="Arial" w:hAnsi="Arial" w:cs="Arial"/>
        </w:rPr>
      </w:pPr>
      <w:r w:rsidRPr="00AE1B4A">
        <w:rPr>
          <w:rFonts w:ascii="Arial" w:hAnsi="Arial" w:cs="Arial"/>
        </w:rPr>
        <w:t>Goods are received and inventory is updated.</w:t>
      </w:r>
    </w:p>
    <w:p w14:paraId="673295C7" w14:textId="77777777" w:rsidR="004C6907" w:rsidRPr="00AE1B4A" w:rsidRDefault="00000000">
      <w:pPr>
        <w:pStyle w:val="Compact"/>
        <w:numPr>
          <w:ilvl w:val="0"/>
          <w:numId w:val="20"/>
        </w:numPr>
        <w:rPr>
          <w:rFonts w:ascii="Arial" w:hAnsi="Arial" w:cs="Arial"/>
        </w:rPr>
      </w:pPr>
      <w:r w:rsidRPr="00AE1B4A">
        <w:rPr>
          <w:rFonts w:ascii="Arial" w:hAnsi="Arial" w:cs="Arial"/>
        </w:rPr>
        <w:t>Invoice is posted and financial accounting is updated.</w:t>
      </w:r>
    </w:p>
    <w:p w14:paraId="1AA8D0A8" w14:textId="77777777" w:rsidR="004C6907" w:rsidRPr="00AE1B4A" w:rsidRDefault="00000000">
      <w:pPr>
        <w:pStyle w:val="Compact"/>
        <w:numPr>
          <w:ilvl w:val="0"/>
          <w:numId w:val="20"/>
        </w:numPr>
        <w:rPr>
          <w:rFonts w:ascii="Arial" w:hAnsi="Arial" w:cs="Arial"/>
        </w:rPr>
      </w:pPr>
      <w:r w:rsidRPr="00AE1B4A">
        <w:rPr>
          <w:rFonts w:ascii="Arial" w:hAnsi="Arial" w:cs="Arial"/>
        </w:rPr>
        <w:t>Customer places order via SD module.</w:t>
      </w:r>
    </w:p>
    <w:p w14:paraId="59597CF2" w14:textId="77777777" w:rsidR="004C6907" w:rsidRPr="00AE1B4A" w:rsidRDefault="00000000">
      <w:pPr>
        <w:pStyle w:val="Compact"/>
        <w:numPr>
          <w:ilvl w:val="0"/>
          <w:numId w:val="20"/>
        </w:numPr>
        <w:rPr>
          <w:rFonts w:ascii="Arial" w:hAnsi="Arial" w:cs="Arial"/>
        </w:rPr>
      </w:pPr>
      <w:r w:rsidRPr="00AE1B4A">
        <w:rPr>
          <w:rFonts w:ascii="Arial" w:hAnsi="Arial" w:cs="Arial"/>
        </w:rPr>
        <w:t>Goods are delivered from warehouse.</w:t>
      </w:r>
    </w:p>
    <w:p w14:paraId="591B276E" w14:textId="77777777" w:rsidR="004C6907" w:rsidRPr="00AE1B4A" w:rsidRDefault="00000000">
      <w:pPr>
        <w:pStyle w:val="Compact"/>
        <w:numPr>
          <w:ilvl w:val="0"/>
          <w:numId w:val="20"/>
        </w:numPr>
        <w:rPr>
          <w:rFonts w:ascii="Arial" w:hAnsi="Arial" w:cs="Arial"/>
        </w:rPr>
      </w:pPr>
      <w:r w:rsidRPr="00AE1B4A">
        <w:rPr>
          <w:rFonts w:ascii="Arial" w:hAnsi="Arial" w:cs="Arial"/>
        </w:rPr>
        <w:t>Billing is generated.</w:t>
      </w:r>
    </w:p>
    <w:p w14:paraId="5AFCE529" w14:textId="34F01153" w:rsidR="00AE1B4A" w:rsidRPr="00AE1B4A" w:rsidRDefault="00000000" w:rsidP="00AE1B4A">
      <w:pPr>
        <w:pStyle w:val="Compact"/>
        <w:numPr>
          <w:ilvl w:val="0"/>
          <w:numId w:val="20"/>
        </w:numPr>
        <w:rPr>
          <w:rFonts w:ascii="Arial" w:hAnsi="Arial" w:cs="Arial"/>
        </w:rPr>
      </w:pPr>
      <w:r w:rsidRPr="00AE1B4A">
        <w:rPr>
          <w:rFonts w:ascii="Arial" w:hAnsi="Arial" w:cs="Arial"/>
        </w:rPr>
        <w:t>Financial entries are recorded in FI.</w:t>
      </w:r>
    </w:p>
    <w:p w14:paraId="34A6D9EA" w14:textId="04FD6DE5" w:rsidR="00AE1B4A" w:rsidRDefault="00000000">
      <w:pPr>
        <w:pStyle w:val="Heading1"/>
        <w:rPr>
          <w:rFonts w:ascii="Arial" w:hAnsi="Arial" w:cs="Arial"/>
          <w:color w:val="auto"/>
          <w:sz w:val="30"/>
          <w:szCs w:val="30"/>
        </w:rPr>
      </w:pPr>
      <w:bookmarkStart w:id="14" w:name="advantages-of-sap-implementation"/>
      <w:bookmarkEnd w:id="13"/>
      <w:r w:rsidRPr="00AE1B4A">
        <w:rPr>
          <w:rFonts w:ascii="Arial" w:hAnsi="Arial" w:cs="Arial"/>
          <w:color w:val="auto"/>
          <w:sz w:val="30"/>
          <w:szCs w:val="30"/>
        </w:rPr>
        <w:t xml:space="preserve">8. </w:t>
      </w:r>
      <w:r w:rsidR="00AE1B4A">
        <w:rPr>
          <w:rFonts w:ascii="Arial" w:hAnsi="Arial" w:cs="Arial"/>
          <w:color w:val="auto"/>
          <w:sz w:val="30"/>
          <w:szCs w:val="30"/>
        </w:rPr>
        <w:t>Proposed Solution &amp; Features</w:t>
      </w:r>
    </w:p>
    <w:p w14:paraId="12E1064F" w14:textId="77777777" w:rsidR="00AE1B4A" w:rsidRPr="00AE1B4A" w:rsidRDefault="00AE1B4A" w:rsidP="00AE1B4A">
      <w:pPr>
        <w:pStyle w:val="BodyText"/>
        <w:ind w:left="426"/>
        <w:rPr>
          <w:rFonts w:ascii="Arial" w:hAnsi="Arial" w:cs="Arial"/>
          <w:lang w:val="en-IN"/>
        </w:rPr>
      </w:pPr>
      <w:r w:rsidRPr="00AE1B4A">
        <w:rPr>
          <w:rFonts w:ascii="Arial" w:hAnsi="Arial" w:cs="Arial"/>
          <w:lang w:val="en-IN"/>
        </w:rPr>
        <w:t xml:space="preserve">The proposed solution involves implementing an integrated SAP ERP system for NexGen Electronics </w:t>
      </w:r>
      <w:proofErr w:type="spellStart"/>
      <w:r w:rsidRPr="00AE1B4A">
        <w:rPr>
          <w:rFonts w:ascii="Arial" w:hAnsi="Arial" w:cs="Arial"/>
          <w:lang w:val="en-IN"/>
        </w:rPr>
        <w:t>Pvt.</w:t>
      </w:r>
      <w:proofErr w:type="spellEnd"/>
      <w:r w:rsidRPr="00AE1B4A">
        <w:rPr>
          <w:rFonts w:ascii="Arial" w:hAnsi="Arial" w:cs="Arial"/>
          <w:lang w:val="en-IN"/>
        </w:rPr>
        <w:t xml:space="preserve"> Ltd. by configuring the FI (Financial Accounting), MM (Materials Management), and SD (Sales &amp; Distribution) modules.</w:t>
      </w:r>
    </w:p>
    <w:p w14:paraId="5DBBB660" w14:textId="77777777" w:rsidR="00AE1B4A" w:rsidRPr="00AE1B4A" w:rsidRDefault="00AE1B4A" w:rsidP="00AE1B4A">
      <w:pPr>
        <w:pStyle w:val="BodyText"/>
        <w:ind w:left="426"/>
        <w:rPr>
          <w:rFonts w:ascii="Arial" w:hAnsi="Arial" w:cs="Arial"/>
          <w:b/>
          <w:bCs/>
          <w:lang w:val="en-IN"/>
        </w:rPr>
      </w:pPr>
      <w:r w:rsidRPr="00AE1B4A">
        <w:rPr>
          <w:rFonts w:ascii="Arial" w:hAnsi="Arial" w:cs="Arial"/>
          <w:b/>
          <w:bCs/>
          <w:lang w:val="en-IN"/>
        </w:rPr>
        <w:t>Key Features:</w:t>
      </w:r>
    </w:p>
    <w:p w14:paraId="05506B21"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End-to-End Integration:</w:t>
      </w:r>
      <w:r w:rsidRPr="00AE1B4A">
        <w:rPr>
          <w:rFonts w:ascii="Arial" w:hAnsi="Arial" w:cs="Arial"/>
          <w:lang w:val="en-IN"/>
        </w:rPr>
        <w:t xml:space="preserve"> Seamless data flow between procurement, inventory, sales, and finance. </w:t>
      </w:r>
    </w:p>
    <w:p w14:paraId="792A73D4"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Automated Financial Posting:</w:t>
      </w:r>
      <w:r w:rsidRPr="00AE1B4A">
        <w:rPr>
          <w:rFonts w:ascii="Arial" w:hAnsi="Arial" w:cs="Arial"/>
          <w:lang w:val="en-IN"/>
        </w:rPr>
        <w:t xml:space="preserve"> All transactions in MM and SD automatically update financial records in FI. </w:t>
      </w:r>
    </w:p>
    <w:p w14:paraId="6CAA779C"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Real-Time Inventory Tracking:</w:t>
      </w:r>
      <w:r w:rsidRPr="00AE1B4A">
        <w:rPr>
          <w:rFonts w:ascii="Arial" w:hAnsi="Arial" w:cs="Arial"/>
          <w:lang w:val="en-IN"/>
        </w:rPr>
        <w:t xml:space="preserve"> Accurate tracking of stock levels across storage locations. </w:t>
      </w:r>
    </w:p>
    <w:p w14:paraId="62BB9594"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Centralized Data Management:</w:t>
      </w:r>
      <w:r w:rsidRPr="00AE1B4A">
        <w:rPr>
          <w:rFonts w:ascii="Arial" w:hAnsi="Arial" w:cs="Arial"/>
          <w:lang w:val="en-IN"/>
        </w:rPr>
        <w:t xml:space="preserve"> Single source of truth for all business operations. </w:t>
      </w:r>
    </w:p>
    <w:p w14:paraId="51663CFC"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Efficient Procurement Process:</w:t>
      </w:r>
      <w:r w:rsidRPr="00AE1B4A">
        <w:rPr>
          <w:rFonts w:ascii="Arial" w:hAnsi="Arial" w:cs="Arial"/>
          <w:lang w:val="en-IN"/>
        </w:rPr>
        <w:t xml:space="preserve"> Streamlined vendor management and purchasing cycles. </w:t>
      </w:r>
    </w:p>
    <w:p w14:paraId="5A3E70CD" w14:textId="77777777" w:rsidR="00AE1B4A" w:rsidRPr="00AE1B4A" w:rsidRDefault="00AE1B4A" w:rsidP="00AE1B4A">
      <w:pPr>
        <w:pStyle w:val="BodyText"/>
        <w:numPr>
          <w:ilvl w:val="0"/>
          <w:numId w:val="22"/>
        </w:numPr>
        <w:rPr>
          <w:rFonts w:ascii="Arial" w:hAnsi="Arial" w:cs="Arial"/>
          <w:lang w:val="en-IN"/>
        </w:rPr>
      </w:pPr>
      <w:r w:rsidRPr="00AE1B4A">
        <w:rPr>
          <w:rFonts w:ascii="Arial" w:hAnsi="Arial" w:cs="Arial"/>
          <w:b/>
          <w:bCs/>
          <w:lang w:val="en-IN"/>
        </w:rPr>
        <w:t>Multi-Channel Sales Support:</w:t>
      </w:r>
      <w:r w:rsidRPr="00AE1B4A">
        <w:rPr>
          <w:rFonts w:ascii="Arial" w:hAnsi="Arial" w:cs="Arial"/>
          <w:lang w:val="en-IN"/>
        </w:rPr>
        <w:t xml:space="preserve"> Ability to manage both online and retail sales channels. </w:t>
      </w:r>
    </w:p>
    <w:p w14:paraId="3CAAFD81" w14:textId="29438A20" w:rsidR="00AE1B4A" w:rsidRPr="00ED2836" w:rsidRDefault="00AE1B4A" w:rsidP="00ED2836">
      <w:pPr>
        <w:pStyle w:val="BodyText"/>
        <w:numPr>
          <w:ilvl w:val="0"/>
          <w:numId w:val="22"/>
        </w:numPr>
        <w:rPr>
          <w:rFonts w:ascii="Arial" w:hAnsi="Arial" w:cs="Arial"/>
          <w:lang w:val="en-IN"/>
        </w:rPr>
      </w:pPr>
      <w:r w:rsidRPr="00AE1B4A">
        <w:rPr>
          <w:rFonts w:ascii="Arial" w:hAnsi="Arial" w:cs="Arial"/>
          <w:b/>
          <w:bCs/>
          <w:lang w:val="en-IN"/>
        </w:rPr>
        <w:t>Improved Reporting:</w:t>
      </w:r>
      <w:r w:rsidRPr="00AE1B4A">
        <w:rPr>
          <w:rFonts w:ascii="Arial" w:hAnsi="Arial" w:cs="Arial"/>
          <w:lang w:val="en-IN"/>
        </w:rPr>
        <w:t xml:space="preserve"> Availability of real-time financial and operational reports.</w:t>
      </w:r>
    </w:p>
    <w:p w14:paraId="5C291E16" w14:textId="65C19AC1" w:rsidR="004C6907" w:rsidRPr="00AE1B4A" w:rsidRDefault="00AE1B4A">
      <w:pPr>
        <w:pStyle w:val="Heading1"/>
        <w:rPr>
          <w:rFonts w:ascii="Arial" w:hAnsi="Arial" w:cs="Arial"/>
          <w:color w:val="auto"/>
          <w:sz w:val="30"/>
          <w:szCs w:val="30"/>
        </w:rPr>
      </w:pPr>
      <w:r>
        <w:rPr>
          <w:rFonts w:ascii="Arial" w:hAnsi="Arial" w:cs="Arial"/>
          <w:color w:val="auto"/>
          <w:sz w:val="30"/>
          <w:szCs w:val="30"/>
        </w:rPr>
        <w:t xml:space="preserve">9. </w:t>
      </w:r>
      <w:r w:rsidR="00ED2836">
        <w:rPr>
          <w:rFonts w:ascii="Arial" w:hAnsi="Arial" w:cs="Arial"/>
          <w:color w:val="auto"/>
          <w:sz w:val="30"/>
          <w:szCs w:val="30"/>
        </w:rPr>
        <w:t>Technologies Used</w:t>
      </w:r>
    </w:p>
    <w:p w14:paraId="30740ED4" w14:textId="51C3D302" w:rsidR="004C6907" w:rsidRPr="00AE1B4A" w:rsidRDefault="00ED2836">
      <w:pPr>
        <w:pStyle w:val="Compact"/>
        <w:numPr>
          <w:ilvl w:val="0"/>
          <w:numId w:val="21"/>
        </w:numPr>
        <w:rPr>
          <w:rFonts w:ascii="Arial" w:hAnsi="Arial" w:cs="Arial"/>
        </w:rPr>
      </w:pPr>
      <w:r>
        <w:rPr>
          <w:rFonts w:ascii="Arial" w:hAnsi="Arial" w:cs="Arial"/>
        </w:rPr>
        <w:t>SAP ERP</w:t>
      </w:r>
    </w:p>
    <w:p w14:paraId="6F69B6E0" w14:textId="504A4F5E" w:rsidR="004C6907" w:rsidRPr="00AE1B4A" w:rsidRDefault="00ED2836">
      <w:pPr>
        <w:pStyle w:val="Compact"/>
        <w:numPr>
          <w:ilvl w:val="0"/>
          <w:numId w:val="21"/>
        </w:numPr>
        <w:rPr>
          <w:rFonts w:ascii="Arial" w:hAnsi="Arial" w:cs="Arial"/>
        </w:rPr>
      </w:pPr>
      <w:r>
        <w:rPr>
          <w:rFonts w:ascii="Arial" w:hAnsi="Arial" w:cs="Arial"/>
        </w:rPr>
        <w:t>SAP FI Module</w:t>
      </w:r>
    </w:p>
    <w:p w14:paraId="4599A3BD" w14:textId="793FFDDE" w:rsidR="004C6907" w:rsidRPr="00AE1B4A" w:rsidRDefault="00ED2836">
      <w:pPr>
        <w:pStyle w:val="Compact"/>
        <w:numPr>
          <w:ilvl w:val="0"/>
          <w:numId w:val="21"/>
        </w:numPr>
        <w:rPr>
          <w:rFonts w:ascii="Arial" w:hAnsi="Arial" w:cs="Arial"/>
        </w:rPr>
      </w:pPr>
      <w:r>
        <w:rPr>
          <w:rFonts w:ascii="Arial" w:hAnsi="Arial" w:cs="Arial"/>
        </w:rPr>
        <w:t>SAP MM Module</w:t>
      </w:r>
    </w:p>
    <w:p w14:paraId="322B66F2" w14:textId="5D65E85E" w:rsidR="004C6907" w:rsidRPr="00AE1B4A" w:rsidRDefault="00ED2836">
      <w:pPr>
        <w:pStyle w:val="Compact"/>
        <w:numPr>
          <w:ilvl w:val="0"/>
          <w:numId w:val="21"/>
        </w:numPr>
        <w:rPr>
          <w:rFonts w:ascii="Arial" w:hAnsi="Arial" w:cs="Arial"/>
        </w:rPr>
      </w:pPr>
      <w:r>
        <w:rPr>
          <w:rFonts w:ascii="Arial" w:hAnsi="Arial" w:cs="Arial"/>
        </w:rPr>
        <w:t>SAP SD Module</w:t>
      </w:r>
    </w:p>
    <w:p w14:paraId="086344C7" w14:textId="6DFFD852" w:rsidR="00ED2836" w:rsidRPr="00ED2836" w:rsidRDefault="00ED2836" w:rsidP="00ED2836">
      <w:pPr>
        <w:pStyle w:val="Compact"/>
        <w:numPr>
          <w:ilvl w:val="0"/>
          <w:numId w:val="21"/>
        </w:numPr>
        <w:rPr>
          <w:rFonts w:ascii="Arial" w:hAnsi="Arial" w:cs="Arial"/>
        </w:rPr>
      </w:pPr>
      <w:r>
        <w:rPr>
          <w:rFonts w:ascii="Arial" w:hAnsi="Arial" w:cs="Arial"/>
        </w:rPr>
        <w:t>SAP GUI(Conceptual)</w:t>
      </w:r>
    </w:p>
    <w:p w14:paraId="1977A2B8" w14:textId="39E4C124" w:rsidR="00ED2836" w:rsidRDefault="00ED2836">
      <w:pPr>
        <w:pStyle w:val="Heading1"/>
        <w:rPr>
          <w:rFonts w:ascii="Arial" w:hAnsi="Arial" w:cs="Arial"/>
          <w:color w:val="auto"/>
          <w:sz w:val="30"/>
          <w:szCs w:val="30"/>
        </w:rPr>
      </w:pPr>
      <w:bookmarkStart w:id="15" w:name="conclusion"/>
      <w:bookmarkEnd w:id="14"/>
      <w:r>
        <w:rPr>
          <w:rFonts w:ascii="Arial" w:hAnsi="Arial" w:cs="Arial"/>
          <w:color w:val="auto"/>
          <w:sz w:val="30"/>
          <w:szCs w:val="30"/>
        </w:rPr>
        <w:lastRenderedPageBreak/>
        <w:t>10</w:t>
      </w:r>
      <w:r w:rsidR="00000000" w:rsidRPr="00AE1B4A">
        <w:rPr>
          <w:rFonts w:ascii="Arial" w:hAnsi="Arial" w:cs="Arial"/>
          <w:color w:val="auto"/>
          <w:sz w:val="30"/>
          <w:szCs w:val="30"/>
        </w:rPr>
        <w:t xml:space="preserve">. </w:t>
      </w:r>
      <w:r>
        <w:rPr>
          <w:rFonts w:ascii="Arial" w:hAnsi="Arial" w:cs="Arial"/>
          <w:color w:val="auto"/>
          <w:sz w:val="30"/>
          <w:szCs w:val="30"/>
        </w:rPr>
        <w:t>Unique Points</w:t>
      </w:r>
    </w:p>
    <w:p w14:paraId="1E58AE95" w14:textId="15AA0FD6"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End-to-end integration (Procurement → Sales → Finance) </w:t>
      </w:r>
    </w:p>
    <w:p w14:paraId="4B2E4074" w14:textId="7DBA0DD2"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Real-time data updates across modules </w:t>
      </w:r>
    </w:p>
    <w:p w14:paraId="486B7011" w14:textId="1E4078E7"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Centralized ERP system </w:t>
      </w:r>
    </w:p>
    <w:p w14:paraId="5CB7126B" w14:textId="5AAF6141"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Reduced manual errors </w:t>
      </w:r>
    </w:p>
    <w:p w14:paraId="764A6F54" w14:textId="54CA6859"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Scalable business structure </w:t>
      </w:r>
    </w:p>
    <w:p w14:paraId="209DEF44" w14:textId="23316857" w:rsidR="00ED2836" w:rsidRPr="00ED2836" w:rsidRDefault="00ED2836" w:rsidP="00ED2836">
      <w:pPr>
        <w:pStyle w:val="BodyText"/>
        <w:numPr>
          <w:ilvl w:val="0"/>
          <w:numId w:val="23"/>
        </w:numPr>
        <w:ind w:left="709" w:hanging="283"/>
        <w:rPr>
          <w:rFonts w:ascii="Arial" w:hAnsi="Arial" w:cs="Arial"/>
          <w:lang w:val="en-IN"/>
        </w:rPr>
      </w:pPr>
      <w:r w:rsidRPr="00ED2836">
        <w:rPr>
          <w:rFonts w:ascii="Arial" w:hAnsi="Arial" w:cs="Arial"/>
          <w:lang w:val="en-IN"/>
        </w:rPr>
        <w:t xml:space="preserve">Support for multiple sales channels </w:t>
      </w:r>
    </w:p>
    <w:p w14:paraId="4381F4EA" w14:textId="4B2F2517" w:rsidR="00ED2836" w:rsidRPr="00ED2836" w:rsidRDefault="00ED2836" w:rsidP="00ED2836">
      <w:pPr>
        <w:pStyle w:val="BodyText"/>
        <w:numPr>
          <w:ilvl w:val="0"/>
          <w:numId w:val="23"/>
        </w:numPr>
        <w:ind w:left="709" w:hanging="283"/>
        <w:rPr>
          <w:rFonts w:ascii="Arial" w:hAnsi="Arial" w:cs="Arial"/>
        </w:rPr>
      </w:pPr>
      <w:r w:rsidRPr="00ED2836">
        <w:rPr>
          <w:rFonts w:ascii="Arial" w:hAnsi="Arial" w:cs="Arial"/>
          <w:lang w:val="en-IN"/>
        </w:rPr>
        <w:t>Standardized business processes</w:t>
      </w:r>
    </w:p>
    <w:bookmarkEnd w:id="15"/>
    <w:p w14:paraId="6BAFBD2B" w14:textId="097612BE" w:rsidR="004C6907" w:rsidRDefault="00ED2836">
      <w:pPr>
        <w:pStyle w:val="FirstParagraph"/>
        <w:rPr>
          <w:rFonts w:ascii="Arial" w:hAnsi="Arial" w:cs="Arial"/>
          <w:sz w:val="30"/>
          <w:szCs w:val="30"/>
        </w:rPr>
      </w:pPr>
      <w:r>
        <w:rPr>
          <w:rFonts w:ascii="Arial" w:hAnsi="Arial" w:cs="Arial"/>
          <w:sz w:val="30"/>
          <w:szCs w:val="30"/>
        </w:rPr>
        <w:t>11. Future Improvements</w:t>
      </w:r>
    </w:p>
    <w:p w14:paraId="2D8F469C" w14:textId="4961C91C"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Migration to SAP S/4HANA </w:t>
      </w:r>
    </w:p>
    <w:p w14:paraId="6C94A49D" w14:textId="10DBF55B"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Integration with SAP Analytics Cloud </w:t>
      </w:r>
    </w:p>
    <w:p w14:paraId="1D7C01FD" w14:textId="127E4606"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AI-based demand forecasting </w:t>
      </w:r>
    </w:p>
    <w:p w14:paraId="39651091" w14:textId="52B5BAA2"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Cloud-based deployment </w:t>
      </w:r>
    </w:p>
    <w:p w14:paraId="7539535A" w14:textId="3D55F1E9"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Mobile access to SAP system </w:t>
      </w:r>
    </w:p>
    <w:p w14:paraId="333FAB3E" w14:textId="5DBB0D7C" w:rsidR="00ED2836" w:rsidRPr="00ED2836" w:rsidRDefault="00ED2836" w:rsidP="00ED2836">
      <w:pPr>
        <w:pStyle w:val="BodyText"/>
        <w:numPr>
          <w:ilvl w:val="0"/>
          <w:numId w:val="24"/>
        </w:numPr>
        <w:rPr>
          <w:rFonts w:ascii="Arial" w:hAnsi="Arial" w:cs="Arial"/>
          <w:lang w:val="en-IN"/>
        </w:rPr>
      </w:pPr>
      <w:r w:rsidRPr="00ED2836">
        <w:rPr>
          <w:rFonts w:ascii="Arial" w:hAnsi="Arial" w:cs="Arial"/>
          <w:lang w:val="en-IN"/>
        </w:rPr>
        <w:t xml:space="preserve">Advanced inventory optimization </w:t>
      </w:r>
    </w:p>
    <w:p w14:paraId="7973D6B1" w14:textId="1A122F56" w:rsidR="00ED2836" w:rsidRPr="00F77032" w:rsidRDefault="00ED2836" w:rsidP="00ED2836">
      <w:pPr>
        <w:pStyle w:val="BodyText"/>
        <w:numPr>
          <w:ilvl w:val="0"/>
          <w:numId w:val="24"/>
        </w:numPr>
        <w:rPr>
          <w:rFonts w:ascii="Arial" w:hAnsi="Arial" w:cs="Arial"/>
        </w:rPr>
      </w:pPr>
      <w:r w:rsidRPr="00ED2836">
        <w:rPr>
          <w:rFonts w:ascii="Arial" w:hAnsi="Arial" w:cs="Arial"/>
          <w:lang w:val="en-IN"/>
        </w:rPr>
        <w:t>CRM integration for better customer management</w:t>
      </w:r>
    </w:p>
    <w:p w14:paraId="6BDF3388" w14:textId="4F5A1567" w:rsidR="00F77032" w:rsidRPr="00F77032" w:rsidRDefault="00F77032" w:rsidP="00F77032">
      <w:pPr>
        <w:pStyle w:val="Heading1"/>
        <w:rPr>
          <w:rFonts w:ascii="Arial" w:hAnsi="Arial" w:cs="Arial"/>
          <w:color w:val="0D0D0D" w:themeColor="text1" w:themeTint="F2"/>
          <w:sz w:val="30"/>
          <w:szCs w:val="30"/>
        </w:rPr>
      </w:pPr>
      <w:r>
        <w:rPr>
          <w:rFonts w:ascii="Arial" w:hAnsi="Arial" w:cs="Arial"/>
          <w:color w:val="0D0D0D" w:themeColor="text1" w:themeTint="F2"/>
          <w:sz w:val="30"/>
          <w:szCs w:val="30"/>
        </w:rPr>
        <w:t xml:space="preserve">12. </w:t>
      </w:r>
      <w:r w:rsidRPr="00F77032">
        <w:rPr>
          <w:rFonts w:ascii="Arial" w:hAnsi="Arial" w:cs="Arial"/>
          <w:color w:val="0D0D0D" w:themeColor="text1" w:themeTint="F2"/>
          <w:sz w:val="30"/>
          <w:szCs w:val="30"/>
        </w:rPr>
        <w:t>Conclusion</w:t>
      </w:r>
    </w:p>
    <w:p w14:paraId="6CC8CE4E" w14:textId="77777777" w:rsidR="00F77032" w:rsidRPr="00F77032" w:rsidRDefault="00F77032" w:rsidP="00F77032">
      <w:pPr>
        <w:pStyle w:val="NormalWeb"/>
        <w:rPr>
          <w:rFonts w:ascii="Arial" w:hAnsi="Arial" w:cs="Arial"/>
        </w:rPr>
      </w:pPr>
      <w:r w:rsidRPr="00F77032">
        <w:rPr>
          <w:rFonts w:ascii="Arial" w:hAnsi="Arial" w:cs="Arial"/>
        </w:rPr>
        <w:t xml:space="preserve">This project demonstrates the implementation blueprint of SAP ERP for NexGen Electronics </w:t>
      </w:r>
      <w:proofErr w:type="spellStart"/>
      <w:r w:rsidRPr="00F77032">
        <w:rPr>
          <w:rFonts w:ascii="Arial" w:hAnsi="Arial" w:cs="Arial"/>
        </w:rPr>
        <w:t>Pvt.</w:t>
      </w:r>
      <w:proofErr w:type="spellEnd"/>
      <w:r w:rsidRPr="00F77032">
        <w:rPr>
          <w:rFonts w:ascii="Arial" w:hAnsi="Arial" w:cs="Arial"/>
        </w:rPr>
        <w:t xml:space="preserve"> Ltd. covering FI, MM, and SD modules. The integration between modules ensures seamless business operations from procurement to sales and financial accounting.</w:t>
      </w:r>
    </w:p>
    <w:p w14:paraId="14ED3438" w14:textId="77777777" w:rsidR="00F77032" w:rsidRPr="00ED2836" w:rsidRDefault="00F77032" w:rsidP="00F77032">
      <w:pPr>
        <w:pStyle w:val="BodyText"/>
        <w:rPr>
          <w:rFonts w:ascii="Arial" w:hAnsi="Arial" w:cs="Arial"/>
        </w:rPr>
      </w:pPr>
    </w:p>
    <w:sectPr w:rsidR="00F77032" w:rsidRPr="00ED2836" w:rsidSect="009003C6">
      <w:headerReference w:type="default" r:id="rId10"/>
      <w:footerReference w:type="default" r:id="rId11"/>
      <w:footnotePr>
        <w:numRestart w:val="eachSect"/>
      </w:footnotePr>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6AB3" w14:textId="77777777" w:rsidR="00A46FA1" w:rsidRDefault="00A46FA1" w:rsidP="00B007AE">
      <w:pPr>
        <w:spacing w:after="0"/>
      </w:pPr>
      <w:r>
        <w:separator/>
      </w:r>
    </w:p>
  </w:endnote>
  <w:endnote w:type="continuationSeparator" w:id="0">
    <w:p w14:paraId="4A108AEA" w14:textId="77777777" w:rsidR="00A46FA1" w:rsidRDefault="00A46FA1" w:rsidP="00B007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84704"/>
      <w:docPartObj>
        <w:docPartGallery w:val="Page Numbers (Bottom of Page)"/>
        <w:docPartUnique/>
      </w:docPartObj>
    </w:sdtPr>
    <w:sdtEndPr>
      <w:rPr>
        <w:noProof/>
      </w:rPr>
    </w:sdtEndPr>
    <w:sdtContent>
      <w:p w14:paraId="4D0F2038" w14:textId="765D3129" w:rsidR="00AE1B4A" w:rsidRDefault="00AE1B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80C3BB" w14:textId="77777777" w:rsidR="00AE1B4A" w:rsidRDefault="00AE1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EC16" w14:textId="77777777" w:rsidR="00A46FA1" w:rsidRDefault="00A46FA1" w:rsidP="00B007AE">
      <w:pPr>
        <w:spacing w:after="0"/>
      </w:pPr>
      <w:r>
        <w:separator/>
      </w:r>
    </w:p>
  </w:footnote>
  <w:footnote w:type="continuationSeparator" w:id="0">
    <w:p w14:paraId="23928FC8" w14:textId="77777777" w:rsidR="00A46FA1" w:rsidRDefault="00A46FA1" w:rsidP="00B007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5D6A" w14:textId="47291BF3" w:rsidR="00B007AE" w:rsidRPr="00B007AE" w:rsidRDefault="00B007AE" w:rsidP="00B007AE">
    <w:pPr>
      <w:pStyle w:val="Header"/>
      <w:jc w:val="right"/>
      <w:rPr>
        <w:i/>
        <w:iCs/>
        <w:lang w:val="en-IN"/>
      </w:rPr>
    </w:pPr>
    <w:r>
      <w:rPr>
        <w:i/>
        <w:iCs/>
        <w:lang w:val="en-IN"/>
      </w:rPr>
      <w:t xml:space="preserve">Shreyansh Kumar </w:t>
    </w:r>
    <w:r>
      <w:rPr>
        <w:lang w:val="en-IN"/>
      </w:rPr>
      <w:t xml:space="preserve">| </w:t>
    </w:r>
    <w:r>
      <w:rPr>
        <w:i/>
        <w:iCs/>
        <w:lang w:val="en-IN"/>
      </w:rPr>
      <w:t>2329066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6AF6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0837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83AE5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2237335"/>
    <w:multiLevelType w:val="hybridMultilevel"/>
    <w:tmpl w:val="F50C9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440D56"/>
    <w:multiLevelType w:val="multilevel"/>
    <w:tmpl w:val="90F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96682"/>
    <w:multiLevelType w:val="hybridMultilevel"/>
    <w:tmpl w:val="9342C4B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54546393">
    <w:abstractNumId w:val="0"/>
  </w:num>
  <w:num w:numId="2" w16cid:durableId="630328121">
    <w:abstractNumId w:val="1"/>
  </w:num>
  <w:num w:numId="3" w16cid:durableId="1635483183">
    <w:abstractNumId w:val="1"/>
  </w:num>
  <w:num w:numId="4" w16cid:durableId="1330643035">
    <w:abstractNumId w:val="1"/>
  </w:num>
  <w:num w:numId="5" w16cid:durableId="1710569967">
    <w:abstractNumId w:val="1"/>
  </w:num>
  <w:num w:numId="6" w16cid:durableId="1360862404">
    <w:abstractNumId w:val="1"/>
  </w:num>
  <w:num w:numId="7" w16cid:durableId="1124150553">
    <w:abstractNumId w:val="1"/>
  </w:num>
  <w:num w:numId="8" w16cid:durableId="103622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8403963">
    <w:abstractNumId w:val="1"/>
  </w:num>
  <w:num w:numId="10" w16cid:durableId="238637038">
    <w:abstractNumId w:val="1"/>
  </w:num>
  <w:num w:numId="11" w16cid:durableId="784033917">
    <w:abstractNumId w:val="1"/>
  </w:num>
  <w:num w:numId="12" w16cid:durableId="394013854">
    <w:abstractNumId w:val="1"/>
  </w:num>
  <w:num w:numId="13" w16cid:durableId="14623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8235492">
    <w:abstractNumId w:val="1"/>
  </w:num>
  <w:num w:numId="15" w16cid:durableId="64324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9949778">
    <w:abstractNumId w:val="1"/>
  </w:num>
  <w:num w:numId="17" w16cid:durableId="869411341">
    <w:abstractNumId w:val="1"/>
  </w:num>
  <w:num w:numId="18" w16cid:durableId="83772994">
    <w:abstractNumId w:val="1"/>
  </w:num>
  <w:num w:numId="19" w16cid:durableId="337078517">
    <w:abstractNumId w:val="1"/>
  </w:num>
  <w:num w:numId="20" w16cid:durableId="462232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816312">
    <w:abstractNumId w:val="1"/>
  </w:num>
  <w:num w:numId="22" w16cid:durableId="952788106">
    <w:abstractNumId w:val="4"/>
  </w:num>
  <w:num w:numId="23" w16cid:durableId="1602643413">
    <w:abstractNumId w:val="5"/>
  </w:num>
  <w:num w:numId="24" w16cid:durableId="919219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07"/>
    <w:rsid w:val="004C6907"/>
    <w:rsid w:val="00590B50"/>
    <w:rsid w:val="009003C6"/>
    <w:rsid w:val="00A46FA1"/>
    <w:rsid w:val="00AE1B4A"/>
    <w:rsid w:val="00B007AE"/>
    <w:rsid w:val="00C5536C"/>
    <w:rsid w:val="00ED2836"/>
    <w:rsid w:val="00F7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D89F"/>
  <w15:docId w15:val="{B7454F07-6FBC-4DBB-A46B-8F485587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007AE"/>
    <w:pPr>
      <w:tabs>
        <w:tab w:val="center" w:pos="4513"/>
        <w:tab w:val="right" w:pos="9026"/>
      </w:tabs>
      <w:spacing w:after="0"/>
    </w:pPr>
  </w:style>
  <w:style w:type="character" w:customStyle="1" w:styleId="HeaderChar">
    <w:name w:val="Header Char"/>
    <w:basedOn w:val="DefaultParagraphFont"/>
    <w:link w:val="Header"/>
    <w:rsid w:val="00B007AE"/>
  </w:style>
  <w:style w:type="paragraph" w:styleId="Footer">
    <w:name w:val="footer"/>
    <w:basedOn w:val="Normal"/>
    <w:link w:val="FooterChar"/>
    <w:uiPriority w:val="99"/>
    <w:rsid w:val="00B007AE"/>
    <w:pPr>
      <w:tabs>
        <w:tab w:val="center" w:pos="4513"/>
        <w:tab w:val="right" w:pos="9026"/>
      </w:tabs>
      <w:spacing w:after="0"/>
    </w:pPr>
  </w:style>
  <w:style w:type="character" w:customStyle="1" w:styleId="FooterChar">
    <w:name w:val="Footer Char"/>
    <w:basedOn w:val="DefaultParagraphFont"/>
    <w:link w:val="Footer"/>
    <w:uiPriority w:val="99"/>
    <w:rsid w:val="00B007AE"/>
  </w:style>
  <w:style w:type="paragraph" w:styleId="NormalWeb">
    <w:name w:val="Normal (Web)"/>
    <w:basedOn w:val="Normal"/>
    <w:uiPriority w:val="99"/>
    <w:unhideWhenUsed/>
    <w:rsid w:val="00F77032"/>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Shreyansh Kumar</dc:creator>
  <cp:keywords/>
  <cp:lastModifiedBy>Shreyansh Kumar</cp:lastModifiedBy>
  <cp:revision>3</cp:revision>
  <dcterms:created xsi:type="dcterms:W3CDTF">2026-04-15T11:10:00Z</dcterms:created>
  <dcterms:modified xsi:type="dcterms:W3CDTF">2026-04-15T11:11:00Z</dcterms:modified>
</cp:coreProperties>
</file>