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79552" w14:textId="77777777" w:rsidR="00B4097D" w:rsidRDefault="00B4097D" w:rsidP="00EA30FE">
      <w:pPr>
        <w:pStyle w:val="Heading1"/>
        <w:spacing w:after="40"/>
        <w:ind w:left="234"/>
        <w:jc w:val="center"/>
      </w:pPr>
      <w:r>
        <w:t>Electronic Way Bill in GST</w:t>
      </w:r>
    </w:p>
    <w:p w14:paraId="6D28277B" w14:textId="77777777" w:rsidR="00B4097D" w:rsidRDefault="00B4097D" w:rsidP="00B4097D">
      <w:pPr>
        <w:pStyle w:val="Heading5"/>
        <w:ind w:left="21" w:right="52"/>
      </w:pPr>
      <w:r>
        <w:t>Introduction</w:t>
      </w:r>
    </w:p>
    <w:p w14:paraId="387F7878" w14:textId="77777777" w:rsidR="00B4097D" w:rsidRDefault="00B4097D" w:rsidP="00B4097D">
      <w:pPr>
        <w:spacing w:after="170" w:line="239" w:lineRule="auto"/>
        <w:ind w:right="66"/>
        <w:jc w:val="both"/>
      </w:pPr>
      <w:r>
        <w:rPr>
          <w:rFonts w:ascii="Times New Roman" w:eastAsia="Times New Roman" w:hAnsi="Times New Roman" w:cs="Times New Roman"/>
          <w:color w:val="222222"/>
          <w:sz w:val="26"/>
        </w:rPr>
        <w:t xml:space="preserve">A </w:t>
      </w:r>
      <w:r>
        <w:rPr>
          <w:rFonts w:ascii="Times New Roman" w:eastAsia="Times New Roman" w:hAnsi="Times New Roman" w:cs="Times New Roman"/>
          <w:b/>
          <w:color w:val="222222"/>
          <w:sz w:val="26"/>
        </w:rPr>
        <w:t>waybill</w:t>
      </w:r>
      <w:r>
        <w:rPr>
          <w:rFonts w:ascii="Times New Roman" w:eastAsia="Times New Roman" w:hAnsi="Times New Roman" w:cs="Times New Roman"/>
          <w:color w:val="222222"/>
          <w:sz w:val="26"/>
        </w:rPr>
        <w:t xml:space="preserve"> is a receipt or a document issued by a carrier giving details and instructions relating to the shipment of a consignment of goods and the details include name of consignor, consignee, </w:t>
      </w:r>
      <w:proofErr w:type="gramStart"/>
      <w:r>
        <w:rPr>
          <w:rFonts w:ascii="Times New Roman" w:eastAsia="Times New Roman" w:hAnsi="Times New Roman" w:cs="Times New Roman"/>
          <w:color w:val="222222"/>
          <w:sz w:val="26"/>
        </w:rPr>
        <w:t>the</w:t>
      </w:r>
      <w:proofErr w:type="gramEnd"/>
      <w:r>
        <w:rPr>
          <w:rFonts w:ascii="Times New Roman" w:eastAsia="Times New Roman" w:hAnsi="Times New Roman" w:cs="Times New Roman"/>
          <w:color w:val="222222"/>
          <w:sz w:val="26"/>
        </w:rPr>
        <w:t xml:space="preserve"> point of origin of the consignment, its destination, and route. </w:t>
      </w:r>
    </w:p>
    <w:tbl>
      <w:tblPr>
        <w:tblStyle w:val="TableGrid"/>
        <w:tblpPr w:vertAnchor="page" w:horzAnchor="page" w:tblpX="821" w:tblpY="353"/>
        <w:tblOverlap w:val="never"/>
        <w:tblW w:w="6624" w:type="dxa"/>
        <w:tblInd w:w="0" w:type="dxa"/>
        <w:tblCellMar>
          <w:top w:w="198" w:type="dxa"/>
          <w:left w:w="231" w:type="dxa"/>
          <w:right w:w="115" w:type="dxa"/>
        </w:tblCellMar>
        <w:tblLook w:val="04A0" w:firstRow="1" w:lastRow="0" w:firstColumn="1" w:lastColumn="0" w:noHBand="0" w:noVBand="1"/>
      </w:tblPr>
      <w:tblGrid>
        <w:gridCol w:w="6624"/>
      </w:tblGrid>
      <w:tr w:rsidR="00B4097D" w14:paraId="4A50447E" w14:textId="77777777" w:rsidTr="006E62C5">
        <w:trPr>
          <w:trHeight w:val="856"/>
        </w:trPr>
        <w:tc>
          <w:tcPr>
            <w:tcW w:w="6624" w:type="dxa"/>
            <w:tcBorders>
              <w:top w:val="nil"/>
              <w:left w:val="nil"/>
              <w:bottom w:val="nil"/>
              <w:right w:val="nil"/>
            </w:tcBorders>
            <w:shd w:val="clear" w:color="auto" w:fill="FFFEFD"/>
          </w:tcPr>
          <w:p w14:paraId="07545BBE" w14:textId="1B3AE141" w:rsidR="00B4097D" w:rsidRDefault="00B4097D" w:rsidP="006E62C5">
            <w:pPr>
              <w:ind w:left="23"/>
            </w:pPr>
          </w:p>
        </w:tc>
      </w:tr>
    </w:tbl>
    <w:p w14:paraId="04605FA8" w14:textId="77777777" w:rsidR="00B4097D" w:rsidRDefault="00B4097D" w:rsidP="00B4097D">
      <w:pPr>
        <w:spacing w:after="325" w:line="250" w:lineRule="auto"/>
        <w:ind w:left="21" w:right="53" w:hanging="10"/>
        <w:jc w:val="both"/>
      </w:pPr>
      <w:r>
        <w:rPr>
          <w:rFonts w:ascii="Times New Roman" w:eastAsia="Times New Roman" w:hAnsi="Times New Roman" w:cs="Times New Roman"/>
          <w:color w:val="181717"/>
          <w:sz w:val="26"/>
        </w:rPr>
        <w:t>Electronic Way Bill (E-Way Bill) is basically a compliance mechanism wherein by way of a digital interface the person causing the movement of goods uploads the relevant information prior to the commencement of movement of goods and generates e-way bill on the GST portal.  Rule 138 of the CGST Rules, 2017 provides for the e-way bill mechanism and in this context it is important to note that “</w:t>
      </w:r>
      <w:proofErr w:type="gramStart"/>
      <w:r>
        <w:rPr>
          <w:rFonts w:ascii="Times New Roman" w:eastAsia="Times New Roman" w:hAnsi="Times New Roman" w:cs="Times New Roman"/>
          <w:i/>
          <w:color w:val="181717"/>
          <w:sz w:val="26"/>
        </w:rPr>
        <w:t>information</w:t>
      </w:r>
      <w:proofErr w:type="gramEnd"/>
      <w:r>
        <w:rPr>
          <w:rFonts w:ascii="Times New Roman" w:eastAsia="Times New Roman" w:hAnsi="Times New Roman" w:cs="Times New Roman"/>
          <w:i/>
          <w:color w:val="181717"/>
          <w:sz w:val="26"/>
        </w:rPr>
        <w:t xml:space="preserve"> is to be furnished prior to the commencement of movement of goods</w:t>
      </w:r>
      <w:r>
        <w:rPr>
          <w:rFonts w:ascii="Times New Roman" w:eastAsia="Times New Roman" w:hAnsi="Times New Roman" w:cs="Times New Roman"/>
          <w:color w:val="181717"/>
          <w:sz w:val="26"/>
        </w:rPr>
        <w:t>” and “</w:t>
      </w:r>
      <w:r>
        <w:rPr>
          <w:rFonts w:ascii="Times New Roman" w:eastAsia="Times New Roman" w:hAnsi="Times New Roman" w:cs="Times New Roman"/>
          <w:i/>
          <w:color w:val="181717"/>
          <w:sz w:val="26"/>
        </w:rPr>
        <w:t>is to be issued whether the movement is in relation to a supply or for reasons other than supply</w:t>
      </w:r>
      <w:r>
        <w:rPr>
          <w:rFonts w:ascii="Times New Roman" w:eastAsia="Times New Roman" w:hAnsi="Times New Roman" w:cs="Times New Roman"/>
          <w:color w:val="181717"/>
          <w:sz w:val="26"/>
        </w:rPr>
        <w:t xml:space="preserve">”. </w:t>
      </w:r>
    </w:p>
    <w:p w14:paraId="00426742" w14:textId="77777777" w:rsidR="00B4097D" w:rsidRDefault="00B4097D" w:rsidP="00B4097D">
      <w:pPr>
        <w:pStyle w:val="Heading5"/>
        <w:ind w:left="21" w:right="52"/>
      </w:pPr>
      <w:r>
        <w:t>E-Way Bill under GST</w:t>
      </w:r>
    </w:p>
    <w:p w14:paraId="0E7FFD6F" w14:textId="77777777" w:rsidR="00B4097D" w:rsidRDefault="00B4097D" w:rsidP="00B4097D">
      <w:pPr>
        <w:spacing w:after="314" w:line="250" w:lineRule="auto"/>
        <w:ind w:left="21" w:right="53" w:hanging="10"/>
        <w:jc w:val="both"/>
      </w:pPr>
      <w:r>
        <w:rPr>
          <w:rFonts w:ascii="Times New Roman" w:eastAsia="Times New Roman" w:hAnsi="Times New Roman" w:cs="Times New Roman"/>
          <w:color w:val="181717"/>
          <w:sz w:val="26"/>
        </w:rPr>
        <w:t>E-way bill is an electronic document generated on the GST portal evidencing movement of goods. It has two Components - Part A comprising of details of GSTIN of recipient, place of delivery (PIN Code), invoice or challan number and date, value of goods, HSN code, transport document number (Goods Receipt Number or Railway Receipt Number or Airway Bill Number or Bill of Lading Number) and reasons for transportation; and Part B comprising of transporter details (Vehicle number). As per Rule 138 of the CGST Rules, 2017, every registered person who causes movement of goods (</w:t>
      </w:r>
      <w:r>
        <w:rPr>
          <w:rFonts w:ascii="Times New Roman" w:eastAsia="Times New Roman" w:hAnsi="Times New Roman" w:cs="Times New Roman"/>
          <w:i/>
          <w:color w:val="181717"/>
          <w:sz w:val="26"/>
        </w:rPr>
        <w:t>which may not necessarily be on account of supply</w:t>
      </w:r>
      <w:r>
        <w:rPr>
          <w:rFonts w:ascii="Times New Roman" w:eastAsia="Times New Roman" w:hAnsi="Times New Roman" w:cs="Times New Roman"/>
          <w:color w:val="181717"/>
          <w:sz w:val="26"/>
        </w:rPr>
        <w:t xml:space="preserve">) of consignment value more than Rs. 50000/- is required to furnish above mentioned information in part A of e-way bill. The part B containing transport details helps in generation of e-way bill.  </w:t>
      </w:r>
    </w:p>
    <w:p w14:paraId="5F2A567A" w14:textId="77777777" w:rsidR="00B4097D" w:rsidRDefault="00B4097D" w:rsidP="00B4097D">
      <w:pPr>
        <w:spacing w:after="101" w:line="249" w:lineRule="auto"/>
        <w:ind w:left="21" w:right="52" w:hanging="10"/>
        <w:jc w:val="both"/>
      </w:pPr>
      <w:r>
        <w:rPr>
          <w:rFonts w:ascii="Times New Roman" w:eastAsia="Times New Roman" w:hAnsi="Times New Roman" w:cs="Times New Roman"/>
          <w:b/>
          <w:color w:val="181717"/>
          <w:sz w:val="26"/>
        </w:rPr>
        <w:t xml:space="preserve">Who should generate the e-way bill and Why? </w:t>
      </w:r>
    </w:p>
    <w:p w14:paraId="764475A4" w14:textId="77777777" w:rsidR="00B4097D" w:rsidRDefault="00B4097D" w:rsidP="00B4097D">
      <w:pPr>
        <w:spacing w:after="159" w:line="250" w:lineRule="auto"/>
        <w:ind w:left="21" w:right="53" w:hanging="10"/>
        <w:jc w:val="both"/>
      </w:pPr>
      <w:r>
        <w:rPr>
          <w:rFonts w:ascii="Times New Roman" w:eastAsia="Times New Roman" w:hAnsi="Times New Roman" w:cs="Times New Roman"/>
          <w:color w:val="181717"/>
          <w:sz w:val="26"/>
        </w:rPr>
        <w:t>E-way bill is to be generated by the consignor or consignee himself if the transportation is being done in own/hired conveyance or by railways, by air or by Vessel.  If the goods are handed over to a transporter for transportation by road, E-way bill is to be generated by the Transporter.  Where neither the consignor nor consignee generates the e-way bill and the value of goods is more than Rs.50</w:t>
      </w:r>
      <w:proofErr w:type="gramStart"/>
      <w:r>
        <w:rPr>
          <w:rFonts w:ascii="Times New Roman" w:eastAsia="Times New Roman" w:hAnsi="Times New Roman" w:cs="Times New Roman"/>
          <w:color w:val="181717"/>
          <w:sz w:val="26"/>
        </w:rPr>
        <w:t>,000</w:t>
      </w:r>
      <w:proofErr w:type="gramEnd"/>
      <w:r>
        <w:rPr>
          <w:rFonts w:ascii="Times New Roman" w:eastAsia="Times New Roman" w:hAnsi="Times New Roman" w:cs="Times New Roman"/>
          <w:color w:val="181717"/>
          <w:sz w:val="26"/>
        </w:rPr>
        <w:t>/-  it shall be the responsibility of the transporter to generate it. Further, it has been provided that where goods are sent by a principal located in one State to a job-worker located in any other State, the e-way bill shall be generated by the principal irrespective of the value of the consignment.</w:t>
      </w:r>
    </w:p>
    <w:p w14:paraId="3B621980" w14:textId="77777777" w:rsidR="00B4097D" w:rsidRDefault="00B4097D" w:rsidP="00B4097D">
      <w:pPr>
        <w:spacing w:after="328" w:line="250" w:lineRule="auto"/>
        <w:ind w:left="21" w:right="53" w:hanging="10"/>
        <w:jc w:val="both"/>
      </w:pPr>
      <w:r>
        <w:rPr>
          <w:rFonts w:ascii="Times New Roman" w:eastAsia="Times New Roman" w:hAnsi="Times New Roman" w:cs="Times New Roman"/>
          <w:color w:val="181717"/>
          <w:sz w:val="26"/>
        </w:rPr>
        <w:t>Also, where handicraft goods are transported from one State to another by a person who has been exempted from the requirement of obtaining registration, the e-way bill shall be generated by the said person irrespective of the value of the consignment.</w:t>
      </w:r>
    </w:p>
    <w:p w14:paraId="3D792655" w14:textId="77777777" w:rsidR="00B4097D" w:rsidRDefault="00B4097D" w:rsidP="00B4097D">
      <w:pPr>
        <w:spacing w:after="101" w:line="249" w:lineRule="auto"/>
        <w:ind w:left="21" w:right="52" w:hanging="10"/>
        <w:jc w:val="both"/>
      </w:pPr>
      <w:r>
        <w:rPr>
          <w:rFonts w:ascii="Times New Roman" w:eastAsia="Times New Roman" w:hAnsi="Times New Roman" w:cs="Times New Roman"/>
          <w:b/>
          <w:color w:val="181717"/>
          <w:sz w:val="26"/>
        </w:rPr>
        <w:lastRenderedPageBreak/>
        <w:t xml:space="preserve">How is it generated? </w:t>
      </w:r>
    </w:p>
    <w:p w14:paraId="6BC054C1" w14:textId="77777777" w:rsidR="00B4097D" w:rsidRDefault="00B4097D" w:rsidP="00B4097D">
      <w:pPr>
        <w:spacing w:after="0" w:line="250" w:lineRule="auto"/>
        <w:ind w:left="21" w:right="53" w:hanging="10"/>
        <w:jc w:val="both"/>
      </w:pPr>
      <w:r>
        <w:rPr>
          <w:rFonts w:ascii="Times New Roman" w:eastAsia="Times New Roman" w:hAnsi="Times New Roman" w:cs="Times New Roman"/>
          <w:color w:val="181717"/>
          <w:sz w:val="26"/>
        </w:rPr>
        <w:t xml:space="preserve">An e-way bill contains two parts- Part A to be furnished by the person who is causing movement of goods of consignment value exceeding Rs. 50,000/- and part B (transport details) to be furnished by the person who is transporting the goods. Where the goods are transported by a registered </w:t>
      </w:r>
      <w:proofErr w:type="spellStart"/>
      <w:r>
        <w:rPr>
          <w:rFonts w:ascii="Times New Roman" w:eastAsia="Times New Roman" w:hAnsi="Times New Roman" w:cs="Times New Roman"/>
          <w:color w:val="181717"/>
          <w:sz w:val="26"/>
        </w:rPr>
        <w:t>personwhether</w:t>
      </w:r>
      <w:proofErr w:type="spellEnd"/>
      <w:r>
        <w:rPr>
          <w:rFonts w:ascii="Times New Roman" w:eastAsia="Times New Roman" w:hAnsi="Times New Roman" w:cs="Times New Roman"/>
          <w:color w:val="181717"/>
          <w:sz w:val="26"/>
        </w:rPr>
        <w:t xml:space="preserve"> as consignor or recipient, the said person shall have to generate the e-way bill by furnishing information in part B on the GST common portal. Where the e-way bill is not generated by registered person and the goods are handed over to the transporter for transportation by road, the registered person shall furnish the information relating to the transporter in </w:t>
      </w:r>
      <w:r>
        <w:rPr>
          <w:rFonts w:ascii="Times New Roman" w:eastAsia="Times New Roman" w:hAnsi="Times New Roman" w:cs="Times New Roman"/>
          <w:b/>
          <w:color w:val="181717"/>
          <w:sz w:val="26"/>
        </w:rPr>
        <w:t>Part B of FORM GST EWB-01</w:t>
      </w:r>
      <w:r>
        <w:rPr>
          <w:rFonts w:ascii="Times New Roman" w:eastAsia="Times New Roman" w:hAnsi="Times New Roman" w:cs="Times New Roman"/>
          <w:color w:val="181717"/>
          <w:sz w:val="26"/>
        </w:rPr>
        <w:t xml:space="preserve"> on the common portal and the e-way bill shall be generated by the transporter on the said portal on the basis of the </w:t>
      </w:r>
    </w:p>
    <w:p w14:paraId="4C807410" w14:textId="77777777" w:rsidR="00B4097D" w:rsidRDefault="00B4097D" w:rsidP="00B4097D">
      <w:pPr>
        <w:spacing w:after="10" w:line="250" w:lineRule="auto"/>
        <w:ind w:left="21" w:right="53" w:hanging="10"/>
        <w:jc w:val="both"/>
      </w:pPr>
      <w:r>
        <w:rPr>
          <w:rFonts w:ascii="Times New Roman" w:eastAsia="Times New Roman" w:hAnsi="Times New Roman" w:cs="Times New Roman"/>
          <w:color w:val="181717"/>
          <w:sz w:val="26"/>
        </w:rPr>
        <w:t xml:space="preserve">information furnished by the registered person in </w:t>
      </w:r>
      <w:r>
        <w:rPr>
          <w:rFonts w:ascii="Times New Roman" w:eastAsia="Times New Roman" w:hAnsi="Times New Roman" w:cs="Times New Roman"/>
          <w:b/>
          <w:color w:val="181717"/>
          <w:sz w:val="26"/>
        </w:rPr>
        <w:t xml:space="preserve">Part A of </w:t>
      </w:r>
    </w:p>
    <w:p w14:paraId="76F15EB4" w14:textId="77777777" w:rsidR="00B4097D" w:rsidRDefault="00B4097D" w:rsidP="00B4097D">
      <w:pPr>
        <w:spacing w:after="156" w:line="249" w:lineRule="auto"/>
        <w:ind w:left="21" w:right="52" w:hanging="10"/>
        <w:jc w:val="both"/>
      </w:pPr>
      <w:r>
        <w:rPr>
          <w:rFonts w:ascii="Times New Roman" w:eastAsia="Times New Roman" w:hAnsi="Times New Roman" w:cs="Times New Roman"/>
          <w:b/>
          <w:color w:val="181717"/>
          <w:sz w:val="26"/>
        </w:rPr>
        <w:t>FORM GST EWB-01</w:t>
      </w:r>
      <w:r>
        <w:rPr>
          <w:rFonts w:ascii="Times New Roman" w:eastAsia="Times New Roman" w:hAnsi="Times New Roman" w:cs="Times New Roman"/>
          <w:color w:val="181717"/>
          <w:sz w:val="26"/>
        </w:rPr>
        <w:t>.</w:t>
      </w:r>
    </w:p>
    <w:p w14:paraId="24CB17E1" w14:textId="77777777" w:rsidR="00B4097D" w:rsidRDefault="00B4097D" w:rsidP="00B4097D">
      <w:pPr>
        <w:spacing w:after="159" w:line="250" w:lineRule="auto"/>
        <w:ind w:left="21" w:right="53" w:hanging="10"/>
        <w:jc w:val="both"/>
      </w:pPr>
      <w:r>
        <w:rPr>
          <w:rFonts w:ascii="Times New Roman" w:eastAsia="Times New Roman" w:hAnsi="Times New Roman" w:cs="Times New Roman"/>
          <w:color w:val="181717"/>
          <w:sz w:val="26"/>
        </w:rPr>
        <w:t xml:space="preserve">A registered person may obtain an Invoice Reference Number from the common portal by uploading, on the said portal, a tax invoice issued by him in </w:t>
      </w:r>
      <w:r>
        <w:rPr>
          <w:rFonts w:ascii="Times New Roman" w:eastAsia="Times New Roman" w:hAnsi="Times New Roman" w:cs="Times New Roman"/>
          <w:b/>
          <w:color w:val="181717"/>
          <w:sz w:val="26"/>
        </w:rPr>
        <w:t>FORM GST INV-1</w:t>
      </w:r>
      <w:r>
        <w:rPr>
          <w:rFonts w:ascii="Times New Roman" w:eastAsia="Times New Roman" w:hAnsi="Times New Roman" w:cs="Times New Roman"/>
          <w:color w:val="181717"/>
          <w:sz w:val="26"/>
        </w:rPr>
        <w:t xml:space="preserve"> and produce the same for verification by the proper officer in lieu of the tax invoice and such number shall be valid for a period of thirty days from the date of uploading. In the above case, the registered person will not have to upload the information in </w:t>
      </w:r>
      <w:r>
        <w:rPr>
          <w:rFonts w:ascii="Times New Roman" w:eastAsia="Times New Roman" w:hAnsi="Times New Roman" w:cs="Times New Roman"/>
          <w:b/>
          <w:color w:val="181717"/>
          <w:sz w:val="26"/>
        </w:rPr>
        <w:t>Part A of FORM GST EWB01</w:t>
      </w:r>
      <w:r>
        <w:rPr>
          <w:rFonts w:ascii="Times New Roman" w:eastAsia="Times New Roman" w:hAnsi="Times New Roman" w:cs="Times New Roman"/>
          <w:color w:val="181717"/>
          <w:sz w:val="26"/>
        </w:rPr>
        <w:t xml:space="preserve"> for generation of e-way bill and the same shall be auto-populated by the common portal on the basis of the information furnished in </w:t>
      </w:r>
      <w:r>
        <w:rPr>
          <w:rFonts w:ascii="Times New Roman" w:eastAsia="Times New Roman" w:hAnsi="Times New Roman" w:cs="Times New Roman"/>
          <w:b/>
          <w:color w:val="181717"/>
          <w:sz w:val="26"/>
        </w:rPr>
        <w:t>FORM GST INV-1</w:t>
      </w:r>
      <w:r>
        <w:rPr>
          <w:rFonts w:ascii="Times New Roman" w:eastAsia="Times New Roman" w:hAnsi="Times New Roman" w:cs="Times New Roman"/>
          <w:color w:val="181717"/>
          <w:sz w:val="26"/>
        </w:rPr>
        <w:t xml:space="preserve">.  </w:t>
      </w:r>
    </w:p>
    <w:p w14:paraId="1E5FC937" w14:textId="77777777" w:rsidR="00B4097D" w:rsidRDefault="00B4097D" w:rsidP="00B4097D">
      <w:pPr>
        <w:spacing w:after="159" w:line="250" w:lineRule="auto"/>
        <w:ind w:left="21" w:right="53" w:hanging="10"/>
        <w:jc w:val="both"/>
      </w:pPr>
      <w:r>
        <w:rPr>
          <w:rFonts w:ascii="Times New Roman" w:eastAsia="Times New Roman" w:hAnsi="Times New Roman" w:cs="Times New Roman"/>
          <w:color w:val="181717"/>
          <w:sz w:val="26"/>
        </w:rPr>
        <w:t xml:space="preserve">Upon generation of the e-way bill on the common portal, a unique e-way bill number (EBN) generated by the common portal, shall be made available to the supplier, the recipient and the transporter on the common portal.  </w:t>
      </w:r>
    </w:p>
    <w:p w14:paraId="5BB6F87A" w14:textId="77777777" w:rsidR="00B4097D" w:rsidRDefault="00B4097D" w:rsidP="00B4097D">
      <w:pPr>
        <w:spacing w:after="328" w:line="250" w:lineRule="auto"/>
        <w:ind w:left="21" w:right="53" w:hanging="10"/>
        <w:jc w:val="both"/>
      </w:pPr>
      <w:r>
        <w:rPr>
          <w:rFonts w:ascii="Times New Roman" w:eastAsia="Times New Roman" w:hAnsi="Times New Roman" w:cs="Times New Roman"/>
          <w:color w:val="181717"/>
          <w:sz w:val="26"/>
        </w:rPr>
        <w:t>The details of e-way bill generated shall be made available to the recipient, if registered, on the common portal, who shall communicate his acceptance or rejection of the consignment covered by the e-way bill. In case, the recipient does not communicate his acceptance or rejection within seventy-two hours of the details being made available to him on the common portal, it shall be deemed that he has accepted the said details.</w:t>
      </w:r>
    </w:p>
    <w:p w14:paraId="156754B0" w14:textId="77777777" w:rsidR="00B4097D" w:rsidRDefault="00B4097D" w:rsidP="00B4097D">
      <w:pPr>
        <w:pStyle w:val="Heading5"/>
        <w:ind w:left="21" w:right="52"/>
      </w:pPr>
      <w:r>
        <w:t>Purpose of E-Way Bill</w:t>
      </w:r>
    </w:p>
    <w:p w14:paraId="38289AC9" w14:textId="77777777" w:rsidR="00B4097D" w:rsidRDefault="00B4097D" w:rsidP="00B4097D">
      <w:pPr>
        <w:spacing w:after="328" w:line="250" w:lineRule="auto"/>
        <w:ind w:left="21" w:right="53" w:hanging="10"/>
        <w:jc w:val="both"/>
      </w:pPr>
      <w:r>
        <w:rPr>
          <w:rFonts w:ascii="Times New Roman" w:eastAsia="Times New Roman" w:hAnsi="Times New Roman" w:cs="Times New Roman"/>
          <w:color w:val="181717"/>
          <w:sz w:val="26"/>
        </w:rPr>
        <w:t>E-way bill is a mechanism to ensure that goods being transported comply with the GST Law and is an effective tool to track movement of goods and check tax evasion.</w:t>
      </w:r>
    </w:p>
    <w:p w14:paraId="08C6E95D" w14:textId="77777777" w:rsidR="00B4097D" w:rsidRDefault="00B4097D" w:rsidP="00B4097D">
      <w:pPr>
        <w:pStyle w:val="Heading5"/>
        <w:ind w:left="21" w:right="52"/>
      </w:pPr>
      <w:r>
        <w:t xml:space="preserve">Validity of E-Way Bill </w:t>
      </w:r>
    </w:p>
    <w:p w14:paraId="51F34E2E" w14:textId="77777777" w:rsidR="00B4097D" w:rsidRDefault="00B4097D" w:rsidP="00B4097D">
      <w:pPr>
        <w:spacing w:after="159" w:line="250" w:lineRule="auto"/>
        <w:ind w:left="21" w:right="53" w:hanging="10"/>
        <w:jc w:val="both"/>
      </w:pPr>
      <w:r>
        <w:rPr>
          <w:rFonts w:ascii="Times New Roman" w:eastAsia="Times New Roman" w:hAnsi="Times New Roman" w:cs="Times New Roman"/>
          <w:color w:val="181717"/>
          <w:sz w:val="26"/>
        </w:rPr>
        <w:t xml:space="preserve">The validity of e-way bill depends on the distance to be travelled by the goods.  For a distance of less than 100 Km the e-way bill will be valid for a day from the relevant date. For every 100 Km thereafter, the validity will be additional one day from the relevant date.  The “relevant date” shall mean the date on which the e-way bill has been generated and the period of validity shall be counted from the time at which the e-way bill has been generated and each day shall be counted as twenty-four hours. In </w:t>
      </w:r>
      <w:r>
        <w:rPr>
          <w:rFonts w:ascii="Times New Roman" w:eastAsia="Times New Roman" w:hAnsi="Times New Roman" w:cs="Times New Roman"/>
          <w:color w:val="181717"/>
          <w:sz w:val="26"/>
        </w:rPr>
        <w:lastRenderedPageBreak/>
        <w:t>general, the validity of the e-way bill cannot be extended.  However, Commissioner may extend the validity period only by way of issue of notification for certain categories of goods which shall be specified later.</w:t>
      </w:r>
    </w:p>
    <w:p w14:paraId="7E0B19CB" w14:textId="77777777" w:rsidR="00B4097D" w:rsidRDefault="00B4097D" w:rsidP="00B4097D">
      <w:pPr>
        <w:spacing w:after="0" w:line="239" w:lineRule="auto"/>
        <w:ind w:left="21" w:right="52" w:hanging="10"/>
        <w:jc w:val="both"/>
      </w:pPr>
      <w:r>
        <w:rPr>
          <w:rFonts w:ascii="Cambria" w:eastAsia="Cambria" w:hAnsi="Cambria" w:cs="Cambria"/>
          <w:color w:val="181717"/>
          <w:sz w:val="26"/>
        </w:rPr>
        <w:t xml:space="preserve">Further, if under circumstances of an exceptional nature, the goods cannot be transported within the validity period of the e-way bill, the transporter may generate another e-way bill after updating the details in </w:t>
      </w:r>
      <w:r>
        <w:rPr>
          <w:rFonts w:ascii="Cambria" w:eastAsia="Cambria" w:hAnsi="Cambria" w:cs="Cambria"/>
          <w:b/>
          <w:color w:val="181717"/>
          <w:sz w:val="26"/>
        </w:rPr>
        <w:t xml:space="preserve">Part B of </w:t>
      </w:r>
    </w:p>
    <w:p w14:paraId="0AE96DD8" w14:textId="77777777" w:rsidR="00B4097D" w:rsidRDefault="00B4097D" w:rsidP="00B4097D">
      <w:pPr>
        <w:spacing w:after="317" w:line="252" w:lineRule="auto"/>
        <w:ind w:left="-5" w:right="68" w:hanging="10"/>
        <w:jc w:val="both"/>
      </w:pPr>
      <w:r>
        <w:rPr>
          <w:rFonts w:ascii="Cambria" w:eastAsia="Cambria" w:hAnsi="Cambria" w:cs="Cambria"/>
          <w:b/>
          <w:color w:val="181717"/>
          <w:sz w:val="26"/>
        </w:rPr>
        <w:t>FORM GST EWB-01</w:t>
      </w:r>
      <w:r>
        <w:rPr>
          <w:rFonts w:ascii="Cambria" w:eastAsia="Cambria" w:hAnsi="Cambria" w:cs="Cambria"/>
          <w:color w:val="181717"/>
          <w:sz w:val="26"/>
        </w:rPr>
        <w:t>.</w:t>
      </w:r>
    </w:p>
    <w:p w14:paraId="3827BCEE" w14:textId="77777777" w:rsidR="00B4097D" w:rsidRDefault="00B4097D" w:rsidP="00B4097D">
      <w:pPr>
        <w:pStyle w:val="Heading5"/>
        <w:ind w:left="21" w:right="52"/>
      </w:pPr>
      <w:r>
        <w:t xml:space="preserve">Cancellation of E-Way Bill </w:t>
      </w:r>
    </w:p>
    <w:p w14:paraId="6787B88C" w14:textId="77777777" w:rsidR="00B4097D" w:rsidRDefault="00B4097D" w:rsidP="00B4097D">
      <w:pPr>
        <w:spacing w:after="159" w:line="250" w:lineRule="auto"/>
        <w:ind w:left="21" w:right="53" w:hanging="10"/>
        <w:jc w:val="both"/>
      </w:pPr>
      <w:r>
        <w:rPr>
          <w:rFonts w:ascii="Times New Roman" w:eastAsia="Times New Roman" w:hAnsi="Times New Roman" w:cs="Times New Roman"/>
          <w:color w:val="181717"/>
          <w:sz w:val="26"/>
        </w:rPr>
        <w:t xml:space="preserve">Where an e-way bill has been generated under this rule, but goods are either not transported or are not transported as per the details furnished in the e-way bill, the e-way bill may be cancelled electronically on the common portal, either directly or through a Facilitation Centre notified by the Commissioner, within 24 hours of generation of the e-way bill.  However, an e-way bill cannot be cancelled if it has been verified in transit in accordance with the provisions of rule 138B of the CGST Rules, </w:t>
      </w:r>
      <w:proofErr w:type="gramStart"/>
      <w:r>
        <w:rPr>
          <w:rFonts w:ascii="Times New Roman" w:eastAsia="Times New Roman" w:hAnsi="Times New Roman" w:cs="Times New Roman"/>
          <w:color w:val="181717"/>
          <w:sz w:val="26"/>
        </w:rPr>
        <w:t>2017 .</w:t>
      </w:r>
      <w:proofErr w:type="gramEnd"/>
    </w:p>
    <w:p w14:paraId="5CBFB4A4" w14:textId="77777777" w:rsidR="00B4097D" w:rsidRDefault="00B4097D" w:rsidP="00B4097D">
      <w:pPr>
        <w:spacing w:after="328" w:line="250" w:lineRule="auto"/>
        <w:ind w:left="21" w:right="53" w:hanging="10"/>
        <w:jc w:val="both"/>
      </w:pPr>
      <w:r>
        <w:rPr>
          <w:rFonts w:ascii="Times New Roman" w:eastAsia="Times New Roman" w:hAnsi="Times New Roman" w:cs="Times New Roman"/>
          <w:color w:val="181717"/>
          <w:sz w:val="26"/>
        </w:rPr>
        <w:t>The facility of generation and cancellation of e-way bill will also be made available through SMS.</w:t>
      </w:r>
    </w:p>
    <w:p w14:paraId="4181D2FE" w14:textId="77777777" w:rsidR="00B4097D" w:rsidRDefault="00B4097D" w:rsidP="00B4097D">
      <w:pPr>
        <w:pStyle w:val="Heading5"/>
        <w:ind w:left="21" w:right="52"/>
      </w:pPr>
      <w:r>
        <w:t xml:space="preserve">Finer Points </w:t>
      </w:r>
    </w:p>
    <w:p w14:paraId="2C8824D4" w14:textId="77777777" w:rsidR="00B4097D" w:rsidRDefault="00B4097D" w:rsidP="00B4097D">
      <w:pPr>
        <w:spacing w:after="159" w:line="250" w:lineRule="auto"/>
        <w:ind w:left="21" w:right="53" w:hanging="10"/>
        <w:jc w:val="both"/>
      </w:pPr>
      <w:r>
        <w:rPr>
          <w:rFonts w:ascii="Times New Roman" w:eastAsia="Times New Roman" w:hAnsi="Times New Roman" w:cs="Times New Roman"/>
          <w:color w:val="181717"/>
          <w:sz w:val="26"/>
        </w:rPr>
        <w:t xml:space="preserve">An e-way bill has to be prepared for every consignment where the value of the consignment exceeds Rs. 50,000/-.  Where multiple consignments of varying values (per consignment) are carried in a single vehicle, e-way bill needs to be mandatorily generated only for those consignments whose value exceeds Rs. 50,000/-.  This does not however preclude the consignor/consignee/transporter to generate e-way bills even for individual consignments whose value is less than Rs. 50000/- per consignment.  For multiple consignments being carried in the same vehicle, the transporter to prepare a consolidated e-way bill by indicating serial number of each e-way bill, on the common prior to commencement of transport of goods.  </w:t>
      </w:r>
    </w:p>
    <w:p w14:paraId="7DF9A896" w14:textId="77777777" w:rsidR="00B4097D" w:rsidRDefault="00B4097D" w:rsidP="00B4097D">
      <w:pPr>
        <w:spacing w:after="159" w:line="250" w:lineRule="auto"/>
        <w:ind w:left="21" w:right="53" w:hanging="10"/>
        <w:jc w:val="both"/>
      </w:pPr>
      <w:r>
        <w:rPr>
          <w:rFonts w:ascii="Times New Roman" w:eastAsia="Times New Roman" w:hAnsi="Times New Roman" w:cs="Times New Roman"/>
          <w:color w:val="181717"/>
          <w:sz w:val="26"/>
        </w:rPr>
        <w:t xml:space="preserve">There is always a possibility that multiple vehicles are used for carrying the same consignment to its destination or unforeseen exigencies may require the consignments to be carried in a different conveyance than the original one. For such situations, the rules provide that any transporter transferring goods from one conveyance to another in the course of transit shall, before such transfer and further movement of goods, update the details of the conveyance in the e-way bill on the common portal in </w:t>
      </w:r>
      <w:r>
        <w:rPr>
          <w:rFonts w:ascii="Times New Roman" w:eastAsia="Times New Roman" w:hAnsi="Times New Roman" w:cs="Times New Roman"/>
          <w:b/>
          <w:color w:val="181717"/>
          <w:sz w:val="26"/>
        </w:rPr>
        <w:t>FORM GST EWB-01</w:t>
      </w:r>
      <w:r>
        <w:rPr>
          <w:rFonts w:ascii="Times New Roman" w:eastAsia="Times New Roman" w:hAnsi="Times New Roman" w:cs="Times New Roman"/>
          <w:color w:val="181717"/>
          <w:sz w:val="26"/>
        </w:rPr>
        <w:t xml:space="preserve">. </w:t>
      </w:r>
    </w:p>
    <w:p w14:paraId="6DC57EF2" w14:textId="77777777" w:rsidR="00B4097D" w:rsidRDefault="00B4097D" w:rsidP="00B4097D">
      <w:pPr>
        <w:spacing w:after="159" w:line="250" w:lineRule="auto"/>
        <w:ind w:left="21" w:right="53" w:hanging="10"/>
        <w:jc w:val="both"/>
      </w:pPr>
      <w:r>
        <w:rPr>
          <w:rFonts w:ascii="Times New Roman" w:eastAsia="Times New Roman" w:hAnsi="Times New Roman" w:cs="Times New Roman"/>
          <w:color w:val="181717"/>
          <w:sz w:val="26"/>
        </w:rPr>
        <w:t xml:space="preserve">The person in charge of a conveyance has to carry the invoice or bill of supply or delivery challan, as the case may be; and a copy of the e-way bill or the e-way bill number, either physically or mapped to a Radio Frequency Identification Device embedded on to the conveyance in such manner as may be notified by the Commissioner. However, where circumstances so warrant, the Commissioner may, by </w:t>
      </w:r>
      <w:r>
        <w:rPr>
          <w:rFonts w:ascii="Times New Roman" w:eastAsia="Times New Roman" w:hAnsi="Times New Roman" w:cs="Times New Roman"/>
          <w:color w:val="181717"/>
          <w:sz w:val="26"/>
        </w:rPr>
        <w:lastRenderedPageBreak/>
        <w:t>notification, require the person-in-charge of the conveyance to carry the following documents instead of the e-way bill-</w:t>
      </w:r>
    </w:p>
    <w:p w14:paraId="4CA3FEE0" w14:textId="77777777" w:rsidR="00B4097D" w:rsidRDefault="00B4097D" w:rsidP="00B4097D">
      <w:pPr>
        <w:numPr>
          <w:ilvl w:val="0"/>
          <w:numId w:val="1"/>
        </w:numPr>
        <w:spacing w:after="96" w:line="250" w:lineRule="auto"/>
        <w:ind w:left="465" w:right="53" w:hanging="454"/>
        <w:jc w:val="both"/>
      </w:pPr>
      <w:r>
        <w:rPr>
          <w:rFonts w:ascii="Times New Roman" w:eastAsia="Times New Roman" w:hAnsi="Times New Roman" w:cs="Times New Roman"/>
          <w:color w:val="181717"/>
          <w:sz w:val="26"/>
        </w:rPr>
        <w:t>tax invoice or bill of supply or bill of entry; or</w:t>
      </w:r>
    </w:p>
    <w:p w14:paraId="4A75C60B" w14:textId="77777777" w:rsidR="00B4097D" w:rsidRDefault="00B4097D" w:rsidP="00B4097D">
      <w:pPr>
        <w:numPr>
          <w:ilvl w:val="0"/>
          <w:numId w:val="1"/>
        </w:numPr>
        <w:spacing w:after="0" w:line="250" w:lineRule="auto"/>
        <w:ind w:left="465" w:right="53" w:hanging="454"/>
        <w:jc w:val="both"/>
      </w:pPr>
      <w:r>
        <w:rPr>
          <w:rFonts w:ascii="Times New Roman" w:eastAsia="Times New Roman" w:hAnsi="Times New Roman" w:cs="Times New Roman"/>
          <w:color w:val="181717"/>
          <w:sz w:val="26"/>
        </w:rPr>
        <w:t>a delivery challan, where the goods are transported for reasons other than by way of supply.</w:t>
      </w:r>
    </w:p>
    <w:p w14:paraId="233B78B4" w14:textId="77777777" w:rsidR="00B4097D" w:rsidRDefault="00B4097D" w:rsidP="00B4097D">
      <w:pPr>
        <w:spacing w:after="328" w:line="250" w:lineRule="auto"/>
        <w:ind w:left="21" w:right="53" w:hanging="10"/>
        <w:jc w:val="both"/>
      </w:pPr>
      <w:r>
        <w:rPr>
          <w:rFonts w:ascii="Times New Roman" w:eastAsia="Times New Roman" w:hAnsi="Times New Roman" w:cs="Times New Roman"/>
          <w:color w:val="181717"/>
          <w:sz w:val="26"/>
        </w:rPr>
        <w:t>It is also be noted that the Commissioner may, by notification, require a class of transporters to obtain a unique Radio Frequency Identification Device and get the said device embedded on to the conveyance and map the e-way bill to the Radio Frequency Identification Device prior to the movement of goods.</w:t>
      </w:r>
    </w:p>
    <w:p w14:paraId="3B9249AA" w14:textId="77777777" w:rsidR="00B4097D" w:rsidRDefault="00B4097D" w:rsidP="00B4097D">
      <w:pPr>
        <w:spacing w:after="159" w:line="250" w:lineRule="auto"/>
        <w:ind w:left="21" w:right="53" w:hanging="10"/>
        <w:jc w:val="both"/>
      </w:pPr>
      <w:r>
        <w:rPr>
          <w:rFonts w:ascii="Times New Roman" w:eastAsia="Times New Roman" w:hAnsi="Times New Roman" w:cs="Times New Roman"/>
          <w:b/>
          <w:color w:val="181717"/>
          <w:sz w:val="26"/>
        </w:rPr>
        <w:t xml:space="preserve">E-Way bill to be issued whether for supply or otherwise </w:t>
      </w:r>
      <w:r>
        <w:rPr>
          <w:rFonts w:ascii="Times New Roman" w:eastAsia="Times New Roman" w:hAnsi="Times New Roman" w:cs="Times New Roman"/>
          <w:color w:val="181717"/>
          <w:sz w:val="26"/>
        </w:rPr>
        <w:t xml:space="preserve">E-way bill is to be issued irrespective of whether the movement of goods is caused by reasons of supply or otherwise. In respect of transportation for reasons other than supply, movement could be in view of export/import, job-work, SKD or CKD, recipient not known, line sales, sales returns, exhibition or fairs, for own use, sale on approval basis etc.  </w:t>
      </w:r>
    </w:p>
    <w:p w14:paraId="7620C20A" w14:textId="77777777" w:rsidR="00B4097D" w:rsidRDefault="00B4097D" w:rsidP="00B4097D">
      <w:pPr>
        <w:spacing w:after="98" w:line="250" w:lineRule="auto"/>
        <w:ind w:left="21" w:right="53" w:hanging="10"/>
        <w:jc w:val="both"/>
      </w:pPr>
      <w:r>
        <w:rPr>
          <w:rFonts w:ascii="Times New Roman" w:eastAsia="Times New Roman" w:hAnsi="Times New Roman" w:cs="Times New Roman"/>
          <w:color w:val="181717"/>
          <w:sz w:val="26"/>
        </w:rPr>
        <w:t>Exceptions to e-way bill requirement</w:t>
      </w:r>
    </w:p>
    <w:p w14:paraId="61C0FE2E" w14:textId="77777777" w:rsidR="00B4097D" w:rsidRDefault="00B4097D" w:rsidP="00B4097D">
      <w:pPr>
        <w:spacing w:after="270" w:line="250" w:lineRule="auto"/>
        <w:ind w:left="21" w:right="53" w:hanging="10"/>
        <w:jc w:val="both"/>
      </w:pPr>
      <w:r>
        <w:rPr>
          <w:rFonts w:ascii="Times New Roman" w:eastAsia="Times New Roman" w:hAnsi="Times New Roman" w:cs="Times New Roman"/>
          <w:color w:val="181717"/>
          <w:sz w:val="26"/>
        </w:rPr>
        <w:t>No e-way bill is required to be generated in the following cases</w:t>
      </w:r>
    </w:p>
    <w:p w14:paraId="43E410FD" w14:textId="77777777" w:rsidR="00B4097D" w:rsidRDefault="00B4097D" w:rsidP="00B4097D">
      <w:pPr>
        <w:numPr>
          <w:ilvl w:val="0"/>
          <w:numId w:val="2"/>
        </w:numPr>
        <w:spacing w:after="10" w:line="250" w:lineRule="auto"/>
        <w:ind w:left="465" w:right="53" w:hanging="454"/>
        <w:jc w:val="both"/>
      </w:pPr>
      <w:r>
        <w:rPr>
          <w:rFonts w:ascii="Times New Roman" w:eastAsia="Times New Roman" w:hAnsi="Times New Roman" w:cs="Times New Roman"/>
          <w:color w:val="181717"/>
          <w:sz w:val="26"/>
        </w:rPr>
        <w:t xml:space="preserve">Transport of goods as specified in Annexure to Rule </w:t>
      </w:r>
    </w:p>
    <w:p w14:paraId="1F6C916E" w14:textId="77777777" w:rsidR="00B4097D" w:rsidRDefault="00B4097D" w:rsidP="00B4097D">
      <w:pPr>
        <w:spacing w:after="96" w:line="250" w:lineRule="auto"/>
        <w:ind w:left="464" w:right="53" w:hanging="10"/>
        <w:jc w:val="both"/>
      </w:pPr>
      <w:r>
        <w:rPr>
          <w:rFonts w:ascii="Times New Roman" w:eastAsia="Times New Roman" w:hAnsi="Times New Roman" w:cs="Times New Roman"/>
          <w:color w:val="181717"/>
          <w:sz w:val="26"/>
        </w:rPr>
        <w:t xml:space="preserve">138 of the CGST Rules, 2017 </w:t>
      </w:r>
    </w:p>
    <w:p w14:paraId="2313E26F" w14:textId="77777777" w:rsidR="00B4097D" w:rsidRDefault="00B4097D" w:rsidP="00B4097D">
      <w:pPr>
        <w:numPr>
          <w:ilvl w:val="0"/>
          <w:numId w:val="2"/>
        </w:numPr>
        <w:spacing w:after="98" w:line="250" w:lineRule="auto"/>
        <w:ind w:left="465" w:right="53" w:hanging="454"/>
        <w:jc w:val="both"/>
      </w:pPr>
      <w:r>
        <w:rPr>
          <w:rFonts w:ascii="Times New Roman" w:eastAsia="Times New Roman" w:hAnsi="Times New Roman" w:cs="Times New Roman"/>
          <w:color w:val="181717"/>
          <w:sz w:val="26"/>
        </w:rPr>
        <w:t xml:space="preserve">goods being transported by a non-motorised conveyance; </w:t>
      </w:r>
    </w:p>
    <w:p w14:paraId="4CE27C03" w14:textId="77777777" w:rsidR="00B4097D" w:rsidRDefault="00B4097D" w:rsidP="00B4097D">
      <w:pPr>
        <w:numPr>
          <w:ilvl w:val="0"/>
          <w:numId w:val="2"/>
        </w:numPr>
        <w:spacing w:after="98" w:line="250" w:lineRule="auto"/>
        <w:ind w:left="465" w:right="53" w:hanging="454"/>
        <w:jc w:val="both"/>
      </w:pPr>
      <w:r>
        <w:rPr>
          <w:rFonts w:ascii="Times New Roman" w:eastAsia="Times New Roman" w:hAnsi="Times New Roman" w:cs="Times New Roman"/>
          <w:color w:val="181717"/>
          <w:sz w:val="26"/>
        </w:rPr>
        <w:t xml:space="preserve">goods being transported from the port, airport, air cargo complex and land customs station to an inland container depot or a container freight station for clearance by Customs; </w:t>
      </w:r>
    </w:p>
    <w:p w14:paraId="27BC6811" w14:textId="77777777" w:rsidR="00B4097D" w:rsidRDefault="00B4097D" w:rsidP="00B4097D">
      <w:pPr>
        <w:numPr>
          <w:ilvl w:val="0"/>
          <w:numId w:val="2"/>
        </w:numPr>
        <w:spacing w:after="0" w:line="250" w:lineRule="auto"/>
        <w:ind w:left="465" w:right="53" w:hanging="454"/>
        <w:jc w:val="both"/>
      </w:pPr>
      <w:r>
        <w:rPr>
          <w:rFonts w:ascii="Times New Roman" w:eastAsia="Times New Roman" w:hAnsi="Times New Roman" w:cs="Times New Roman"/>
          <w:color w:val="181717"/>
          <w:sz w:val="26"/>
        </w:rPr>
        <w:t xml:space="preserve">in respect of movement of goods within such areas as are notified under rule 138(14) (d) of the SGST Rules, </w:t>
      </w:r>
    </w:p>
    <w:p w14:paraId="01F11A03" w14:textId="77777777" w:rsidR="00B4097D" w:rsidRDefault="00B4097D" w:rsidP="00B4097D">
      <w:pPr>
        <w:spacing w:after="96" w:line="250" w:lineRule="auto"/>
        <w:ind w:left="464" w:right="53" w:hanging="10"/>
        <w:jc w:val="both"/>
      </w:pPr>
      <w:r>
        <w:rPr>
          <w:rFonts w:ascii="Times New Roman" w:eastAsia="Times New Roman" w:hAnsi="Times New Roman" w:cs="Times New Roman"/>
          <w:color w:val="181717"/>
          <w:sz w:val="26"/>
        </w:rPr>
        <w:t>2017 of the concerned State; and</w:t>
      </w:r>
    </w:p>
    <w:p w14:paraId="197FA3A8" w14:textId="77777777" w:rsidR="00B4097D" w:rsidRDefault="00B4097D" w:rsidP="00B4097D">
      <w:pPr>
        <w:numPr>
          <w:ilvl w:val="0"/>
          <w:numId w:val="2"/>
        </w:numPr>
        <w:spacing w:after="159" w:line="250" w:lineRule="auto"/>
        <w:ind w:left="465" w:right="53" w:hanging="454"/>
        <w:jc w:val="both"/>
      </w:pPr>
      <w:r>
        <w:rPr>
          <w:rFonts w:ascii="Times New Roman" w:eastAsia="Times New Roman" w:hAnsi="Times New Roman" w:cs="Times New Roman"/>
          <w:color w:val="181717"/>
          <w:sz w:val="26"/>
        </w:rPr>
        <w:t>Consignment value less than Rs. 50,000/-</w:t>
      </w:r>
    </w:p>
    <w:p w14:paraId="50B63136" w14:textId="77777777" w:rsidR="00B4097D" w:rsidRPr="00EA30FE" w:rsidRDefault="00B4097D" w:rsidP="00B4097D">
      <w:pPr>
        <w:pStyle w:val="Heading5"/>
        <w:ind w:left="21" w:right="52"/>
        <w:rPr>
          <w:sz w:val="32"/>
          <w:szCs w:val="28"/>
        </w:rPr>
      </w:pPr>
      <w:r w:rsidRPr="00EA30FE">
        <w:rPr>
          <w:sz w:val="32"/>
          <w:szCs w:val="28"/>
        </w:rPr>
        <w:t>Consequences of non-conformance to E-way bill rules</w:t>
      </w:r>
    </w:p>
    <w:p w14:paraId="788AB28A" w14:textId="77777777" w:rsidR="00B4097D" w:rsidRDefault="00B4097D" w:rsidP="00B4097D">
      <w:pPr>
        <w:spacing w:after="328" w:line="250" w:lineRule="auto"/>
        <w:ind w:left="21" w:right="53" w:hanging="10"/>
        <w:jc w:val="both"/>
      </w:pPr>
      <w:r>
        <w:rPr>
          <w:rFonts w:ascii="Times New Roman" w:eastAsia="Times New Roman" w:hAnsi="Times New Roman" w:cs="Times New Roman"/>
          <w:color w:val="181717"/>
          <w:sz w:val="26"/>
        </w:rPr>
        <w:t>If e-way bills, wherever required, are not issued in accordance with the provisions contained in Rule 138 of the CGST Rules, 2017, the same will be considered as contravention of rules. As per Section 122 of the CGST Act, 2017, a taxable person who transports any taxable goods without the cover of specified documents (e-way bill is one of the specified documents) shall be liable to a penalty of Rs. 10,000/- or tax sought to be evaded (wherever applicable) whichever is greater. As per Section 129 of CGST Act, 2017, where any person transports any goods or stores any goods while they are in transit in contravention of the provisions of this Act or the rules made thereunder, all such goods and conveyance used as a means of transport for carrying the said goods and documents relating to such goods and conveyance shall be liable to detention or seizure.</w:t>
      </w:r>
    </w:p>
    <w:p w14:paraId="7BF054BC" w14:textId="77777777" w:rsidR="00B4097D" w:rsidRPr="00EA30FE" w:rsidRDefault="00B4097D" w:rsidP="00B4097D">
      <w:pPr>
        <w:pStyle w:val="Heading5"/>
        <w:ind w:left="21" w:right="52"/>
        <w:rPr>
          <w:sz w:val="28"/>
          <w:szCs w:val="24"/>
        </w:rPr>
      </w:pPr>
      <w:r w:rsidRPr="00EA30FE">
        <w:rPr>
          <w:sz w:val="28"/>
          <w:szCs w:val="24"/>
        </w:rPr>
        <w:lastRenderedPageBreak/>
        <w:t xml:space="preserve">Enforcement </w:t>
      </w:r>
    </w:p>
    <w:p w14:paraId="4DEFB332" w14:textId="77777777" w:rsidR="00B4097D" w:rsidRDefault="00B4097D" w:rsidP="00B4097D">
      <w:pPr>
        <w:spacing w:after="132" w:line="250" w:lineRule="auto"/>
        <w:ind w:left="21" w:right="53" w:hanging="10"/>
        <w:jc w:val="both"/>
      </w:pPr>
      <w:r>
        <w:rPr>
          <w:rFonts w:ascii="Times New Roman" w:eastAsia="Times New Roman" w:hAnsi="Times New Roman" w:cs="Times New Roman"/>
          <w:color w:val="181717"/>
          <w:sz w:val="26"/>
        </w:rPr>
        <w:t>The Commissioner or an officer empowered by him in this behalf may authorise the proper officer to intercept any conveyance to verify the e-way bill or the e-way bill number in physical form for all inter-State and intra-State movement of goods.</w:t>
      </w:r>
    </w:p>
    <w:p w14:paraId="7FBA6B96" w14:textId="77777777" w:rsidR="00B4097D" w:rsidRDefault="00B4097D" w:rsidP="00B4097D">
      <w:pPr>
        <w:spacing w:after="159" w:line="250" w:lineRule="auto"/>
        <w:ind w:left="21" w:right="53" w:hanging="10"/>
        <w:jc w:val="both"/>
      </w:pPr>
      <w:r>
        <w:rPr>
          <w:rFonts w:ascii="Times New Roman" w:eastAsia="Times New Roman" w:hAnsi="Times New Roman" w:cs="Times New Roman"/>
          <w:color w:val="181717"/>
          <w:sz w:val="26"/>
        </w:rPr>
        <w:t xml:space="preserve">The physical verification of conveyances may also be carried out by the proper officer as authorised by the Commissioner or an officer empowered by him in this behalf. Physical verification of a specific conveyance can also be carried out by any officer, on receipt of specific information on evasion of tax, after obtaining necessary approval of the Commissioner or an officer authorised by him in this behalf. </w:t>
      </w:r>
    </w:p>
    <w:p w14:paraId="2DBE654F" w14:textId="77777777" w:rsidR="00B4097D" w:rsidRDefault="00B4097D" w:rsidP="00B4097D">
      <w:pPr>
        <w:spacing w:after="159" w:line="250" w:lineRule="auto"/>
        <w:ind w:left="21" w:right="53" w:hanging="10"/>
        <w:jc w:val="both"/>
      </w:pPr>
      <w:r>
        <w:rPr>
          <w:rFonts w:ascii="Times New Roman" w:eastAsia="Times New Roman" w:hAnsi="Times New Roman" w:cs="Times New Roman"/>
          <w:color w:val="181717"/>
          <w:sz w:val="26"/>
        </w:rPr>
        <w:t xml:space="preserve">A summary report of every inspection of goods in transit shall be recorded online by the proper officer in </w:t>
      </w:r>
      <w:r>
        <w:rPr>
          <w:rFonts w:ascii="Times New Roman" w:eastAsia="Times New Roman" w:hAnsi="Times New Roman" w:cs="Times New Roman"/>
          <w:b/>
          <w:color w:val="181717"/>
          <w:sz w:val="26"/>
        </w:rPr>
        <w:t>Part A of FORM GST EWB-03</w:t>
      </w:r>
      <w:r>
        <w:rPr>
          <w:rFonts w:ascii="Times New Roman" w:eastAsia="Times New Roman" w:hAnsi="Times New Roman" w:cs="Times New Roman"/>
          <w:color w:val="181717"/>
          <w:sz w:val="26"/>
        </w:rPr>
        <w:t xml:space="preserve"> within twenty-four hours of inspection and the final report in </w:t>
      </w:r>
      <w:r>
        <w:rPr>
          <w:rFonts w:ascii="Times New Roman" w:eastAsia="Times New Roman" w:hAnsi="Times New Roman" w:cs="Times New Roman"/>
          <w:b/>
          <w:color w:val="181717"/>
          <w:sz w:val="26"/>
        </w:rPr>
        <w:t>Part B of FORM GST EWB-03</w:t>
      </w:r>
      <w:r>
        <w:rPr>
          <w:rFonts w:ascii="Times New Roman" w:eastAsia="Times New Roman" w:hAnsi="Times New Roman" w:cs="Times New Roman"/>
          <w:color w:val="181717"/>
          <w:sz w:val="26"/>
        </w:rPr>
        <w:t xml:space="preserve"> shall be recorded within three days of such inspection.</w:t>
      </w:r>
    </w:p>
    <w:p w14:paraId="7C415F70" w14:textId="77777777" w:rsidR="00B4097D" w:rsidRDefault="00B4097D" w:rsidP="00B4097D">
      <w:pPr>
        <w:spacing w:after="159" w:line="250" w:lineRule="auto"/>
        <w:ind w:left="21" w:right="53" w:hanging="10"/>
        <w:jc w:val="both"/>
      </w:pPr>
      <w:r>
        <w:rPr>
          <w:rFonts w:ascii="Times New Roman" w:eastAsia="Times New Roman" w:hAnsi="Times New Roman" w:cs="Times New Roman"/>
          <w:color w:val="181717"/>
          <w:sz w:val="26"/>
        </w:rPr>
        <w:t>Once physical verification of goods being transported on any conveyance has been done during transit at one place within the State or in any other State, no further physical verification of the said conveyance shall be carried out again in the State, unless a specific information relating to evasion of tax is made available subsequently.</w:t>
      </w:r>
    </w:p>
    <w:p w14:paraId="72F7406C" w14:textId="77777777" w:rsidR="00B4097D" w:rsidRDefault="00B4097D" w:rsidP="00B4097D">
      <w:pPr>
        <w:spacing w:after="159" w:line="250" w:lineRule="auto"/>
        <w:ind w:left="21" w:right="53" w:hanging="10"/>
        <w:jc w:val="both"/>
      </w:pPr>
      <w:r>
        <w:rPr>
          <w:rFonts w:ascii="Times New Roman" w:eastAsia="Times New Roman" w:hAnsi="Times New Roman" w:cs="Times New Roman"/>
          <w:color w:val="181717"/>
          <w:sz w:val="26"/>
        </w:rPr>
        <w:t xml:space="preserve">Where a vehicle has been intercepted and detained for a period exceeding thirty minutes, the transporter may upload the said information in </w:t>
      </w:r>
      <w:r>
        <w:rPr>
          <w:rFonts w:ascii="Times New Roman" w:eastAsia="Times New Roman" w:hAnsi="Times New Roman" w:cs="Times New Roman"/>
          <w:b/>
          <w:color w:val="181717"/>
          <w:sz w:val="26"/>
        </w:rPr>
        <w:t>FORM GST EWB-04</w:t>
      </w:r>
      <w:r>
        <w:rPr>
          <w:rFonts w:ascii="Times New Roman" w:eastAsia="Times New Roman" w:hAnsi="Times New Roman" w:cs="Times New Roman"/>
          <w:color w:val="181717"/>
          <w:sz w:val="26"/>
        </w:rPr>
        <w:t xml:space="preserve"> on the common portal.</w:t>
      </w:r>
    </w:p>
    <w:p w14:paraId="126F6F71" w14:textId="77777777" w:rsidR="00B4097D" w:rsidRDefault="00B4097D" w:rsidP="00B4097D">
      <w:pPr>
        <w:spacing w:after="159" w:line="249" w:lineRule="auto"/>
        <w:ind w:left="21" w:right="52" w:hanging="10"/>
        <w:jc w:val="both"/>
      </w:pPr>
      <w:r>
        <w:rPr>
          <w:rFonts w:ascii="Times New Roman" w:eastAsia="Times New Roman" w:hAnsi="Times New Roman" w:cs="Times New Roman"/>
          <w:b/>
          <w:color w:val="181717"/>
          <w:sz w:val="26"/>
        </w:rPr>
        <w:t>Recent Developments in respect of the E-Way Bill mechanism under GST.</w:t>
      </w:r>
    </w:p>
    <w:p w14:paraId="5812ED6F" w14:textId="77777777" w:rsidR="00B4097D" w:rsidRDefault="00B4097D" w:rsidP="00B4097D">
      <w:pPr>
        <w:spacing w:after="159" w:line="249" w:lineRule="auto"/>
        <w:ind w:left="21" w:right="52" w:hanging="10"/>
        <w:jc w:val="both"/>
      </w:pPr>
      <w:r>
        <w:rPr>
          <w:rFonts w:ascii="Times New Roman" w:eastAsia="Times New Roman" w:hAnsi="Times New Roman" w:cs="Times New Roman"/>
          <w:b/>
          <w:color w:val="181717"/>
          <w:sz w:val="26"/>
        </w:rPr>
        <w:t xml:space="preserve">Decision of GST </w:t>
      </w:r>
      <w:proofErr w:type="gramStart"/>
      <w:r>
        <w:rPr>
          <w:rFonts w:ascii="Times New Roman" w:eastAsia="Times New Roman" w:hAnsi="Times New Roman" w:cs="Times New Roman"/>
          <w:b/>
          <w:color w:val="181717"/>
          <w:sz w:val="26"/>
        </w:rPr>
        <w:t>Council :</w:t>
      </w:r>
      <w:proofErr w:type="gramEnd"/>
      <w:r>
        <w:rPr>
          <w:rFonts w:ascii="Times New Roman" w:eastAsia="Times New Roman" w:hAnsi="Times New Roman" w:cs="Times New Roman"/>
          <w:b/>
          <w:color w:val="181717"/>
          <w:sz w:val="26"/>
        </w:rPr>
        <w:t xml:space="preserve"> Inter-State e-way Bill to be made compulsory from 1 </w:t>
      </w:r>
      <w:proofErr w:type="spellStart"/>
      <w:r>
        <w:rPr>
          <w:rFonts w:ascii="Times New Roman" w:eastAsia="Times New Roman" w:hAnsi="Times New Roman" w:cs="Times New Roman"/>
          <w:b/>
          <w:color w:val="181717"/>
          <w:sz w:val="26"/>
        </w:rPr>
        <w:t>st</w:t>
      </w:r>
      <w:proofErr w:type="spellEnd"/>
      <w:r>
        <w:rPr>
          <w:rFonts w:ascii="Times New Roman" w:eastAsia="Times New Roman" w:hAnsi="Times New Roman" w:cs="Times New Roman"/>
          <w:b/>
          <w:color w:val="181717"/>
          <w:sz w:val="26"/>
        </w:rPr>
        <w:t xml:space="preserve"> of February, 2018; system to be ready by 16th of January, 2018.</w:t>
      </w:r>
    </w:p>
    <w:p w14:paraId="692B9BAE" w14:textId="77777777" w:rsidR="00B4097D" w:rsidRDefault="00B4097D" w:rsidP="00B4097D">
      <w:pPr>
        <w:spacing w:after="270" w:line="250" w:lineRule="auto"/>
        <w:ind w:left="21" w:right="53" w:hanging="10"/>
        <w:jc w:val="both"/>
      </w:pPr>
      <w:r>
        <w:rPr>
          <w:rFonts w:ascii="Times New Roman" w:eastAsia="Times New Roman" w:hAnsi="Times New Roman" w:cs="Times New Roman"/>
          <w:color w:val="181717"/>
          <w:sz w:val="26"/>
        </w:rPr>
        <w:t xml:space="preserve">The 24th meeting of the GST Council held on 16.12.2017 discussed about the implementation of e-way Bill system in the country. Till such time as National e-way Bill is ready, the States were authorized to continue their own separate e-way Bill systems. However, it was represented by the trade and transporters that this is causing undue hardship in </w:t>
      </w:r>
      <w:proofErr w:type="spellStart"/>
      <w:r>
        <w:rPr>
          <w:rFonts w:ascii="Times New Roman" w:eastAsia="Times New Roman" w:hAnsi="Times New Roman" w:cs="Times New Roman"/>
          <w:color w:val="181717"/>
          <w:sz w:val="26"/>
        </w:rPr>
        <w:t>interState</w:t>
      </w:r>
      <w:proofErr w:type="spellEnd"/>
      <w:r>
        <w:rPr>
          <w:rFonts w:ascii="Times New Roman" w:eastAsia="Times New Roman" w:hAnsi="Times New Roman" w:cs="Times New Roman"/>
          <w:color w:val="181717"/>
          <w:sz w:val="26"/>
        </w:rPr>
        <w:t xml:space="preserve"> movement of goods and therefore, bringing in an early all India system of e-way Bill has become a necessity. The GST Council reviewed the progress of readiness of hardware and software required for the introduction of nationwide e-way Bill system. After discussions with all the states, the following decisions are </w:t>
      </w:r>
      <w:proofErr w:type="gramStart"/>
      <w:r>
        <w:rPr>
          <w:rFonts w:ascii="Times New Roman" w:eastAsia="Times New Roman" w:hAnsi="Times New Roman" w:cs="Times New Roman"/>
          <w:color w:val="181717"/>
          <w:sz w:val="26"/>
        </w:rPr>
        <w:t>taken :</w:t>
      </w:r>
      <w:proofErr w:type="gramEnd"/>
      <w:r>
        <w:rPr>
          <w:rFonts w:ascii="Times New Roman" w:eastAsia="Times New Roman" w:hAnsi="Times New Roman" w:cs="Times New Roman"/>
          <w:color w:val="181717"/>
          <w:sz w:val="26"/>
        </w:rPr>
        <w:t>-</w:t>
      </w:r>
    </w:p>
    <w:p w14:paraId="490052AE" w14:textId="77777777" w:rsidR="00B4097D" w:rsidRDefault="00B4097D" w:rsidP="00B4097D">
      <w:pPr>
        <w:numPr>
          <w:ilvl w:val="0"/>
          <w:numId w:val="3"/>
        </w:numPr>
        <w:spacing w:after="133" w:line="250" w:lineRule="auto"/>
        <w:ind w:right="53" w:hanging="720"/>
        <w:jc w:val="both"/>
      </w:pPr>
      <w:r>
        <w:rPr>
          <w:rFonts w:ascii="Times New Roman" w:eastAsia="Times New Roman" w:hAnsi="Times New Roman" w:cs="Times New Roman"/>
          <w:color w:val="181717"/>
          <w:sz w:val="26"/>
        </w:rPr>
        <w:t>The nationwide e-way Bill system will be ready to be rolled out on a trial basis latest by 16</w:t>
      </w:r>
      <w:r>
        <w:rPr>
          <w:rFonts w:ascii="Times New Roman" w:eastAsia="Times New Roman" w:hAnsi="Times New Roman" w:cs="Times New Roman"/>
          <w:color w:val="181717"/>
          <w:sz w:val="23"/>
          <w:vertAlign w:val="superscript"/>
        </w:rPr>
        <w:t>th</w:t>
      </w:r>
      <w:r>
        <w:rPr>
          <w:rFonts w:ascii="Times New Roman" w:eastAsia="Times New Roman" w:hAnsi="Times New Roman" w:cs="Times New Roman"/>
          <w:color w:val="181717"/>
          <w:sz w:val="26"/>
        </w:rPr>
        <w:t xml:space="preserve"> January, 2018. Trade and transporters can start using this system on a voluntary basis from 16</w:t>
      </w:r>
      <w:r>
        <w:rPr>
          <w:rFonts w:ascii="Times New Roman" w:eastAsia="Times New Roman" w:hAnsi="Times New Roman" w:cs="Times New Roman"/>
          <w:color w:val="181717"/>
          <w:sz w:val="23"/>
          <w:vertAlign w:val="superscript"/>
        </w:rPr>
        <w:t>th</w:t>
      </w:r>
      <w:r>
        <w:rPr>
          <w:rFonts w:ascii="Times New Roman" w:eastAsia="Times New Roman" w:hAnsi="Times New Roman" w:cs="Times New Roman"/>
          <w:color w:val="181717"/>
          <w:sz w:val="26"/>
        </w:rPr>
        <w:t xml:space="preserve"> January, 2018.</w:t>
      </w:r>
    </w:p>
    <w:p w14:paraId="2C70A957" w14:textId="77777777" w:rsidR="00B4097D" w:rsidRDefault="00B4097D" w:rsidP="00B4097D">
      <w:pPr>
        <w:numPr>
          <w:ilvl w:val="0"/>
          <w:numId w:val="3"/>
        </w:numPr>
        <w:spacing w:after="98" w:line="250" w:lineRule="auto"/>
        <w:ind w:right="53" w:hanging="720"/>
        <w:jc w:val="both"/>
      </w:pPr>
      <w:r>
        <w:rPr>
          <w:rFonts w:ascii="Times New Roman" w:eastAsia="Times New Roman" w:hAnsi="Times New Roman" w:cs="Times New Roman"/>
          <w:color w:val="181717"/>
          <w:sz w:val="26"/>
        </w:rPr>
        <w:t>The rules for implementation of nationwide e-way Bill system for inter-State movement of goods on a compulsory basis will be notified with effect from 1st February, 2018. This will bring uniformity across the States for seamless inter-</w:t>
      </w:r>
      <w:r>
        <w:rPr>
          <w:rFonts w:ascii="Times New Roman" w:eastAsia="Times New Roman" w:hAnsi="Times New Roman" w:cs="Times New Roman"/>
          <w:color w:val="181717"/>
          <w:sz w:val="26"/>
        </w:rPr>
        <w:lastRenderedPageBreak/>
        <w:t>State movement of goods. Notification no. 74/2017-Central Tax dated 29.12.2017 has been issued which notifies 1</w:t>
      </w:r>
      <w:r>
        <w:rPr>
          <w:rFonts w:ascii="Times New Roman" w:eastAsia="Times New Roman" w:hAnsi="Times New Roman" w:cs="Times New Roman"/>
          <w:color w:val="181717"/>
          <w:sz w:val="23"/>
          <w:vertAlign w:val="superscript"/>
        </w:rPr>
        <w:t>st</w:t>
      </w:r>
      <w:r>
        <w:rPr>
          <w:rFonts w:ascii="Times New Roman" w:eastAsia="Times New Roman" w:hAnsi="Times New Roman" w:cs="Times New Roman"/>
          <w:color w:val="181717"/>
          <w:sz w:val="26"/>
        </w:rPr>
        <w:t xml:space="preserve"> February, 2018 from which E-Way Bill Rules will come into force. </w:t>
      </w:r>
    </w:p>
    <w:p w14:paraId="791D370F" w14:textId="77777777" w:rsidR="00B4097D" w:rsidRDefault="00B4097D" w:rsidP="00B4097D">
      <w:pPr>
        <w:numPr>
          <w:ilvl w:val="0"/>
          <w:numId w:val="3"/>
        </w:numPr>
        <w:spacing w:after="159" w:line="250" w:lineRule="auto"/>
        <w:ind w:right="53" w:hanging="720"/>
        <w:jc w:val="both"/>
      </w:pPr>
      <w:r>
        <w:rPr>
          <w:rFonts w:ascii="Times New Roman" w:eastAsia="Times New Roman" w:hAnsi="Times New Roman" w:cs="Times New Roman"/>
          <w:color w:val="181717"/>
          <w:sz w:val="26"/>
        </w:rPr>
        <w:t>While the system for both inter-State and intra-State e-way Bill generation will be ready by 16</w:t>
      </w:r>
      <w:r>
        <w:rPr>
          <w:rFonts w:ascii="Times New Roman" w:eastAsia="Times New Roman" w:hAnsi="Times New Roman" w:cs="Times New Roman"/>
          <w:color w:val="181717"/>
          <w:sz w:val="23"/>
          <w:vertAlign w:val="superscript"/>
        </w:rPr>
        <w:t>th</w:t>
      </w:r>
      <w:r>
        <w:rPr>
          <w:rFonts w:ascii="Times New Roman" w:eastAsia="Times New Roman" w:hAnsi="Times New Roman" w:cs="Times New Roman"/>
          <w:color w:val="181717"/>
          <w:sz w:val="26"/>
        </w:rPr>
        <w:t xml:space="preserve"> January, 2018, the States may choose their own timings for implementation of e-way Bill for intra-State movement of goods on any date before 1st June, 2018. There are certain States which are already having system of e-way Bill for intra-State as well as inter-State movement and some of those States can be early adopters of national e-way Bill system for intra-State movement also. But in any case uniform system of e-way Bill for inter-State as well as intra-State movement will be implemented across the country by 1st June, 2018.</w:t>
      </w:r>
    </w:p>
    <w:p w14:paraId="70D62D16" w14:textId="77777777" w:rsidR="00B4097D" w:rsidRPr="00EA30FE" w:rsidRDefault="00B4097D" w:rsidP="00B4097D">
      <w:pPr>
        <w:pStyle w:val="Heading5"/>
        <w:ind w:left="21" w:right="52"/>
        <w:rPr>
          <w:sz w:val="32"/>
          <w:szCs w:val="28"/>
        </w:rPr>
      </w:pPr>
      <w:r w:rsidRPr="00EA30FE">
        <w:rPr>
          <w:sz w:val="32"/>
          <w:szCs w:val="28"/>
        </w:rPr>
        <w:t xml:space="preserve">Conclusion </w:t>
      </w:r>
    </w:p>
    <w:p w14:paraId="638CA1E5" w14:textId="77777777" w:rsidR="00B4097D" w:rsidRDefault="00B4097D" w:rsidP="00B4097D">
      <w:pPr>
        <w:spacing w:after="453" w:line="25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The e-way bill provisions aim to remove the ills of the erstwhile way bill system prevailing under VAT in different states, which was a major contributor to the bottlenecks at the check posts.  Moreover, different states prescribed different e-way bill rules which made compliance difficult. The e-way bill provisions under GST will bring in a uniform e-way bill rule which will be applicable throughout the country.  The physical interface will pave way for digital interface which will facilitate faster movement of goods. It is bound to improve the turnaround time of vehicles and help the logistics industry by increasing the average distances travelled, reducing the travel time as well as costs.</w:t>
      </w:r>
    </w:p>
    <w:p w14:paraId="1DA25511" w14:textId="77777777" w:rsidR="00A358F3" w:rsidRDefault="00A358F3" w:rsidP="00B4097D">
      <w:pPr>
        <w:spacing w:after="453" w:line="250" w:lineRule="auto"/>
        <w:ind w:left="21" w:right="53" w:hanging="10"/>
        <w:jc w:val="both"/>
        <w:rPr>
          <w:rFonts w:ascii="Times New Roman" w:eastAsia="Times New Roman" w:hAnsi="Times New Roman" w:cs="Times New Roman"/>
          <w:color w:val="181717"/>
          <w:sz w:val="26"/>
        </w:rPr>
      </w:pPr>
    </w:p>
    <w:p w14:paraId="77A6339B" w14:textId="77777777" w:rsidR="00A358F3" w:rsidRDefault="00A358F3" w:rsidP="00B4097D">
      <w:pPr>
        <w:spacing w:after="453" w:line="250" w:lineRule="auto"/>
        <w:ind w:left="21" w:right="53" w:hanging="10"/>
        <w:jc w:val="both"/>
        <w:rPr>
          <w:rFonts w:ascii="Times New Roman" w:eastAsia="Times New Roman" w:hAnsi="Times New Roman" w:cs="Times New Roman"/>
          <w:color w:val="181717"/>
          <w:sz w:val="26"/>
        </w:rPr>
      </w:pPr>
    </w:p>
    <w:p w14:paraId="3E16B79F" w14:textId="77777777" w:rsidR="00A358F3" w:rsidRDefault="00A358F3" w:rsidP="00B4097D">
      <w:pPr>
        <w:spacing w:after="453" w:line="250" w:lineRule="auto"/>
        <w:ind w:left="21" w:right="53" w:hanging="10"/>
        <w:jc w:val="both"/>
        <w:rPr>
          <w:rFonts w:ascii="Times New Roman" w:eastAsia="Times New Roman" w:hAnsi="Times New Roman" w:cs="Times New Roman"/>
          <w:color w:val="181717"/>
          <w:sz w:val="26"/>
        </w:rPr>
      </w:pPr>
    </w:p>
    <w:p w14:paraId="088F2169" w14:textId="77777777" w:rsidR="00A358F3" w:rsidRDefault="00A358F3" w:rsidP="00B4097D">
      <w:pPr>
        <w:spacing w:after="453" w:line="250" w:lineRule="auto"/>
        <w:ind w:left="21" w:right="53" w:hanging="10"/>
        <w:jc w:val="both"/>
        <w:rPr>
          <w:rFonts w:ascii="Times New Roman" w:eastAsia="Times New Roman" w:hAnsi="Times New Roman" w:cs="Times New Roman"/>
          <w:color w:val="181717"/>
          <w:sz w:val="26"/>
        </w:rPr>
      </w:pPr>
    </w:p>
    <w:p w14:paraId="76017A08" w14:textId="77777777" w:rsidR="00A358F3" w:rsidRDefault="00A358F3" w:rsidP="00B4097D">
      <w:pPr>
        <w:spacing w:after="453" w:line="250" w:lineRule="auto"/>
        <w:ind w:left="21" w:right="53" w:hanging="10"/>
        <w:jc w:val="both"/>
        <w:rPr>
          <w:rFonts w:ascii="Times New Roman" w:eastAsia="Times New Roman" w:hAnsi="Times New Roman" w:cs="Times New Roman"/>
          <w:color w:val="181717"/>
          <w:sz w:val="26"/>
        </w:rPr>
      </w:pPr>
    </w:p>
    <w:p w14:paraId="31B36A49" w14:textId="77777777" w:rsidR="00A358F3" w:rsidRDefault="00A358F3" w:rsidP="00B4097D">
      <w:pPr>
        <w:spacing w:after="453" w:line="250" w:lineRule="auto"/>
        <w:ind w:left="21" w:right="53" w:hanging="10"/>
        <w:jc w:val="both"/>
        <w:rPr>
          <w:rFonts w:ascii="Times New Roman" w:eastAsia="Times New Roman" w:hAnsi="Times New Roman" w:cs="Times New Roman"/>
          <w:color w:val="181717"/>
          <w:sz w:val="26"/>
        </w:rPr>
      </w:pPr>
    </w:p>
    <w:p w14:paraId="4B014338" w14:textId="77777777" w:rsidR="00A358F3" w:rsidRDefault="00A358F3" w:rsidP="00B4097D">
      <w:pPr>
        <w:spacing w:after="453" w:line="250" w:lineRule="auto"/>
        <w:ind w:left="21" w:right="53" w:hanging="10"/>
        <w:jc w:val="both"/>
        <w:rPr>
          <w:rFonts w:ascii="Times New Roman" w:eastAsia="Times New Roman" w:hAnsi="Times New Roman" w:cs="Times New Roman"/>
          <w:color w:val="181717"/>
          <w:sz w:val="26"/>
        </w:rPr>
      </w:pPr>
    </w:p>
    <w:p w14:paraId="0A7C86E0" w14:textId="77777777" w:rsidR="00A358F3" w:rsidRDefault="00A358F3" w:rsidP="00B4097D">
      <w:pPr>
        <w:spacing w:after="453" w:line="250" w:lineRule="auto"/>
        <w:ind w:left="21" w:right="53" w:hanging="10"/>
        <w:jc w:val="both"/>
        <w:rPr>
          <w:rFonts w:ascii="Times New Roman" w:eastAsia="Times New Roman" w:hAnsi="Times New Roman" w:cs="Times New Roman"/>
          <w:color w:val="181717"/>
          <w:sz w:val="26"/>
        </w:rPr>
      </w:pPr>
    </w:p>
    <w:p w14:paraId="296EF45C" w14:textId="77777777" w:rsidR="00A358F3" w:rsidRPr="00A358F3" w:rsidRDefault="00A358F3" w:rsidP="00A358F3">
      <w:pPr>
        <w:pStyle w:val="Heading2"/>
        <w:jc w:val="both"/>
        <w:rPr>
          <w:rFonts w:ascii="Arial" w:hAnsi="Arial" w:cs="Arial"/>
          <w:sz w:val="28"/>
          <w:szCs w:val="28"/>
        </w:rPr>
      </w:pPr>
      <w:bookmarkStart w:id="0" w:name="_GoBack"/>
      <w:r w:rsidRPr="00A358F3">
        <w:rPr>
          <w:rStyle w:val="Strong"/>
          <w:rFonts w:ascii="Arial" w:hAnsi="Arial" w:cs="Arial"/>
          <w:b w:val="0"/>
          <w:bCs w:val="0"/>
          <w:sz w:val="28"/>
          <w:szCs w:val="28"/>
        </w:rPr>
        <w:lastRenderedPageBreak/>
        <w:t>Electronic Way Bill (E-Way Bill) in GST</w:t>
      </w:r>
    </w:p>
    <w:p w14:paraId="20A1294B" w14:textId="77777777" w:rsidR="00A358F3" w:rsidRPr="00A358F3" w:rsidRDefault="00A358F3" w:rsidP="00A358F3">
      <w:pPr>
        <w:pStyle w:val="Heading3"/>
        <w:jc w:val="both"/>
        <w:rPr>
          <w:rFonts w:ascii="Arial" w:hAnsi="Arial" w:cs="Arial"/>
        </w:rPr>
      </w:pPr>
      <w:r w:rsidRPr="00A358F3">
        <w:rPr>
          <w:rStyle w:val="Strong"/>
          <w:rFonts w:ascii="Arial" w:hAnsi="Arial" w:cs="Arial"/>
          <w:b w:val="0"/>
          <w:bCs w:val="0"/>
        </w:rPr>
        <w:t>Introduction</w:t>
      </w:r>
    </w:p>
    <w:p w14:paraId="61B9DABE" w14:textId="77777777" w:rsidR="00A358F3" w:rsidRPr="00A358F3" w:rsidRDefault="00A358F3" w:rsidP="00A358F3">
      <w:pPr>
        <w:pStyle w:val="NormalWeb"/>
        <w:jc w:val="both"/>
        <w:rPr>
          <w:rFonts w:ascii="Arial" w:hAnsi="Arial" w:cs="Arial"/>
          <w:sz w:val="28"/>
          <w:szCs w:val="28"/>
        </w:rPr>
      </w:pPr>
      <w:r w:rsidRPr="00A358F3">
        <w:rPr>
          <w:rFonts w:ascii="Arial" w:hAnsi="Arial" w:cs="Arial"/>
          <w:sz w:val="28"/>
          <w:szCs w:val="28"/>
        </w:rPr>
        <w:t>An E-Way Bill is a document generated electronically on the GST portal to evidence the movement of goods. It serves as a key compliance mechanism under the GST regime, aiming to streamline the transportation of goods and prevent tax evasion. Rule 138 of the CGST Rules, 2017, governs the generation and use of E-Way Bills, making it mandatory to furnish relevant details prior to the commencement of goods movement—whether for supply or otherwise.</w:t>
      </w:r>
    </w:p>
    <w:p w14:paraId="32098337"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pict w14:anchorId="0F3EE600">
          <v:rect id="_x0000_i1025" style="width:0;height:1.5pt" o:hralign="center" o:hrstd="t" o:hr="t" fillcolor="#a0a0a0" stroked="f"/>
        </w:pict>
      </w:r>
    </w:p>
    <w:p w14:paraId="31FBA6CE" w14:textId="77777777" w:rsidR="00A358F3" w:rsidRPr="00A358F3" w:rsidRDefault="00A358F3" w:rsidP="00A358F3">
      <w:pPr>
        <w:pStyle w:val="Heading3"/>
        <w:jc w:val="both"/>
        <w:rPr>
          <w:rFonts w:ascii="Arial" w:hAnsi="Arial" w:cs="Arial"/>
        </w:rPr>
      </w:pPr>
      <w:r w:rsidRPr="00A358F3">
        <w:rPr>
          <w:rStyle w:val="Strong"/>
          <w:rFonts w:ascii="Arial" w:hAnsi="Arial" w:cs="Arial"/>
          <w:b w:val="0"/>
          <w:bCs w:val="0"/>
        </w:rPr>
        <w:t>What is an E-Way Bill?</w:t>
      </w:r>
    </w:p>
    <w:p w14:paraId="1E3AEDCD" w14:textId="77777777" w:rsidR="00A358F3" w:rsidRPr="00A358F3" w:rsidRDefault="00A358F3" w:rsidP="00A358F3">
      <w:pPr>
        <w:pStyle w:val="NormalWeb"/>
        <w:jc w:val="both"/>
        <w:rPr>
          <w:rFonts w:ascii="Arial" w:hAnsi="Arial" w:cs="Arial"/>
          <w:sz w:val="28"/>
          <w:szCs w:val="28"/>
        </w:rPr>
      </w:pPr>
      <w:r w:rsidRPr="00A358F3">
        <w:rPr>
          <w:rFonts w:ascii="Arial" w:hAnsi="Arial" w:cs="Arial"/>
          <w:sz w:val="28"/>
          <w:szCs w:val="28"/>
        </w:rPr>
        <w:t>An E-Way Bill is a digitally generated document required for the movement of goods where the consignment value exceeds ₹50,000. It consists of two parts:</w:t>
      </w:r>
    </w:p>
    <w:p w14:paraId="55C19774" w14:textId="77777777" w:rsidR="00A358F3" w:rsidRPr="00A358F3" w:rsidRDefault="00A358F3" w:rsidP="00A358F3">
      <w:pPr>
        <w:pStyle w:val="NormalWeb"/>
        <w:numPr>
          <w:ilvl w:val="0"/>
          <w:numId w:val="4"/>
        </w:numPr>
        <w:jc w:val="both"/>
        <w:rPr>
          <w:rFonts w:ascii="Arial" w:hAnsi="Arial" w:cs="Arial"/>
          <w:sz w:val="28"/>
          <w:szCs w:val="28"/>
        </w:rPr>
      </w:pPr>
      <w:r w:rsidRPr="00A358F3">
        <w:rPr>
          <w:rStyle w:val="Strong"/>
          <w:rFonts w:ascii="Arial" w:eastAsiaTheme="majorEastAsia" w:hAnsi="Arial" w:cs="Arial"/>
          <w:sz w:val="28"/>
          <w:szCs w:val="28"/>
        </w:rPr>
        <w:t>Part A:</w:t>
      </w:r>
      <w:r w:rsidRPr="00A358F3">
        <w:rPr>
          <w:rFonts w:ascii="Arial" w:hAnsi="Arial" w:cs="Arial"/>
          <w:sz w:val="28"/>
          <w:szCs w:val="28"/>
        </w:rPr>
        <w:t xml:space="preserve"> Details of the recipient (GSTIN), place of delivery (PIN code), invoice/challan details, value of goods, HSN code, reason for transport, and transport document number.</w:t>
      </w:r>
    </w:p>
    <w:p w14:paraId="7EDC3001" w14:textId="77777777" w:rsidR="00A358F3" w:rsidRPr="00A358F3" w:rsidRDefault="00A358F3" w:rsidP="00A358F3">
      <w:pPr>
        <w:pStyle w:val="NormalWeb"/>
        <w:numPr>
          <w:ilvl w:val="0"/>
          <w:numId w:val="4"/>
        </w:numPr>
        <w:jc w:val="both"/>
        <w:rPr>
          <w:rFonts w:ascii="Arial" w:hAnsi="Arial" w:cs="Arial"/>
          <w:sz w:val="28"/>
          <w:szCs w:val="28"/>
        </w:rPr>
      </w:pPr>
      <w:r w:rsidRPr="00A358F3">
        <w:rPr>
          <w:rStyle w:val="Strong"/>
          <w:rFonts w:ascii="Arial" w:eastAsiaTheme="majorEastAsia" w:hAnsi="Arial" w:cs="Arial"/>
          <w:sz w:val="28"/>
          <w:szCs w:val="28"/>
        </w:rPr>
        <w:t>Part B:</w:t>
      </w:r>
      <w:r w:rsidRPr="00A358F3">
        <w:rPr>
          <w:rFonts w:ascii="Arial" w:hAnsi="Arial" w:cs="Arial"/>
          <w:sz w:val="28"/>
          <w:szCs w:val="28"/>
        </w:rPr>
        <w:t xml:space="preserve"> Vehicle number or transporter ID—essential for tracking movement.</w:t>
      </w:r>
    </w:p>
    <w:p w14:paraId="602A81A9"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pict w14:anchorId="7B0A5388">
          <v:rect id="_x0000_i1026" style="width:0;height:1.5pt" o:hralign="center" o:hrstd="t" o:hr="t" fillcolor="#a0a0a0" stroked="f"/>
        </w:pict>
      </w:r>
    </w:p>
    <w:p w14:paraId="59BD0E6E" w14:textId="77777777" w:rsidR="00A358F3" w:rsidRPr="00A358F3" w:rsidRDefault="00A358F3" w:rsidP="00A358F3">
      <w:pPr>
        <w:pStyle w:val="Heading3"/>
        <w:jc w:val="both"/>
        <w:rPr>
          <w:rFonts w:ascii="Arial" w:hAnsi="Arial" w:cs="Arial"/>
        </w:rPr>
      </w:pPr>
      <w:r w:rsidRPr="00A358F3">
        <w:rPr>
          <w:rStyle w:val="Strong"/>
          <w:rFonts w:ascii="Arial" w:hAnsi="Arial" w:cs="Arial"/>
          <w:b w:val="0"/>
          <w:bCs w:val="0"/>
        </w:rPr>
        <w:t xml:space="preserve">Who is </w:t>
      </w:r>
      <w:proofErr w:type="gramStart"/>
      <w:r w:rsidRPr="00A358F3">
        <w:rPr>
          <w:rStyle w:val="Strong"/>
          <w:rFonts w:ascii="Arial" w:hAnsi="Arial" w:cs="Arial"/>
          <w:b w:val="0"/>
          <w:bCs w:val="0"/>
        </w:rPr>
        <w:t>Required</w:t>
      </w:r>
      <w:proofErr w:type="gramEnd"/>
      <w:r w:rsidRPr="00A358F3">
        <w:rPr>
          <w:rStyle w:val="Strong"/>
          <w:rFonts w:ascii="Arial" w:hAnsi="Arial" w:cs="Arial"/>
          <w:b w:val="0"/>
          <w:bCs w:val="0"/>
        </w:rPr>
        <w:t xml:space="preserve"> to Generate the E-Way Bill?</w:t>
      </w:r>
    </w:p>
    <w:p w14:paraId="44DF6A3A" w14:textId="77777777" w:rsidR="00A358F3" w:rsidRPr="00A358F3" w:rsidRDefault="00A358F3" w:rsidP="00A358F3">
      <w:pPr>
        <w:pStyle w:val="NormalWeb"/>
        <w:numPr>
          <w:ilvl w:val="0"/>
          <w:numId w:val="5"/>
        </w:numPr>
        <w:jc w:val="both"/>
        <w:rPr>
          <w:rFonts w:ascii="Arial" w:hAnsi="Arial" w:cs="Arial"/>
          <w:sz w:val="28"/>
          <w:szCs w:val="28"/>
        </w:rPr>
      </w:pPr>
      <w:r w:rsidRPr="00A358F3">
        <w:rPr>
          <w:rStyle w:val="Strong"/>
          <w:rFonts w:ascii="Arial" w:eastAsiaTheme="majorEastAsia" w:hAnsi="Arial" w:cs="Arial"/>
          <w:sz w:val="28"/>
          <w:szCs w:val="28"/>
        </w:rPr>
        <w:t>Registered Person (Consignor or Consignee):</w:t>
      </w:r>
      <w:r w:rsidRPr="00A358F3">
        <w:rPr>
          <w:rFonts w:ascii="Arial" w:hAnsi="Arial" w:cs="Arial"/>
          <w:sz w:val="28"/>
          <w:szCs w:val="28"/>
        </w:rPr>
        <w:t xml:space="preserve"> If the transportation is via own or hired vehicle, rail, air, or vessel.</w:t>
      </w:r>
    </w:p>
    <w:p w14:paraId="49FB0BDC" w14:textId="77777777" w:rsidR="00A358F3" w:rsidRPr="00A358F3" w:rsidRDefault="00A358F3" w:rsidP="00A358F3">
      <w:pPr>
        <w:pStyle w:val="NormalWeb"/>
        <w:numPr>
          <w:ilvl w:val="0"/>
          <w:numId w:val="5"/>
        </w:numPr>
        <w:jc w:val="both"/>
        <w:rPr>
          <w:rFonts w:ascii="Arial" w:hAnsi="Arial" w:cs="Arial"/>
          <w:sz w:val="28"/>
          <w:szCs w:val="28"/>
        </w:rPr>
      </w:pPr>
      <w:r w:rsidRPr="00A358F3">
        <w:rPr>
          <w:rStyle w:val="Strong"/>
          <w:rFonts w:ascii="Arial" w:eastAsiaTheme="majorEastAsia" w:hAnsi="Arial" w:cs="Arial"/>
          <w:sz w:val="28"/>
          <w:szCs w:val="28"/>
        </w:rPr>
        <w:t>Transporter:</w:t>
      </w:r>
      <w:r w:rsidRPr="00A358F3">
        <w:rPr>
          <w:rFonts w:ascii="Arial" w:hAnsi="Arial" w:cs="Arial"/>
          <w:sz w:val="28"/>
          <w:szCs w:val="28"/>
        </w:rPr>
        <w:t xml:space="preserve"> If the goods are handed over for road transport and neither consignor nor consignee generates the bill.</w:t>
      </w:r>
    </w:p>
    <w:p w14:paraId="3F02DA21" w14:textId="77777777" w:rsidR="00A358F3" w:rsidRPr="00A358F3" w:rsidRDefault="00A358F3" w:rsidP="00A358F3">
      <w:pPr>
        <w:pStyle w:val="NormalWeb"/>
        <w:numPr>
          <w:ilvl w:val="0"/>
          <w:numId w:val="5"/>
        </w:numPr>
        <w:jc w:val="both"/>
        <w:rPr>
          <w:rFonts w:ascii="Arial" w:hAnsi="Arial" w:cs="Arial"/>
          <w:sz w:val="28"/>
          <w:szCs w:val="28"/>
        </w:rPr>
      </w:pPr>
      <w:r w:rsidRPr="00A358F3">
        <w:rPr>
          <w:rStyle w:val="Strong"/>
          <w:rFonts w:ascii="Arial" w:eastAsiaTheme="majorEastAsia" w:hAnsi="Arial" w:cs="Arial"/>
          <w:sz w:val="28"/>
          <w:szCs w:val="28"/>
        </w:rPr>
        <w:t>Special Cases:</w:t>
      </w:r>
    </w:p>
    <w:p w14:paraId="6B76EA58" w14:textId="77777777" w:rsidR="00A358F3" w:rsidRPr="00A358F3" w:rsidRDefault="00A358F3" w:rsidP="00A358F3">
      <w:pPr>
        <w:pStyle w:val="NormalWeb"/>
        <w:numPr>
          <w:ilvl w:val="1"/>
          <w:numId w:val="5"/>
        </w:numPr>
        <w:jc w:val="both"/>
        <w:rPr>
          <w:rFonts w:ascii="Arial" w:hAnsi="Arial" w:cs="Arial"/>
          <w:sz w:val="28"/>
          <w:szCs w:val="28"/>
        </w:rPr>
      </w:pPr>
      <w:r w:rsidRPr="00A358F3">
        <w:rPr>
          <w:rFonts w:ascii="Arial" w:hAnsi="Arial" w:cs="Arial"/>
          <w:sz w:val="28"/>
          <w:szCs w:val="28"/>
        </w:rPr>
        <w:t>Principal sending goods to a job-worker in another State: E-Way Bill to be generated by the principal, regardless of consignment value.</w:t>
      </w:r>
    </w:p>
    <w:p w14:paraId="4C092150" w14:textId="77777777" w:rsidR="00A358F3" w:rsidRPr="00A358F3" w:rsidRDefault="00A358F3" w:rsidP="00A358F3">
      <w:pPr>
        <w:pStyle w:val="NormalWeb"/>
        <w:numPr>
          <w:ilvl w:val="1"/>
          <w:numId w:val="5"/>
        </w:numPr>
        <w:jc w:val="both"/>
        <w:rPr>
          <w:rFonts w:ascii="Arial" w:hAnsi="Arial" w:cs="Arial"/>
          <w:sz w:val="28"/>
          <w:szCs w:val="28"/>
        </w:rPr>
      </w:pPr>
      <w:r w:rsidRPr="00A358F3">
        <w:rPr>
          <w:rFonts w:ascii="Arial" w:hAnsi="Arial" w:cs="Arial"/>
          <w:sz w:val="28"/>
          <w:szCs w:val="28"/>
        </w:rPr>
        <w:t>Transport of handicraft goods by unregistered persons: E-Way Bill is mandatory.</w:t>
      </w:r>
    </w:p>
    <w:p w14:paraId="154FD0E8"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pict w14:anchorId="563377D3">
          <v:rect id="_x0000_i1027" style="width:0;height:1.5pt" o:hralign="center" o:hrstd="t" o:hr="t" fillcolor="#a0a0a0" stroked="f"/>
        </w:pict>
      </w:r>
    </w:p>
    <w:p w14:paraId="320E1BC4" w14:textId="77777777" w:rsidR="00A358F3" w:rsidRPr="00A358F3" w:rsidRDefault="00A358F3" w:rsidP="00A358F3">
      <w:pPr>
        <w:pStyle w:val="Heading3"/>
        <w:jc w:val="both"/>
        <w:rPr>
          <w:rFonts w:ascii="Arial" w:hAnsi="Arial" w:cs="Arial"/>
        </w:rPr>
      </w:pPr>
      <w:r w:rsidRPr="00A358F3">
        <w:rPr>
          <w:rStyle w:val="Strong"/>
          <w:rFonts w:ascii="Arial" w:hAnsi="Arial" w:cs="Arial"/>
          <w:b w:val="0"/>
          <w:bCs w:val="0"/>
        </w:rPr>
        <w:lastRenderedPageBreak/>
        <w:t>How to Generate an E-Way Bill</w:t>
      </w:r>
    </w:p>
    <w:p w14:paraId="624BEC9E" w14:textId="77777777" w:rsidR="00A358F3" w:rsidRPr="00A358F3" w:rsidRDefault="00A358F3" w:rsidP="00A358F3">
      <w:pPr>
        <w:pStyle w:val="NormalWeb"/>
        <w:numPr>
          <w:ilvl w:val="0"/>
          <w:numId w:val="6"/>
        </w:numPr>
        <w:jc w:val="both"/>
        <w:rPr>
          <w:rFonts w:ascii="Arial" w:hAnsi="Arial" w:cs="Arial"/>
          <w:sz w:val="28"/>
          <w:szCs w:val="28"/>
        </w:rPr>
      </w:pPr>
      <w:r w:rsidRPr="00A358F3">
        <w:rPr>
          <w:rFonts w:ascii="Arial" w:hAnsi="Arial" w:cs="Arial"/>
          <w:sz w:val="28"/>
          <w:szCs w:val="28"/>
        </w:rPr>
        <w:t>Log in to the GST portal and furnish Part A details (consignment).</w:t>
      </w:r>
    </w:p>
    <w:p w14:paraId="15C14F01" w14:textId="77777777" w:rsidR="00A358F3" w:rsidRPr="00A358F3" w:rsidRDefault="00A358F3" w:rsidP="00A358F3">
      <w:pPr>
        <w:pStyle w:val="NormalWeb"/>
        <w:numPr>
          <w:ilvl w:val="0"/>
          <w:numId w:val="6"/>
        </w:numPr>
        <w:jc w:val="both"/>
        <w:rPr>
          <w:rFonts w:ascii="Arial" w:hAnsi="Arial" w:cs="Arial"/>
          <w:sz w:val="28"/>
          <w:szCs w:val="28"/>
        </w:rPr>
      </w:pPr>
      <w:r w:rsidRPr="00A358F3">
        <w:rPr>
          <w:rFonts w:ascii="Arial" w:hAnsi="Arial" w:cs="Arial"/>
          <w:sz w:val="28"/>
          <w:szCs w:val="28"/>
        </w:rPr>
        <w:t>Furnish Part B details (transportation) to complete the generation.</w:t>
      </w:r>
    </w:p>
    <w:p w14:paraId="34009887" w14:textId="77777777" w:rsidR="00A358F3" w:rsidRPr="00A358F3" w:rsidRDefault="00A358F3" w:rsidP="00A358F3">
      <w:pPr>
        <w:pStyle w:val="NormalWeb"/>
        <w:numPr>
          <w:ilvl w:val="0"/>
          <w:numId w:val="6"/>
        </w:numPr>
        <w:jc w:val="both"/>
        <w:rPr>
          <w:rFonts w:ascii="Arial" w:hAnsi="Arial" w:cs="Arial"/>
          <w:sz w:val="28"/>
          <w:szCs w:val="28"/>
        </w:rPr>
      </w:pPr>
      <w:r w:rsidRPr="00A358F3">
        <w:rPr>
          <w:rFonts w:ascii="Arial" w:hAnsi="Arial" w:cs="Arial"/>
          <w:sz w:val="28"/>
          <w:szCs w:val="28"/>
        </w:rPr>
        <w:t>Upon submission, a unique E-Way Bill Number (EBN) is generated and shared with the supplier, recipient, and transporter.</w:t>
      </w:r>
    </w:p>
    <w:p w14:paraId="15E8519B" w14:textId="77777777" w:rsidR="00A358F3" w:rsidRPr="00A358F3" w:rsidRDefault="00A358F3" w:rsidP="00A358F3">
      <w:pPr>
        <w:pStyle w:val="NormalWeb"/>
        <w:numPr>
          <w:ilvl w:val="0"/>
          <w:numId w:val="6"/>
        </w:numPr>
        <w:jc w:val="both"/>
        <w:rPr>
          <w:rFonts w:ascii="Arial" w:hAnsi="Arial" w:cs="Arial"/>
          <w:sz w:val="28"/>
          <w:szCs w:val="28"/>
        </w:rPr>
      </w:pPr>
      <w:r w:rsidRPr="00A358F3">
        <w:rPr>
          <w:rFonts w:ascii="Arial" w:hAnsi="Arial" w:cs="Arial"/>
          <w:sz w:val="28"/>
          <w:szCs w:val="28"/>
        </w:rPr>
        <w:t>Optional: Use Invoice Reference Number (IRN) in place of Part A via Form GST INV-1, valid for 30 days.</w:t>
      </w:r>
    </w:p>
    <w:p w14:paraId="0C8F63A1" w14:textId="77777777" w:rsidR="00A358F3" w:rsidRPr="00A358F3" w:rsidRDefault="00A358F3" w:rsidP="00A358F3">
      <w:pPr>
        <w:pStyle w:val="NormalWeb"/>
        <w:jc w:val="both"/>
        <w:rPr>
          <w:rFonts w:ascii="Arial" w:hAnsi="Arial" w:cs="Arial"/>
          <w:sz w:val="28"/>
          <w:szCs w:val="28"/>
        </w:rPr>
      </w:pPr>
      <w:r w:rsidRPr="00A358F3">
        <w:rPr>
          <w:rStyle w:val="Strong"/>
          <w:rFonts w:ascii="Arial" w:eastAsiaTheme="majorEastAsia" w:hAnsi="Arial" w:cs="Arial"/>
          <w:sz w:val="28"/>
          <w:szCs w:val="28"/>
        </w:rPr>
        <w:t>Note:</w:t>
      </w:r>
      <w:r w:rsidRPr="00A358F3">
        <w:rPr>
          <w:rFonts w:ascii="Arial" w:hAnsi="Arial" w:cs="Arial"/>
          <w:sz w:val="28"/>
          <w:szCs w:val="28"/>
        </w:rPr>
        <w:t xml:space="preserve"> Transporters can generate a </w:t>
      </w:r>
      <w:r w:rsidRPr="00A358F3">
        <w:rPr>
          <w:rStyle w:val="Strong"/>
          <w:rFonts w:ascii="Arial" w:eastAsiaTheme="majorEastAsia" w:hAnsi="Arial" w:cs="Arial"/>
          <w:sz w:val="28"/>
          <w:szCs w:val="28"/>
        </w:rPr>
        <w:t>consolidated E-Way Bill</w:t>
      </w:r>
      <w:r w:rsidRPr="00A358F3">
        <w:rPr>
          <w:rFonts w:ascii="Arial" w:hAnsi="Arial" w:cs="Arial"/>
          <w:sz w:val="28"/>
          <w:szCs w:val="28"/>
        </w:rPr>
        <w:t xml:space="preserve"> for multiple consignments in a single vehicle using Form GST EWB-02.</w:t>
      </w:r>
    </w:p>
    <w:p w14:paraId="73EDD36E"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pict w14:anchorId="0F88B764">
          <v:rect id="_x0000_i1028" style="width:0;height:1.5pt" o:hralign="center" o:hrstd="t" o:hr="t" fillcolor="#a0a0a0" stroked="f"/>
        </w:pict>
      </w:r>
    </w:p>
    <w:p w14:paraId="05D508CB" w14:textId="77777777" w:rsidR="00A358F3" w:rsidRPr="00A358F3" w:rsidRDefault="00A358F3" w:rsidP="00A358F3">
      <w:pPr>
        <w:pStyle w:val="Heading3"/>
        <w:jc w:val="both"/>
        <w:rPr>
          <w:rFonts w:ascii="Arial" w:hAnsi="Arial" w:cs="Arial"/>
        </w:rPr>
      </w:pPr>
      <w:r w:rsidRPr="00A358F3">
        <w:rPr>
          <w:rStyle w:val="Strong"/>
          <w:rFonts w:ascii="Arial" w:hAnsi="Arial" w:cs="Arial"/>
          <w:b w:val="0"/>
          <w:bCs w:val="0"/>
        </w:rPr>
        <w:t>Validity of E-Way Bill</w:t>
      </w:r>
    </w:p>
    <w:p w14:paraId="58BF0187" w14:textId="77777777" w:rsidR="00A358F3" w:rsidRPr="00A358F3" w:rsidRDefault="00A358F3" w:rsidP="00A358F3">
      <w:pPr>
        <w:pStyle w:val="NormalWeb"/>
        <w:jc w:val="both"/>
        <w:rPr>
          <w:rFonts w:ascii="Arial" w:hAnsi="Arial" w:cs="Arial"/>
          <w:sz w:val="28"/>
          <w:szCs w:val="28"/>
        </w:rPr>
      </w:pPr>
      <w:r w:rsidRPr="00A358F3">
        <w:rPr>
          <w:rFonts w:ascii="Arial" w:hAnsi="Arial" w:cs="Arial"/>
          <w:sz w:val="28"/>
          <w:szCs w:val="28"/>
        </w:rPr>
        <w:t>The validity depends on the distance to be covered: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gridCol w:w="1056"/>
      </w:tblGrid>
      <w:tr w:rsidR="00A358F3" w:rsidRPr="00A358F3" w14:paraId="74E0184D" w14:textId="77777777" w:rsidTr="00A358F3">
        <w:trPr>
          <w:tblHeader/>
          <w:tblCellSpacing w:w="15" w:type="dxa"/>
        </w:trPr>
        <w:tc>
          <w:tcPr>
            <w:tcW w:w="0" w:type="auto"/>
            <w:vAlign w:val="center"/>
            <w:hideMark/>
          </w:tcPr>
          <w:p w14:paraId="32AA7135" w14:textId="77777777" w:rsidR="00A358F3" w:rsidRPr="00A358F3" w:rsidRDefault="00A358F3" w:rsidP="00A358F3">
            <w:pPr>
              <w:jc w:val="both"/>
              <w:rPr>
                <w:rFonts w:ascii="Arial" w:hAnsi="Arial" w:cs="Arial"/>
                <w:b/>
                <w:bCs/>
                <w:sz w:val="28"/>
                <w:szCs w:val="28"/>
              </w:rPr>
            </w:pPr>
            <w:r w:rsidRPr="00A358F3">
              <w:rPr>
                <w:rFonts w:ascii="Arial" w:hAnsi="Arial" w:cs="Arial"/>
                <w:b/>
                <w:bCs/>
                <w:sz w:val="28"/>
                <w:szCs w:val="28"/>
              </w:rPr>
              <w:t>Distance (km)</w:t>
            </w:r>
          </w:p>
        </w:tc>
        <w:tc>
          <w:tcPr>
            <w:tcW w:w="0" w:type="auto"/>
            <w:vAlign w:val="center"/>
            <w:hideMark/>
          </w:tcPr>
          <w:p w14:paraId="4FC5DDF0" w14:textId="77777777" w:rsidR="00A358F3" w:rsidRPr="00A358F3" w:rsidRDefault="00A358F3" w:rsidP="00A358F3">
            <w:pPr>
              <w:jc w:val="both"/>
              <w:rPr>
                <w:rFonts w:ascii="Arial" w:hAnsi="Arial" w:cs="Arial"/>
                <w:b/>
                <w:bCs/>
                <w:sz w:val="28"/>
                <w:szCs w:val="28"/>
              </w:rPr>
            </w:pPr>
            <w:r w:rsidRPr="00A358F3">
              <w:rPr>
                <w:rFonts w:ascii="Arial" w:hAnsi="Arial" w:cs="Arial"/>
                <w:b/>
                <w:bCs/>
                <w:sz w:val="28"/>
                <w:szCs w:val="28"/>
              </w:rPr>
              <w:t>Validity</w:t>
            </w:r>
          </w:p>
        </w:tc>
      </w:tr>
      <w:tr w:rsidR="00A358F3" w:rsidRPr="00A358F3" w14:paraId="2ECFE0F2" w14:textId="77777777" w:rsidTr="00A358F3">
        <w:trPr>
          <w:tblCellSpacing w:w="15" w:type="dxa"/>
        </w:trPr>
        <w:tc>
          <w:tcPr>
            <w:tcW w:w="0" w:type="auto"/>
            <w:vAlign w:val="center"/>
            <w:hideMark/>
          </w:tcPr>
          <w:p w14:paraId="54113330"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t>Up to 100 km</w:t>
            </w:r>
          </w:p>
        </w:tc>
        <w:tc>
          <w:tcPr>
            <w:tcW w:w="0" w:type="auto"/>
            <w:vAlign w:val="center"/>
            <w:hideMark/>
          </w:tcPr>
          <w:p w14:paraId="32E5A3F6"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t>1 day</w:t>
            </w:r>
          </w:p>
        </w:tc>
      </w:tr>
      <w:tr w:rsidR="00A358F3" w:rsidRPr="00A358F3" w14:paraId="3C41D6BF" w14:textId="77777777" w:rsidTr="00A358F3">
        <w:trPr>
          <w:tblCellSpacing w:w="15" w:type="dxa"/>
        </w:trPr>
        <w:tc>
          <w:tcPr>
            <w:tcW w:w="0" w:type="auto"/>
            <w:vAlign w:val="center"/>
            <w:hideMark/>
          </w:tcPr>
          <w:p w14:paraId="77F56FD0"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t>Every additional 100 km</w:t>
            </w:r>
          </w:p>
        </w:tc>
        <w:tc>
          <w:tcPr>
            <w:tcW w:w="0" w:type="auto"/>
            <w:vAlign w:val="center"/>
            <w:hideMark/>
          </w:tcPr>
          <w:p w14:paraId="1DCF7ED8"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t>+1 day</w:t>
            </w:r>
          </w:p>
        </w:tc>
      </w:tr>
    </w:tbl>
    <w:p w14:paraId="44D832A8" w14:textId="77777777" w:rsidR="00A358F3" w:rsidRPr="00A358F3" w:rsidRDefault="00A358F3" w:rsidP="00A358F3">
      <w:pPr>
        <w:pStyle w:val="NormalWeb"/>
        <w:numPr>
          <w:ilvl w:val="0"/>
          <w:numId w:val="7"/>
        </w:numPr>
        <w:jc w:val="both"/>
        <w:rPr>
          <w:rFonts w:ascii="Arial" w:hAnsi="Arial" w:cs="Arial"/>
          <w:sz w:val="28"/>
          <w:szCs w:val="28"/>
        </w:rPr>
      </w:pPr>
      <w:r w:rsidRPr="00A358F3">
        <w:rPr>
          <w:rFonts w:ascii="Arial" w:hAnsi="Arial" w:cs="Arial"/>
          <w:sz w:val="28"/>
          <w:szCs w:val="28"/>
        </w:rPr>
        <w:t>Validity starts from the date and time of E-Way Bill generation.</w:t>
      </w:r>
    </w:p>
    <w:p w14:paraId="351C25A2" w14:textId="77777777" w:rsidR="00A358F3" w:rsidRPr="00A358F3" w:rsidRDefault="00A358F3" w:rsidP="00A358F3">
      <w:pPr>
        <w:pStyle w:val="NormalWeb"/>
        <w:numPr>
          <w:ilvl w:val="0"/>
          <w:numId w:val="7"/>
        </w:numPr>
        <w:jc w:val="both"/>
        <w:rPr>
          <w:rFonts w:ascii="Arial" w:hAnsi="Arial" w:cs="Arial"/>
          <w:sz w:val="28"/>
          <w:szCs w:val="28"/>
        </w:rPr>
      </w:pPr>
      <w:r w:rsidRPr="00A358F3">
        <w:rPr>
          <w:rFonts w:ascii="Arial" w:hAnsi="Arial" w:cs="Arial"/>
          <w:sz w:val="28"/>
          <w:szCs w:val="28"/>
        </w:rPr>
        <w:t>Extension allowed only through notification for specified goods.</w:t>
      </w:r>
    </w:p>
    <w:p w14:paraId="13DC8016" w14:textId="77777777" w:rsidR="00A358F3" w:rsidRPr="00A358F3" w:rsidRDefault="00A358F3" w:rsidP="00A358F3">
      <w:pPr>
        <w:pStyle w:val="NormalWeb"/>
        <w:numPr>
          <w:ilvl w:val="0"/>
          <w:numId w:val="7"/>
        </w:numPr>
        <w:jc w:val="both"/>
        <w:rPr>
          <w:rFonts w:ascii="Arial" w:hAnsi="Arial" w:cs="Arial"/>
          <w:sz w:val="28"/>
          <w:szCs w:val="28"/>
        </w:rPr>
      </w:pPr>
      <w:r w:rsidRPr="00A358F3">
        <w:rPr>
          <w:rFonts w:ascii="Arial" w:hAnsi="Arial" w:cs="Arial"/>
          <w:sz w:val="28"/>
          <w:szCs w:val="28"/>
        </w:rPr>
        <w:t>If validity expires during transit due to unforeseen circumstances, a new E-Way Bill may be generated.</w:t>
      </w:r>
    </w:p>
    <w:p w14:paraId="0D2A835E"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pict w14:anchorId="0AF033B9">
          <v:rect id="_x0000_i1029" style="width:0;height:1.5pt" o:hralign="center" o:hrstd="t" o:hr="t" fillcolor="#a0a0a0" stroked="f"/>
        </w:pict>
      </w:r>
    </w:p>
    <w:p w14:paraId="32FE698B" w14:textId="77777777" w:rsidR="00A358F3" w:rsidRPr="00A358F3" w:rsidRDefault="00A358F3" w:rsidP="00A358F3">
      <w:pPr>
        <w:pStyle w:val="Heading3"/>
        <w:jc w:val="both"/>
        <w:rPr>
          <w:rFonts w:ascii="Arial" w:hAnsi="Arial" w:cs="Arial"/>
        </w:rPr>
      </w:pPr>
      <w:r w:rsidRPr="00A358F3">
        <w:rPr>
          <w:rStyle w:val="Strong"/>
          <w:rFonts w:ascii="Arial" w:hAnsi="Arial" w:cs="Arial"/>
          <w:b w:val="0"/>
          <w:bCs w:val="0"/>
        </w:rPr>
        <w:t>Cancellation of E-Way Bill</w:t>
      </w:r>
    </w:p>
    <w:p w14:paraId="6523BC68" w14:textId="77777777" w:rsidR="00A358F3" w:rsidRPr="00A358F3" w:rsidRDefault="00A358F3" w:rsidP="00A358F3">
      <w:pPr>
        <w:pStyle w:val="NormalWeb"/>
        <w:numPr>
          <w:ilvl w:val="0"/>
          <w:numId w:val="8"/>
        </w:numPr>
        <w:jc w:val="both"/>
        <w:rPr>
          <w:rFonts w:ascii="Arial" w:hAnsi="Arial" w:cs="Arial"/>
          <w:sz w:val="28"/>
          <w:szCs w:val="28"/>
        </w:rPr>
      </w:pPr>
      <w:r w:rsidRPr="00A358F3">
        <w:rPr>
          <w:rFonts w:ascii="Arial" w:hAnsi="Arial" w:cs="Arial"/>
          <w:sz w:val="28"/>
          <w:szCs w:val="28"/>
        </w:rPr>
        <w:t xml:space="preserve">May be cancelled within </w:t>
      </w:r>
      <w:r w:rsidRPr="00A358F3">
        <w:rPr>
          <w:rStyle w:val="Strong"/>
          <w:rFonts w:ascii="Arial" w:eastAsiaTheme="majorEastAsia" w:hAnsi="Arial" w:cs="Arial"/>
          <w:sz w:val="28"/>
          <w:szCs w:val="28"/>
        </w:rPr>
        <w:t>24 hours</w:t>
      </w:r>
      <w:r w:rsidRPr="00A358F3">
        <w:rPr>
          <w:rFonts w:ascii="Arial" w:hAnsi="Arial" w:cs="Arial"/>
          <w:sz w:val="28"/>
          <w:szCs w:val="28"/>
        </w:rPr>
        <w:t xml:space="preserve"> of generation, if:</w:t>
      </w:r>
    </w:p>
    <w:p w14:paraId="26FFC37D" w14:textId="77777777" w:rsidR="00A358F3" w:rsidRPr="00A358F3" w:rsidRDefault="00A358F3" w:rsidP="00A358F3">
      <w:pPr>
        <w:pStyle w:val="NormalWeb"/>
        <w:numPr>
          <w:ilvl w:val="1"/>
          <w:numId w:val="8"/>
        </w:numPr>
        <w:jc w:val="both"/>
        <w:rPr>
          <w:rFonts w:ascii="Arial" w:hAnsi="Arial" w:cs="Arial"/>
          <w:sz w:val="28"/>
          <w:szCs w:val="28"/>
        </w:rPr>
      </w:pPr>
      <w:r w:rsidRPr="00A358F3">
        <w:rPr>
          <w:rFonts w:ascii="Arial" w:hAnsi="Arial" w:cs="Arial"/>
          <w:sz w:val="28"/>
          <w:szCs w:val="28"/>
        </w:rPr>
        <w:t>Goods are not transported.</w:t>
      </w:r>
    </w:p>
    <w:p w14:paraId="3CFB66DB" w14:textId="77777777" w:rsidR="00A358F3" w:rsidRPr="00A358F3" w:rsidRDefault="00A358F3" w:rsidP="00A358F3">
      <w:pPr>
        <w:pStyle w:val="NormalWeb"/>
        <w:numPr>
          <w:ilvl w:val="1"/>
          <w:numId w:val="8"/>
        </w:numPr>
        <w:jc w:val="both"/>
        <w:rPr>
          <w:rFonts w:ascii="Arial" w:hAnsi="Arial" w:cs="Arial"/>
          <w:sz w:val="28"/>
          <w:szCs w:val="28"/>
        </w:rPr>
      </w:pPr>
      <w:r w:rsidRPr="00A358F3">
        <w:rPr>
          <w:rFonts w:ascii="Arial" w:hAnsi="Arial" w:cs="Arial"/>
          <w:sz w:val="28"/>
          <w:szCs w:val="28"/>
        </w:rPr>
        <w:t>Transportation details differ.</w:t>
      </w:r>
    </w:p>
    <w:p w14:paraId="13A5AE3D" w14:textId="77777777" w:rsidR="00A358F3" w:rsidRPr="00A358F3" w:rsidRDefault="00A358F3" w:rsidP="00A358F3">
      <w:pPr>
        <w:pStyle w:val="NormalWeb"/>
        <w:numPr>
          <w:ilvl w:val="0"/>
          <w:numId w:val="8"/>
        </w:numPr>
        <w:jc w:val="both"/>
        <w:rPr>
          <w:rFonts w:ascii="Arial" w:hAnsi="Arial" w:cs="Arial"/>
          <w:sz w:val="28"/>
          <w:szCs w:val="28"/>
        </w:rPr>
      </w:pPr>
      <w:r w:rsidRPr="00A358F3">
        <w:rPr>
          <w:rFonts w:ascii="Arial" w:hAnsi="Arial" w:cs="Arial"/>
          <w:sz w:val="28"/>
          <w:szCs w:val="28"/>
        </w:rPr>
        <w:t>Cancellation is not permitted if the bill has already been verified in transit.</w:t>
      </w:r>
    </w:p>
    <w:p w14:paraId="561A02FF" w14:textId="77777777" w:rsidR="00A358F3" w:rsidRPr="00A358F3" w:rsidRDefault="00A358F3" w:rsidP="00A358F3">
      <w:pPr>
        <w:pStyle w:val="NormalWeb"/>
        <w:numPr>
          <w:ilvl w:val="0"/>
          <w:numId w:val="8"/>
        </w:numPr>
        <w:jc w:val="both"/>
        <w:rPr>
          <w:rFonts w:ascii="Arial" w:hAnsi="Arial" w:cs="Arial"/>
          <w:sz w:val="28"/>
          <w:szCs w:val="28"/>
        </w:rPr>
      </w:pPr>
      <w:r w:rsidRPr="00A358F3">
        <w:rPr>
          <w:rFonts w:ascii="Arial" w:hAnsi="Arial" w:cs="Arial"/>
          <w:sz w:val="28"/>
          <w:szCs w:val="28"/>
        </w:rPr>
        <w:t>Can be cancelled through the portal or via SMS.</w:t>
      </w:r>
    </w:p>
    <w:p w14:paraId="3EF1CA40"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pict w14:anchorId="3BFD031E">
          <v:rect id="_x0000_i1030" style="width:0;height:1.5pt" o:hralign="center" o:hrstd="t" o:hr="t" fillcolor="#a0a0a0" stroked="f"/>
        </w:pict>
      </w:r>
    </w:p>
    <w:p w14:paraId="5CE8DC61" w14:textId="77777777" w:rsidR="00A358F3" w:rsidRPr="00A358F3" w:rsidRDefault="00A358F3" w:rsidP="00A358F3">
      <w:pPr>
        <w:pStyle w:val="Heading3"/>
        <w:jc w:val="both"/>
        <w:rPr>
          <w:rFonts w:ascii="Arial" w:hAnsi="Arial" w:cs="Arial"/>
        </w:rPr>
      </w:pPr>
      <w:r w:rsidRPr="00A358F3">
        <w:rPr>
          <w:rStyle w:val="Strong"/>
          <w:rFonts w:ascii="Arial" w:hAnsi="Arial" w:cs="Arial"/>
          <w:b w:val="0"/>
          <w:bCs w:val="0"/>
        </w:rPr>
        <w:t xml:space="preserve">Compliance Requirements </w:t>
      </w:r>
      <w:proofErr w:type="gramStart"/>
      <w:r w:rsidRPr="00A358F3">
        <w:rPr>
          <w:rStyle w:val="Strong"/>
          <w:rFonts w:ascii="Arial" w:hAnsi="Arial" w:cs="Arial"/>
          <w:b w:val="0"/>
          <w:bCs w:val="0"/>
        </w:rPr>
        <w:t>During</w:t>
      </w:r>
      <w:proofErr w:type="gramEnd"/>
      <w:r w:rsidRPr="00A358F3">
        <w:rPr>
          <w:rStyle w:val="Strong"/>
          <w:rFonts w:ascii="Arial" w:hAnsi="Arial" w:cs="Arial"/>
          <w:b w:val="0"/>
          <w:bCs w:val="0"/>
        </w:rPr>
        <w:t xml:space="preserve"> Transit</w:t>
      </w:r>
    </w:p>
    <w:p w14:paraId="6C5B5AFD" w14:textId="77777777" w:rsidR="00A358F3" w:rsidRPr="00A358F3" w:rsidRDefault="00A358F3" w:rsidP="00A358F3">
      <w:pPr>
        <w:pStyle w:val="NormalWeb"/>
        <w:jc w:val="both"/>
        <w:rPr>
          <w:rFonts w:ascii="Arial" w:hAnsi="Arial" w:cs="Arial"/>
          <w:sz w:val="28"/>
          <w:szCs w:val="28"/>
        </w:rPr>
      </w:pPr>
      <w:r w:rsidRPr="00A358F3">
        <w:rPr>
          <w:rFonts w:ascii="Arial" w:hAnsi="Arial" w:cs="Arial"/>
          <w:sz w:val="28"/>
          <w:szCs w:val="28"/>
        </w:rPr>
        <w:t>The person-in-charge of the conveyance must carry:</w:t>
      </w:r>
    </w:p>
    <w:p w14:paraId="07BE8F61" w14:textId="77777777" w:rsidR="00A358F3" w:rsidRPr="00A358F3" w:rsidRDefault="00A358F3" w:rsidP="00A358F3">
      <w:pPr>
        <w:pStyle w:val="NormalWeb"/>
        <w:numPr>
          <w:ilvl w:val="0"/>
          <w:numId w:val="9"/>
        </w:numPr>
        <w:jc w:val="both"/>
        <w:rPr>
          <w:rFonts w:ascii="Arial" w:hAnsi="Arial" w:cs="Arial"/>
          <w:sz w:val="28"/>
          <w:szCs w:val="28"/>
        </w:rPr>
      </w:pPr>
      <w:r w:rsidRPr="00A358F3">
        <w:rPr>
          <w:rFonts w:ascii="Arial" w:hAnsi="Arial" w:cs="Arial"/>
          <w:sz w:val="28"/>
          <w:szCs w:val="28"/>
        </w:rPr>
        <w:lastRenderedPageBreak/>
        <w:t>Invoice or bill of supply or delivery challan.</w:t>
      </w:r>
    </w:p>
    <w:p w14:paraId="348F2C45" w14:textId="77777777" w:rsidR="00A358F3" w:rsidRPr="00A358F3" w:rsidRDefault="00A358F3" w:rsidP="00A358F3">
      <w:pPr>
        <w:pStyle w:val="NormalWeb"/>
        <w:numPr>
          <w:ilvl w:val="0"/>
          <w:numId w:val="9"/>
        </w:numPr>
        <w:jc w:val="both"/>
        <w:rPr>
          <w:rFonts w:ascii="Arial" w:hAnsi="Arial" w:cs="Arial"/>
          <w:sz w:val="28"/>
          <w:szCs w:val="28"/>
        </w:rPr>
      </w:pPr>
      <w:r w:rsidRPr="00A358F3">
        <w:rPr>
          <w:rFonts w:ascii="Arial" w:hAnsi="Arial" w:cs="Arial"/>
          <w:sz w:val="28"/>
          <w:szCs w:val="28"/>
        </w:rPr>
        <w:t>E-Way Bill copy or EBN (physical copy or RFID-mapped).</w:t>
      </w:r>
    </w:p>
    <w:p w14:paraId="73A21719" w14:textId="77777777" w:rsidR="00A358F3" w:rsidRPr="00A358F3" w:rsidRDefault="00A358F3" w:rsidP="00A358F3">
      <w:pPr>
        <w:pStyle w:val="NormalWeb"/>
        <w:jc w:val="both"/>
        <w:rPr>
          <w:rFonts w:ascii="Arial" w:hAnsi="Arial" w:cs="Arial"/>
          <w:sz w:val="28"/>
          <w:szCs w:val="28"/>
        </w:rPr>
      </w:pPr>
      <w:r w:rsidRPr="00A358F3">
        <w:rPr>
          <w:rFonts w:ascii="Arial" w:hAnsi="Arial" w:cs="Arial"/>
          <w:sz w:val="28"/>
          <w:szCs w:val="28"/>
        </w:rPr>
        <w:t xml:space="preserve">In specific cases, Commissioners may notify the use of </w:t>
      </w:r>
      <w:r w:rsidRPr="00A358F3">
        <w:rPr>
          <w:rStyle w:val="Strong"/>
          <w:rFonts w:ascii="Arial" w:eastAsiaTheme="majorEastAsia" w:hAnsi="Arial" w:cs="Arial"/>
          <w:sz w:val="28"/>
          <w:szCs w:val="28"/>
        </w:rPr>
        <w:t>RFID devices</w:t>
      </w:r>
      <w:r w:rsidRPr="00A358F3">
        <w:rPr>
          <w:rFonts w:ascii="Arial" w:hAnsi="Arial" w:cs="Arial"/>
          <w:sz w:val="28"/>
          <w:szCs w:val="28"/>
        </w:rPr>
        <w:t xml:space="preserve"> and mandate mapping of E-Way Bill to such devices.</w:t>
      </w:r>
    </w:p>
    <w:p w14:paraId="2C5D1797"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pict w14:anchorId="746D779A">
          <v:rect id="_x0000_i1031" style="width:0;height:1.5pt" o:hralign="center" o:hrstd="t" o:hr="t" fillcolor="#a0a0a0" stroked="f"/>
        </w:pict>
      </w:r>
    </w:p>
    <w:p w14:paraId="0A5EB8ED" w14:textId="77777777" w:rsidR="00A358F3" w:rsidRPr="00A358F3" w:rsidRDefault="00A358F3" w:rsidP="00A358F3">
      <w:pPr>
        <w:pStyle w:val="Heading3"/>
        <w:jc w:val="both"/>
        <w:rPr>
          <w:rFonts w:ascii="Arial" w:hAnsi="Arial" w:cs="Arial"/>
        </w:rPr>
      </w:pPr>
      <w:r w:rsidRPr="00A358F3">
        <w:rPr>
          <w:rStyle w:val="Strong"/>
          <w:rFonts w:ascii="Arial" w:hAnsi="Arial" w:cs="Arial"/>
          <w:b w:val="0"/>
          <w:bCs w:val="0"/>
        </w:rPr>
        <w:t>Exceptions to E-Way Bill Requirement</w:t>
      </w:r>
    </w:p>
    <w:p w14:paraId="6EE910FF" w14:textId="77777777" w:rsidR="00A358F3" w:rsidRPr="00A358F3" w:rsidRDefault="00A358F3" w:rsidP="00A358F3">
      <w:pPr>
        <w:pStyle w:val="NormalWeb"/>
        <w:jc w:val="both"/>
        <w:rPr>
          <w:rFonts w:ascii="Arial" w:hAnsi="Arial" w:cs="Arial"/>
          <w:sz w:val="28"/>
          <w:szCs w:val="28"/>
        </w:rPr>
      </w:pPr>
      <w:r w:rsidRPr="00A358F3">
        <w:rPr>
          <w:rFonts w:ascii="Arial" w:hAnsi="Arial" w:cs="Arial"/>
          <w:sz w:val="28"/>
          <w:szCs w:val="28"/>
        </w:rPr>
        <w:t>No E-Way Bill is required in the following scenarios:</w:t>
      </w:r>
    </w:p>
    <w:p w14:paraId="7E3DE99D" w14:textId="77777777" w:rsidR="00A358F3" w:rsidRPr="00A358F3" w:rsidRDefault="00A358F3" w:rsidP="00A358F3">
      <w:pPr>
        <w:pStyle w:val="NormalWeb"/>
        <w:numPr>
          <w:ilvl w:val="0"/>
          <w:numId w:val="10"/>
        </w:numPr>
        <w:jc w:val="both"/>
        <w:rPr>
          <w:rFonts w:ascii="Arial" w:hAnsi="Arial" w:cs="Arial"/>
          <w:sz w:val="28"/>
          <w:szCs w:val="28"/>
        </w:rPr>
      </w:pPr>
      <w:r w:rsidRPr="00A358F3">
        <w:rPr>
          <w:rFonts w:ascii="Arial" w:hAnsi="Arial" w:cs="Arial"/>
          <w:sz w:val="28"/>
          <w:szCs w:val="28"/>
        </w:rPr>
        <w:t xml:space="preserve">Goods specified in the </w:t>
      </w:r>
      <w:r w:rsidRPr="00A358F3">
        <w:rPr>
          <w:rStyle w:val="Strong"/>
          <w:rFonts w:ascii="Arial" w:eastAsiaTheme="majorEastAsia" w:hAnsi="Arial" w:cs="Arial"/>
          <w:sz w:val="28"/>
          <w:szCs w:val="28"/>
        </w:rPr>
        <w:t>Annexure to Rule 138</w:t>
      </w:r>
      <w:r w:rsidRPr="00A358F3">
        <w:rPr>
          <w:rFonts w:ascii="Arial" w:hAnsi="Arial" w:cs="Arial"/>
          <w:sz w:val="28"/>
          <w:szCs w:val="28"/>
        </w:rPr>
        <w:t>.</w:t>
      </w:r>
    </w:p>
    <w:p w14:paraId="28382A4B" w14:textId="77777777" w:rsidR="00A358F3" w:rsidRPr="00A358F3" w:rsidRDefault="00A358F3" w:rsidP="00A358F3">
      <w:pPr>
        <w:pStyle w:val="NormalWeb"/>
        <w:numPr>
          <w:ilvl w:val="0"/>
          <w:numId w:val="10"/>
        </w:numPr>
        <w:jc w:val="both"/>
        <w:rPr>
          <w:rFonts w:ascii="Arial" w:hAnsi="Arial" w:cs="Arial"/>
          <w:sz w:val="28"/>
          <w:szCs w:val="28"/>
        </w:rPr>
      </w:pPr>
      <w:r w:rsidRPr="00A358F3">
        <w:rPr>
          <w:rFonts w:ascii="Arial" w:hAnsi="Arial" w:cs="Arial"/>
          <w:sz w:val="28"/>
          <w:szCs w:val="28"/>
        </w:rPr>
        <w:t xml:space="preserve">Transport via </w:t>
      </w:r>
      <w:r w:rsidRPr="00A358F3">
        <w:rPr>
          <w:rStyle w:val="Strong"/>
          <w:rFonts w:ascii="Arial" w:eastAsiaTheme="majorEastAsia" w:hAnsi="Arial" w:cs="Arial"/>
          <w:sz w:val="28"/>
          <w:szCs w:val="28"/>
        </w:rPr>
        <w:t>non-motorized conveyance</w:t>
      </w:r>
      <w:r w:rsidRPr="00A358F3">
        <w:rPr>
          <w:rFonts w:ascii="Arial" w:hAnsi="Arial" w:cs="Arial"/>
          <w:sz w:val="28"/>
          <w:szCs w:val="28"/>
        </w:rPr>
        <w:t>.</w:t>
      </w:r>
    </w:p>
    <w:p w14:paraId="0DBB3546" w14:textId="77777777" w:rsidR="00A358F3" w:rsidRPr="00A358F3" w:rsidRDefault="00A358F3" w:rsidP="00A358F3">
      <w:pPr>
        <w:pStyle w:val="NormalWeb"/>
        <w:numPr>
          <w:ilvl w:val="0"/>
          <w:numId w:val="10"/>
        </w:numPr>
        <w:jc w:val="both"/>
        <w:rPr>
          <w:rFonts w:ascii="Arial" w:hAnsi="Arial" w:cs="Arial"/>
          <w:sz w:val="28"/>
          <w:szCs w:val="28"/>
        </w:rPr>
      </w:pPr>
      <w:r w:rsidRPr="00A358F3">
        <w:rPr>
          <w:rFonts w:ascii="Arial" w:hAnsi="Arial" w:cs="Arial"/>
          <w:sz w:val="28"/>
          <w:szCs w:val="28"/>
        </w:rPr>
        <w:t xml:space="preserve">Movement from </w:t>
      </w:r>
      <w:r w:rsidRPr="00A358F3">
        <w:rPr>
          <w:rStyle w:val="Strong"/>
          <w:rFonts w:ascii="Arial" w:eastAsiaTheme="majorEastAsia" w:hAnsi="Arial" w:cs="Arial"/>
          <w:sz w:val="28"/>
          <w:szCs w:val="28"/>
        </w:rPr>
        <w:t>port/airport/ICD/CFS to customs clearance locations</w:t>
      </w:r>
      <w:r w:rsidRPr="00A358F3">
        <w:rPr>
          <w:rFonts w:ascii="Arial" w:hAnsi="Arial" w:cs="Arial"/>
          <w:sz w:val="28"/>
          <w:szCs w:val="28"/>
        </w:rPr>
        <w:t>.</w:t>
      </w:r>
    </w:p>
    <w:p w14:paraId="61F7707B" w14:textId="77777777" w:rsidR="00A358F3" w:rsidRPr="00A358F3" w:rsidRDefault="00A358F3" w:rsidP="00A358F3">
      <w:pPr>
        <w:pStyle w:val="NormalWeb"/>
        <w:numPr>
          <w:ilvl w:val="0"/>
          <w:numId w:val="10"/>
        </w:numPr>
        <w:jc w:val="both"/>
        <w:rPr>
          <w:rFonts w:ascii="Arial" w:hAnsi="Arial" w:cs="Arial"/>
          <w:sz w:val="28"/>
          <w:szCs w:val="28"/>
        </w:rPr>
      </w:pPr>
      <w:r w:rsidRPr="00A358F3">
        <w:rPr>
          <w:rFonts w:ascii="Arial" w:hAnsi="Arial" w:cs="Arial"/>
          <w:sz w:val="28"/>
          <w:szCs w:val="28"/>
        </w:rPr>
        <w:t xml:space="preserve">Movement within </w:t>
      </w:r>
      <w:r w:rsidRPr="00A358F3">
        <w:rPr>
          <w:rStyle w:val="Strong"/>
          <w:rFonts w:ascii="Arial" w:eastAsiaTheme="majorEastAsia" w:hAnsi="Arial" w:cs="Arial"/>
          <w:sz w:val="28"/>
          <w:szCs w:val="28"/>
        </w:rPr>
        <w:t>notified local areas</w:t>
      </w:r>
      <w:r w:rsidRPr="00A358F3">
        <w:rPr>
          <w:rFonts w:ascii="Arial" w:hAnsi="Arial" w:cs="Arial"/>
          <w:sz w:val="28"/>
          <w:szCs w:val="28"/>
        </w:rPr>
        <w:t>.</w:t>
      </w:r>
    </w:p>
    <w:p w14:paraId="6CA30568" w14:textId="77777777" w:rsidR="00A358F3" w:rsidRPr="00A358F3" w:rsidRDefault="00A358F3" w:rsidP="00A358F3">
      <w:pPr>
        <w:pStyle w:val="NormalWeb"/>
        <w:numPr>
          <w:ilvl w:val="0"/>
          <w:numId w:val="10"/>
        </w:numPr>
        <w:jc w:val="both"/>
        <w:rPr>
          <w:rFonts w:ascii="Arial" w:hAnsi="Arial" w:cs="Arial"/>
          <w:sz w:val="28"/>
          <w:szCs w:val="28"/>
        </w:rPr>
      </w:pPr>
      <w:r w:rsidRPr="00A358F3">
        <w:rPr>
          <w:rFonts w:ascii="Arial" w:hAnsi="Arial" w:cs="Arial"/>
          <w:sz w:val="28"/>
          <w:szCs w:val="28"/>
        </w:rPr>
        <w:t>Consignment value is less than ₹50,000.</w:t>
      </w:r>
    </w:p>
    <w:p w14:paraId="4513681C"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pict w14:anchorId="269249C1">
          <v:rect id="_x0000_i1032" style="width:0;height:1.5pt" o:hralign="center" o:hrstd="t" o:hr="t" fillcolor="#a0a0a0" stroked="f"/>
        </w:pict>
      </w:r>
    </w:p>
    <w:p w14:paraId="148DC16F" w14:textId="77777777" w:rsidR="00A358F3" w:rsidRPr="00A358F3" w:rsidRDefault="00A358F3" w:rsidP="00A358F3">
      <w:pPr>
        <w:pStyle w:val="Heading3"/>
        <w:jc w:val="both"/>
        <w:rPr>
          <w:rFonts w:ascii="Arial" w:hAnsi="Arial" w:cs="Arial"/>
        </w:rPr>
      </w:pPr>
      <w:r w:rsidRPr="00A358F3">
        <w:rPr>
          <w:rStyle w:val="Strong"/>
          <w:rFonts w:ascii="Arial" w:hAnsi="Arial" w:cs="Arial"/>
          <w:b w:val="0"/>
          <w:bCs w:val="0"/>
        </w:rPr>
        <w:t>Consequences of Non-Compliance</w:t>
      </w:r>
    </w:p>
    <w:p w14:paraId="1D4268D6" w14:textId="77777777" w:rsidR="00A358F3" w:rsidRPr="00A358F3" w:rsidRDefault="00A358F3" w:rsidP="00A358F3">
      <w:pPr>
        <w:pStyle w:val="NormalWeb"/>
        <w:jc w:val="both"/>
        <w:rPr>
          <w:rFonts w:ascii="Arial" w:hAnsi="Arial" w:cs="Arial"/>
          <w:sz w:val="28"/>
          <w:szCs w:val="28"/>
        </w:rPr>
      </w:pPr>
      <w:r w:rsidRPr="00A358F3">
        <w:rPr>
          <w:rFonts w:ascii="Arial" w:hAnsi="Arial" w:cs="Arial"/>
          <w:sz w:val="28"/>
          <w:szCs w:val="28"/>
        </w:rPr>
        <w:t xml:space="preserve">As per </w:t>
      </w:r>
      <w:r w:rsidRPr="00A358F3">
        <w:rPr>
          <w:rStyle w:val="Strong"/>
          <w:rFonts w:ascii="Arial" w:eastAsiaTheme="majorEastAsia" w:hAnsi="Arial" w:cs="Arial"/>
          <w:sz w:val="28"/>
          <w:szCs w:val="28"/>
        </w:rPr>
        <w:t>Section 122 of the CGST Act</w:t>
      </w:r>
      <w:r w:rsidRPr="00A358F3">
        <w:rPr>
          <w:rFonts w:ascii="Arial" w:hAnsi="Arial" w:cs="Arial"/>
          <w:sz w:val="28"/>
          <w:szCs w:val="28"/>
        </w:rPr>
        <w:t>:</w:t>
      </w:r>
    </w:p>
    <w:p w14:paraId="17BCA559" w14:textId="77777777" w:rsidR="00A358F3" w:rsidRPr="00A358F3" w:rsidRDefault="00A358F3" w:rsidP="00A358F3">
      <w:pPr>
        <w:pStyle w:val="NormalWeb"/>
        <w:numPr>
          <w:ilvl w:val="0"/>
          <w:numId w:val="11"/>
        </w:numPr>
        <w:jc w:val="both"/>
        <w:rPr>
          <w:rFonts w:ascii="Arial" w:hAnsi="Arial" w:cs="Arial"/>
          <w:sz w:val="28"/>
          <w:szCs w:val="28"/>
        </w:rPr>
      </w:pPr>
      <w:r w:rsidRPr="00A358F3">
        <w:rPr>
          <w:rFonts w:ascii="Arial" w:hAnsi="Arial" w:cs="Arial"/>
          <w:sz w:val="28"/>
          <w:szCs w:val="28"/>
        </w:rPr>
        <w:t>A penalty of ₹10,000 or the tax sought to be evaded (whichever is higher) may be imposed.</w:t>
      </w:r>
    </w:p>
    <w:p w14:paraId="3B200560" w14:textId="77777777" w:rsidR="00A358F3" w:rsidRPr="00A358F3" w:rsidRDefault="00A358F3" w:rsidP="00A358F3">
      <w:pPr>
        <w:pStyle w:val="NormalWeb"/>
        <w:jc w:val="both"/>
        <w:rPr>
          <w:rFonts w:ascii="Arial" w:hAnsi="Arial" w:cs="Arial"/>
          <w:sz w:val="28"/>
          <w:szCs w:val="28"/>
        </w:rPr>
      </w:pPr>
      <w:r w:rsidRPr="00A358F3">
        <w:rPr>
          <w:rFonts w:ascii="Arial" w:hAnsi="Arial" w:cs="Arial"/>
          <w:sz w:val="28"/>
          <w:szCs w:val="28"/>
        </w:rPr>
        <w:t xml:space="preserve">As per </w:t>
      </w:r>
      <w:r w:rsidRPr="00A358F3">
        <w:rPr>
          <w:rStyle w:val="Strong"/>
          <w:rFonts w:ascii="Arial" w:eastAsiaTheme="majorEastAsia" w:hAnsi="Arial" w:cs="Arial"/>
          <w:sz w:val="28"/>
          <w:szCs w:val="28"/>
        </w:rPr>
        <w:t>Section 129</w:t>
      </w:r>
      <w:r w:rsidRPr="00A358F3">
        <w:rPr>
          <w:rFonts w:ascii="Arial" w:hAnsi="Arial" w:cs="Arial"/>
          <w:sz w:val="28"/>
          <w:szCs w:val="28"/>
        </w:rPr>
        <w:t>:</w:t>
      </w:r>
    </w:p>
    <w:p w14:paraId="567AF6A3" w14:textId="77777777" w:rsidR="00A358F3" w:rsidRPr="00A358F3" w:rsidRDefault="00A358F3" w:rsidP="00A358F3">
      <w:pPr>
        <w:pStyle w:val="NormalWeb"/>
        <w:numPr>
          <w:ilvl w:val="0"/>
          <w:numId w:val="12"/>
        </w:numPr>
        <w:jc w:val="both"/>
        <w:rPr>
          <w:rFonts w:ascii="Arial" w:hAnsi="Arial" w:cs="Arial"/>
          <w:sz w:val="28"/>
          <w:szCs w:val="28"/>
        </w:rPr>
      </w:pPr>
      <w:r w:rsidRPr="00A358F3">
        <w:rPr>
          <w:rFonts w:ascii="Arial" w:hAnsi="Arial" w:cs="Arial"/>
          <w:sz w:val="28"/>
          <w:szCs w:val="28"/>
        </w:rPr>
        <w:t xml:space="preserve">Goods and conveyance may be </w:t>
      </w:r>
      <w:r w:rsidRPr="00A358F3">
        <w:rPr>
          <w:rStyle w:val="Strong"/>
          <w:rFonts w:ascii="Arial" w:eastAsiaTheme="majorEastAsia" w:hAnsi="Arial" w:cs="Arial"/>
          <w:sz w:val="28"/>
          <w:szCs w:val="28"/>
        </w:rPr>
        <w:t>detained or seized</w:t>
      </w:r>
      <w:r w:rsidRPr="00A358F3">
        <w:rPr>
          <w:rFonts w:ascii="Arial" w:hAnsi="Arial" w:cs="Arial"/>
          <w:sz w:val="28"/>
          <w:szCs w:val="28"/>
        </w:rPr>
        <w:t>, and released only upon payment of applicable tax and penalty.</w:t>
      </w:r>
    </w:p>
    <w:p w14:paraId="46549EFC"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pict w14:anchorId="55243FDD">
          <v:rect id="_x0000_i1033" style="width:0;height:1.5pt" o:hralign="center" o:hrstd="t" o:hr="t" fillcolor="#a0a0a0" stroked="f"/>
        </w:pict>
      </w:r>
    </w:p>
    <w:p w14:paraId="3764063C" w14:textId="77777777" w:rsidR="00A358F3" w:rsidRPr="00A358F3" w:rsidRDefault="00A358F3" w:rsidP="00A358F3">
      <w:pPr>
        <w:pStyle w:val="Heading3"/>
        <w:jc w:val="both"/>
        <w:rPr>
          <w:rFonts w:ascii="Arial" w:hAnsi="Arial" w:cs="Arial"/>
        </w:rPr>
      </w:pPr>
      <w:r w:rsidRPr="00A358F3">
        <w:rPr>
          <w:rStyle w:val="Strong"/>
          <w:rFonts w:ascii="Arial" w:hAnsi="Arial" w:cs="Arial"/>
          <w:b w:val="0"/>
          <w:bCs w:val="0"/>
        </w:rPr>
        <w:t>Enforcement and Verification</w:t>
      </w:r>
    </w:p>
    <w:p w14:paraId="134FF9BA" w14:textId="77777777" w:rsidR="00A358F3" w:rsidRPr="00A358F3" w:rsidRDefault="00A358F3" w:rsidP="00A358F3">
      <w:pPr>
        <w:pStyle w:val="NormalWeb"/>
        <w:numPr>
          <w:ilvl w:val="0"/>
          <w:numId w:val="13"/>
        </w:numPr>
        <w:jc w:val="both"/>
        <w:rPr>
          <w:rFonts w:ascii="Arial" w:hAnsi="Arial" w:cs="Arial"/>
          <w:sz w:val="28"/>
          <w:szCs w:val="28"/>
        </w:rPr>
      </w:pPr>
      <w:r w:rsidRPr="00A358F3">
        <w:rPr>
          <w:rFonts w:ascii="Arial" w:hAnsi="Arial" w:cs="Arial"/>
          <w:sz w:val="28"/>
          <w:szCs w:val="28"/>
        </w:rPr>
        <w:t xml:space="preserve">Proper officers are authorized to </w:t>
      </w:r>
      <w:r w:rsidRPr="00A358F3">
        <w:rPr>
          <w:rStyle w:val="Strong"/>
          <w:rFonts w:ascii="Arial" w:eastAsiaTheme="majorEastAsia" w:hAnsi="Arial" w:cs="Arial"/>
          <w:sz w:val="28"/>
          <w:szCs w:val="28"/>
        </w:rPr>
        <w:t>intercept and inspect</w:t>
      </w:r>
      <w:r w:rsidRPr="00A358F3">
        <w:rPr>
          <w:rFonts w:ascii="Arial" w:hAnsi="Arial" w:cs="Arial"/>
          <w:sz w:val="28"/>
          <w:szCs w:val="28"/>
        </w:rPr>
        <w:t xml:space="preserve"> conveyances for verification.</w:t>
      </w:r>
    </w:p>
    <w:p w14:paraId="7E2C0472" w14:textId="77777777" w:rsidR="00A358F3" w:rsidRPr="00A358F3" w:rsidRDefault="00A358F3" w:rsidP="00A358F3">
      <w:pPr>
        <w:pStyle w:val="NormalWeb"/>
        <w:numPr>
          <w:ilvl w:val="0"/>
          <w:numId w:val="13"/>
        </w:numPr>
        <w:jc w:val="both"/>
        <w:rPr>
          <w:rFonts w:ascii="Arial" w:hAnsi="Arial" w:cs="Arial"/>
          <w:sz w:val="28"/>
          <w:szCs w:val="28"/>
        </w:rPr>
      </w:pPr>
      <w:r w:rsidRPr="00A358F3">
        <w:rPr>
          <w:rStyle w:val="Strong"/>
          <w:rFonts w:ascii="Arial" w:eastAsiaTheme="majorEastAsia" w:hAnsi="Arial" w:cs="Arial"/>
          <w:sz w:val="28"/>
          <w:szCs w:val="28"/>
        </w:rPr>
        <w:t>Physical verification</w:t>
      </w:r>
      <w:r w:rsidRPr="00A358F3">
        <w:rPr>
          <w:rFonts w:ascii="Arial" w:hAnsi="Arial" w:cs="Arial"/>
          <w:sz w:val="28"/>
          <w:szCs w:val="28"/>
        </w:rPr>
        <w:t xml:space="preserve"> shall not be repeated if already conducted unless new information of tax evasion arises.</w:t>
      </w:r>
    </w:p>
    <w:p w14:paraId="79B38C3C" w14:textId="77777777" w:rsidR="00A358F3" w:rsidRPr="00A358F3" w:rsidRDefault="00A358F3" w:rsidP="00A358F3">
      <w:pPr>
        <w:pStyle w:val="NormalWeb"/>
        <w:numPr>
          <w:ilvl w:val="0"/>
          <w:numId w:val="13"/>
        </w:numPr>
        <w:jc w:val="both"/>
        <w:rPr>
          <w:rFonts w:ascii="Arial" w:hAnsi="Arial" w:cs="Arial"/>
          <w:sz w:val="28"/>
          <w:szCs w:val="28"/>
        </w:rPr>
      </w:pPr>
      <w:r w:rsidRPr="00A358F3">
        <w:rPr>
          <w:rFonts w:ascii="Arial" w:hAnsi="Arial" w:cs="Arial"/>
          <w:sz w:val="28"/>
          <w:szCs w:val="28"/>
        </w:rPr>
        <w:t xml:space="preserve">Inspection details must be recorded online in </w:t>
      </w:r>
      <w:r w:rsidRPr="00A358F3">
        <w:rPr>
          <w:rStyle w:val="Strong"/>
          <w:rFonts w:ascii="Arial" w:eastAsiaTheme="majorEastAsia" w:hAnsi="Arial" w:cs="Arial"/>
          <w:sz w:val="28"/>
          <w:szCs w:val="28"/>
        </w:rPr>
        <w:t>FORM GST EWB-03</w:t>
      </w:r>
      <w:r w:rsidRPr="00A358F3">
        <w:rPr>
          <w:rFonts w:ascii="Arial" w:hAnsi="Arial" w:cs="Arial"/>
          <w:sz w:val="28"/>
          <w:szCs w:val="28"/>
        </w:rPr>
        <w:t>.</w:t>
      </w:r>
    </w:p>
    <w:p w14:paraId="7817DFB1" w14:textId="77777777" w:rsidR="00A358F3" w:rsidRPr="00A358F3" w:rsidRDefault="00A358F3" w:rsidP="00A358F3">
      <w:pPr>
        <w:pStyle w:val="NormalWeb"/>
        <w:numPr>
          <w:ilvl w:val="0"/>
          <w:numId w:val="13"/>
        </w:numPr>
        <w:jc w:val="both"/>
        <w:rPr>
          <w:rFonts w:ascii="Arial" w:hAnsi="Arial" w:cs="Arial"/>
          <w:sz w:val="28"/>
          <w:szCs w:val="28"/>
        </w:rPr>
      </w:pPr>
      <w:r w:rsidRPr="00A358F3">
        <w:rPr>
          <w:rFonts w:ascii="Arial" w:hAnsi="Arial" w:cs="Arial"/>
          <w:sz w:val="28"/>
          <w:szCs w:val="28"/>
        </w:rPr>
        <w:t xml:space="preserve">If detained for more than </w:t>
      </w:r>
      <w:r w:rsidRPr="00A358F3">
        <w:rPr>
          <w:rStyle w:val="Strong"/>
          <w:rFonts w:ascii="Arial" w:eastAsiaTheme="majorEastAsia" w:hAnsi="Arial" w:cs="Arial"/>
          <w:sz w:val="28"/>
          <w:szCs w:val="28"/>
        </w:rPr>
        <w:t>30 minutes</w:t>
      </w:r>
      <w:r w:rsidRPr="00A358F3">
        <w:rPr>
          <w:rFonts w:ascii="Arial" w:hAnsi="Arial" w:cs="Arial"/>
          <w:sz w:val="28"/>
          <w:szCs w:val="28"/>
        </w:rPr>
        <w:t xml:space="preserve">, the transporter may upload details in </w:t>
      </w:r>
      <w:r w:rsidRPr="00A358F3">
        <w:rPr>
          <w:rStyle w:val="Strong"/>
          <w:rFonts w:ascii="Arial" w:eastAsiaTheme="majorEastAsia" w:hAnsi="Arial" w:cs="Arial"/>
          <w:sz w:val="28"/>
          <w:szCs w:val="28"/>
        </w:rPr>
        <w:t>FORM GST EWB-04</w:t>
      </w:r>
      <w:r w:rsidRPr="00A358F3">
        <w:rPr>
          <w:rFonts w:ascii="Arial" w:hAnsi="Arial" w:cs="Arial"/>
          <w:sz w:val="28"/>
          <w:szCs w:val="28"/>
        </w:rPr>
        <w:t>.</w:t>
      </w:r>
    </w:p>
    <w:p w14:paraId="46ED79EB"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lastRenderedPageBreak/>
        <w:pict w14:anchorId="6AB2D773">
          <v:rect id="_x0000_i1034" style="width:0;height:1.5pt" o:hralign="center" o:hrstd="t" o:hr="t" fillcolor="#a0a0a0" stroked="f"/>
        </w:pict>
      </w:r>
    </w:p>
    <w:p w14:paraId="1F6B0683" w14:textId="77777777" w:rsidR="00A358F3" w:rsidRPr="00A358F3" w:rsidRDefault="00A358F3" w:rsidP="00A358F3">
      <w:pPr>
        <w:pStyle w:val="Heading3"/>
        <w:jc w:val="both"/>
        <w:rPr>
          <w:rFonts w:ascii="Arial" w:hAnsi="Arial" w:cs="Arial"/>
        </w:rPr>
      </w:pPr>
      <w:r w:rsidRPr="00A358F3">
        <w:rPr>
          <w:rStyle w:val="Strong"/>
          <w:rFonts w:ascii="Arial" w:hAnsi="Arial" w:cs="Arial"/>
          <w:b w:val="0"/>
          <w:bCs w:val="0"/>
        </w:rPr>
        <w:t>Recent Developments</w:t>
      </w:r>
    </w:p>
    <w:p w14:paraId="67E596C5" w14:textId="77777777" w:rsidR="00A358F3" w:rsidRPr="00A358F3" w:rsidRDefault="00A358F3" w:rsidP="00A358F3">
      <w:pPr>
        <w:pStyle w:val="NormalWeb"/>
        <w:jc w:val="both"/>
        <w:rPr>
          <w:rFonts w:ascii="Arial" w:hAnsi="Arial" w:cs="Arial"/>
          <w:sz w:val="28"/>
          <w:szCs w:val="28"/>
        </w:rPr>
      </w:pPr>
      <w:r w:rsidRPr="00A358F3">
        <w:rPr>
          <w:rFonts w:ascii="Arial" w:hAnsi="Arial" w:cs="Arial"/>
          <w:sz w:val="28"/>
          <w:szCs w:val="28"/>
        </w:rPr>
        <w:t xml:space="preserve">As per the </w:t>
      </w:r>
      <w:r w:rsidRPr="00A358F3">
        <w:rPr>
          <w:rStyle w:val="Strong"/>
          <w:rFonts w:ascii="Arial" w:eastAsiaTheme="majorEastAsia" w:hAnsi="Arial" w:cs="Arial"/>
          <w:sz w:val="28"/>
          <w:szCs w:val="28"/>
        </w:rPr>
        <w:t>24th GST Council Meeting (16.12.2017):</w:t>
      </w:r>
    </w:p>
    <w:p w14:paraId="6DD5F2D5" w14:textId="77777777" w:rsidR="00A358F3" w:rsidRPr="00A358F3" w:rsidRDefault="00A358F3" w:rsidP="00A358F3">
      <w:pPr>
        <w:pStyle w:val="NormalWeb"/>
        <w:numPr>
          <w:ilvl w:val="0"/>
          <w:numId w:val="14"/>
        </w:numPr>
        <w:jc w:val="both"/>
        <w:rPr>
          <w:rFonts w:ascii="Arial" w:hAnsi="Arial" w:cs="Arial"/>
          <w:sz w:val="28"/>
          <w:szCs w:val="28"/>
        </w:rPr>
      </w:pPr>
      <w:r w:rsidRPr="00A358F3">
        <w:rPr>
          <w:rStyle w:val="Strong"/>
          <w:rFonts w:ascii="Arial" w:eastAsiaTheme="majorEastAsia" w:hAnsi="Arial" w:cs="Arial"/>
          <w:sz w:val="28"/>
          <w:szCs w:val="28"/>
        </w:rPr>
        <w:t>Inter-State E-Way Bill</w:t>
      </w:r>
      <w:r w:rsidRPr="00A358F3">
        <w:rPr>
          <w:rFonts w:ascii="Arial" w:hAnsi="Arial" w:cs="Arial"/>
          <w:sz w:val="28"/>
          <w:szCs w:val="28"/>
        </w:rPr>
        <w:t xml:space="preserve"> made compulsory from </w:t>
      </w:r>
      <w:r w:rsidRPr="00A358F3">
        <w:rPr>
          <w:rStyle w:val="Strong"/>
          <w:rFonts w:ascii="Arial" w:eastAsiaTheme="majorEastAsia" w:hAnsi="Arial" w:cs="Arial"/>
          <w:sz w:val="28"/>
          <w:szCs w:val="28"/>
        </w:rPr>
        <w:t>1st February 2018</w:t>
      </w:r>
      <w:r w:rsidRPr="00A358F3">
        <w:rPr>
          <w:rFonts w:ascii="Arial" w:hAnsi="Arial" w:cs="Arial"/>
          <w:sz w:val="28"/>
          <w:szCs w:val="28"/>
        </w:rPr>
        <w:t>.</w:t>
      </w:r>
    </w:p>
    <w:p w14:paraId="43D1CB77" w14:textId="77777777" w:rsidR="00A358F3" w:rsidRPr="00A358F3" w:rsidRDefault="00A358F3" w:rsidP="00A358F3">
      <w:pPr>
        <w:pStyle w:val="NormalWeb"/>
        <w:numPr>
          <w:ilvl w:val="0"/>
          <w:numId w:val="14"/>
        </w:numPr>
        <w:jc w:val="both"/>
        <w:rPr>
          <w:rFonts w:ascii="Arial" w:hAnsi="Arial" w:cs="Arial"/>
          <w:sz w:val="28"/>
          <w:szCs w:val="28"/>
        </w:rPr>
      </w:pPr>
      <w:r w:rsidRPr="00A358F3">
        <w:rPr>
          <w:rStyle w:val="Strong"/>
          <w:rFonts w:ascii="Arial" w:eastAsiaTheme="majorEastAsia" w:hAnsi="Arial" w:cs="Arial"/>
          <w:sz w:val="28"/>
          <w:szCs w:val="28"/>
        </w:rPr>
        <w:t>Trial system</w:t>
      </w:r>
      <w:r w:rsidRPr="00A358F3">
        <w:rPr>
          <w:rFonts w:ascii="Arial" w:hAnsi="Arial" w:cs="Arial"/>
          <w:sz w:val="28"/>
          <w:szCs w:val="28"/>
        </w:rPr>
        <w:t xml:space="preserve"> for nationwide use launched from </w:t>
      </w:r>
      <w:r w:rsidRPr="00A358F3">
        <w:rPr>
          <w:rStyle w:val="Strong"/>
          <w:rFonts w:ascii="Arial" w:eastAsiaTheme="majorEastAsia" w:hAnsi="Arial" w:cs="Arial"/>
          <w:sz w:val="28"/>
          <w:szCs w:val="28"/>
        </w:rPr>
        <w:t>16th January 2018</w:t>
      </w:r>
      <w:r w:rsidRPr="00A358F3">
        <w:rPr>
          <w:rFonts w:ascii="Arial" w:hAnsi="Arial" w:cs="Arial"/>
          <w:sz w:val="28"/>
          <w:szCs w:val="28"/>
        </w:rPr>
        <w:t>.</w:t>
      </w:r>
    </w:p>
    <w:p w14:paraId="62777842" w14:textId="77777777" w:rsidR="00A358F3" w:rsidRPr="00A358F3" w:rsidRDefault="00A358F3" w:rsidP="00A358F3">
      <w:pPr>
        <w:pStyle w:val="NormalWeb"/>
        <w:numPr>
          <w:ilvl w:val="0"/>
          <w:numId w:val="14"/>
        </w:numPr>
        <w:jc w:val="both"/>
        <w:rPr>
          <w:rFonts w:ascii="Arial" w:hAnsi="Arial" w:cs="Arial"/>
          <w:sz w:val="28"/>
          <w:szCs w:val="28"/>
        </w:rPr>
      </w:pPr>
      <w:r w:rsidRPr="00A358F3">
        <w:rPr>
          <w:rFonts w:ascii="Arial" w:hAnsi="Arial" w:cs="Arial"/>
          <w:sz w:val="28"/>
          <w:szCs w:val="28"/>
        </w:rPr>
        <w:t xml:space="preserve">States allowed </w:t>
      </w:r>
      <w:proofErr w:type="gramStart"/>
      <w:r w:rsidRPr="00A358F3">
        <w:rPr>
          <w:rFonts w:ascii="Arial" w:hAnsi="Arial" w:cs="Arial"/>
          <w:sz w:val="28"/>
          <w:szCs w:val="28"/>
        </w:rPr>
        <w:t>to implement</w:t>
      </w:r>
      <w:proofErr w:type="gramEnd"/>
      <w:r w:rsidRPr="00A358F3">
        <w:rPr>
          <w:rFonts w:ascii="Arial" w:hAnsi="Arial" w:cs="Arial"/>
          <w:sz w:val="28"/>
          <w:szCs w:val="28"/>
        </w:rPr>
        <w:t xml:space="preserve"> </w:t>
      </w:r>
      <w:r w:rsidRPr="00A358F3">
        <w:rPr>
          <w:rStyle w:val="Strong"/>
          <w:rFonts w:ascii="Arial" w:eastAsiaTheme="majorEastAsia" w:hAnsi="Arial" w:cs="Arial"/>
          <w:sz w:val="28"/>
          <w:szCs w:val="28"/>
        </w:rPr>
        <w:t>intra-State</w:t>
      </w:r>
      <w:r w:rsidRPr="00A358F3">
        <w:rPr>
          <w:rFonts w:ascii="Arial" w:hAnsi="Arial" w:cs="Arial"/>
          <w:sz w:val="28"/>
          <w:szCs w:val="28"/>
        </w:rPr>
        <w:t xml:space="preserve"> E-Way Bill systems </w:t>
      </w:r>
      <w:proofErr w:type="spellStart"/>
      <w:r w:rsidRPr="00A358F3">
        <w:rPr>
          <w:rFonts w:ascii="Arial" w:hAnsi="Arial" w:cs="Arial"/>
          <w:sz w:val="28"/>
          <w:szCs w:val="28"/>
        </w:rPr>
        <w:t>anytime</w:t>
      </w:r>
      <w:proofErr w:type="spellEnd"/>
      <w:r w:rsidRPr="00A358F3">
        <w:rPr>
          <w:rFonts w:ascii="Arial" w:hAnsi="Arial" w:cs="Arial"/>
          <w:sz w:val="28"/>
          <w:szCs w:val="28"/>
        </w:rPr>
        <w:t xml:space="preserve"> before </w:t>
      </w:r>
      <w:r w:rsidRPr="00A358F3">
        <w:rPr>
          <w:rStyle w:val="Strong"/>
          <w:rFonts w:ascii="Arial" w:eastAsiaTheme="majorEastAsia" w:hAnsi="Arial" w:cs="Arial"/>
          <w:sz w:val="28"/>
          <w:szCs w:val="28"/>
        </w:rPr>
        <w:t>1st June 2018</w:t>
      </w:r>
      <w:r w:rsidRPr="00A358F3">
        <w:rPr>
          <w:rFonts w:ascii="Arial" w:hAnsi="Arial" w:cs="Arial"/>
          <w:sz w:val="28"/>
          <w:szCs w:val="28"/>
        </w:rPr>
        <w:t>.</w:t>
      </w:r>
    </w:p>
    <w:p w14:paraId="1C4D68A0" w14:textId="77777777" w:rsidR="00A358F3" w:rsidRPr="00A358F3" w:rsidRDefault="00A358F3" w:rsidP="00A358F3">
      <w:pPr>
        <w:pStyle w:val="NormalWeb"/>
        <w:numPr>
          <w:ilvl w:val="0"/>
          <w:numId w:val="14"/>
        </w:numPr>
        <w:jc w:val="both"/>
        <w:rPr>
          <w:rFonts w:ascii="Arial" w:hAnsi="Arial" w:cs="Arial"/>
          <w:sz w:val="28"/>
          <w:szCs w:val="28"/>
        </w:rPr>
      </w:pPr>
      <w:r w:rsidRPr="00A358F3">
        <w:rPr>
          <w:rFonts w:ascii="Arial" w:hAnsi="Arial" w:cs="Arial"/>
          <w:sz w:val="28"/>
          <w:szCs w:val="28"/>
        </w:rPr>
        <w:t>Uniform system aimed at removing inconsistency and easing logistics compliance.</w:t>
      </w:r>
    </w:p>
    <w:p w14:paraId="60B38423" w14:textId="77777777" w:rsidR="00A358F3" w:rsidRPr="00A358F3" w:rsidRDefault="00A358F3" w:rsidP="00A358F3">
      <w:pPr>
        <w:jc w:val="both"/>
        <w:rPr>
          <w:rFonts w:ascii="Arial" w:hAnsi="Arial" w:cs="Arial"/>
          <w:sz w:val="28"/>
          <w:szCs w:val="28"/>
        </w:rPr>
      </w:pPr>
      <w:r w:rsidRPr="00A358F3">
        <w:rPr>
          <w:rFonts w:ascii="Arial" w:hAnsi="Arial" w:cs="Arial"/>
          <w:sz w:val="28"/>
          <w:szCs w:val="28"/>
        </w:rPr>
        <w:pict w14:anchorId="6A0052A2">
          <v:rect id="_x0000_i1035" style="width:0;height:1.5pt" o:hralign="center" o:hrstd="t" o:hr="t" fillcolor="#a0a0a0" stroked="f"/>
        </w:pict>
      </w:r>
    </w:p>
    <w:p w14:paraId="61E10D87" w14:textId="77777777" w:rsidR="00A358F3" w:rsidRPr="00A358F3" w:rsidRDefault="00A358F3" w:rsidP="00A358F3">
      <w:pPr>
        <w:pStyle w:val="Heading3"/>
        <w:jc w:val="both"/>
        <w:rPr>
          <w:rFonts w:ascii="Arial" w:hAnsi="Arial" w:cs="Arial"/>
        </w:rPr>
      </w:pPr>
      <w:r w:rsidRPr="00A358F3">
        <w:rPr>
          <w:rStyle w:val="Strong"/>
          <w:rFonts w:ascii="Arial" w:hAnsi="Arial" w:cs="Arial"/>
          <w:b w:val="0"/>
          <w:bCs w:val="0"/>
        </w:rPr>
        <w:t>Conclusion</w:t>
      </w:r>
    </w:p>
    <w:p w14:paraId="11D0D394" w14:textId="77777777" w:rsidR="00A358F3" w:rsidRPr="00A358F3" w:rsidRDefault="00A358F3" w:rsidP="00A358F3">
      <w:pPr>
        <w:pStyle w:val="NormalWeb"/>
        <w:jc w:val="both"/>
        <w:rPr>
          <w:rFonts w:ascii="Arial" w:hAnsi="Arial" w:cs="Arial"/>
          <w:sz w:val="28"/>
          <w:szCs w:val="28"/>
        </w:rPr>
      </w:pPr>
      <w:r w:rsidRPr="00A358F3">
        <w:rPr>
          <w:rFonts w:ascii="Arial" w:hAnsi="Arial" w:cs="Arial"/>
          <w:sz w:val="28"/>
          <w:szCs w:val="28"/>
        </w:rPr>
        <w:t>The E-Way Bill system is a major leap in digitizing logistics compliance under GST. It replaces state-specific VAT-based waybill systems with a uniform nationwide mechanism. By reducing physical barriers and enabling real-time tracking, it enhances transparency, ensures tax compliance, improves turnaround time for vehicles, and benefits the logistics and transportation sector.</w:t>
      </w:r>
    </w:p>
    <w:bookmarkEnd w:id="0"/>
    <w:p w14:paraId="664EF672" w14:textId="77777777" w:rsidR="00A358F3" w:rsidRDefault="00A358F3" w:rsidP="00B4097D">
      <w:pPr>
        <w:spacing w:after="453" w:line="250" w:lineRule="auto"/>
        <w:ind w:left="21" w:right="53" w:hanging="10"/>
        <w:jc w:val="both"/>
        <w:rPr>
          <w:rFonts w:ascii="Times New Roman" w:eastAsia="Times New Roman" w:hAnsi="Times New Roman" w:cs="Times New Roman"/>
          <w:color w:val="181717"/>
          <w:sz w:val="26"/>
        </w:rPr>
      </w:pPr>
    </w:p>
    <w:p w14:paraId="7E5160A8" w14:textId="77777777" w:rsidR="00A358F3" w:rsidRDefault="00A358F3" w:rsidP="00B4097D">
      <w:pPr>
        <w:spacing w:after="453" w:line="250" w:lineRule="auto"/>
        <w:ind w:left="21" w:right="53" w:hanging="10"/>
        <w:jc w:val="both"/>
      </w:pPr>
    </w:p>
    <w:p w14:paraId="2296AA37" w14:textId="77777777" w:rsidR="00784622" w:rsidRDefault="00784622"/>
    <w:sectPr w:rsidR="0078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7E46"/>
    <w:multiLevelType w:val="hybridMultilevel"/>
    <w:tmpl w:val="0D7A65F4"/>
    <w:lvl w:ilvl="0" w:tplc="DE0624C6">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0C66ED56">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79A297C6">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0DF852A2">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9DF686F2">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5C64DF34">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8706826C">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C9127106">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50D0B77E">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
    <w:nsid w:val="103A3091"/>
    <w:multiLevelType w:val="multilevel"/>
    <w:tmpl w:val="EC82F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B4916"/>
    <w:multiLevelType w:val="multilevel"/>
    <w:tmpl w:val="27F2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25AE6"/>
    <w:multiLevelType w:val="hybridMultilevel"/>
    <w:tmpl w:val="FEEE7644"/>
    <w:lvl w:ilvl="0" w:tplc="B000A0A6">
      <w:start w:val="1"/>
      <w:numFmt w:val="lowerRoman"/>
      <w:lvlText w:val="%1."/>
      <w:lvlJc w:val="left"/>
      <w:pPr>
        <w:ind w:left="731"/>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812618D4">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D018BA70">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D0DC0E88">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E074683E">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B2529C56">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15B882D4">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6FAA6C64">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C51C494C">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4">
    <w:nsid w:val="1E4C70DE"/>
    <w:multiLevelType w:val="multilevel"/>
    <w:tmpl w:val="961C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2000E"/>
    <w:multiLevelType w:val="multilevel"/>
    <w:tmpl w:val="995E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7864B4"/>
    <w:multiLevelType w:val="multilevel"/>
    <w:tmpl w:val="224A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0501EE"/>
    <w:multiLevelType w:val="multilevel"/>
    <w:tmpl w:val="799A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AA4E05"/>
    <w:multiLevelType w:val="hybridMultilevel"/>
    <w:tmpl w:val="C450B562"/>
    <w:lvl w:ilvl="0" w:tplc="062ACFFA">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61BE3BAE">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E26AADC4">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ADDEA79A">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43F685B0">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57F267E2">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D88616E0">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F89C3306">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EFDEDCF6">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9">
    <w:nsid w:val="538F68E4"/>
    <w:multiLevelType w:val="multilevel"/>
    <w:tmpl w:val="9D208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352713"/>
    <w:multiLevelType w:val="multilevel"/>
    <w:tmpl w:val="7174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632E4D"/>
    <w:multiLevelType w:val="multilevel"/>
    <w:tmpl w:val="1E0A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E87A68"/>
    <w:multiLevelType w:val="multilevel"/>
    <w:tmpl w:val="9296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2625DB"/>
    <w:multiLevelType w:val="multilevel"/>
    <w:tmpl w:val="D5E2C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3"/>
  </w:num>
  <w:num w:numId="4">
    <w:abstractNumId w:val="12"/>
  </w:num>
  <w:num w:numId="5">
    <w:abstractNumId w:val="1"/>
  </w:num>
  <w:num w:numId="6">
    <w:abstractNumId w:val="13"/>
  </w:num>
  <w:num w:numId="7">
    <w:abstractNumId w:val="4"/>
  </w:num>
  <w:num w:numId="8">
    <w:abstractNumId w:val="9"/>
  </w:num>
  <w:num w:numId="9">
    <w:abstractNumId w:val="11"/>
  </w:num>
  <w:num w:numId="10">
    <w:abstractNumId w:val="6"/>
  </w:num>
  <w:num w:numId="11">
    <w:abstractNumId w:val="2"/>
  </w:num>
  <w:num w:numId="12">
    <w:abstractNumId w:val="7"/>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0C4BD6"/>
    <w:rsid w:val="000C4BD6"/>
    <w:rsid w:val="0034111F"/>
    <w:rsid w:val="00784622"/>
    <w:rsid w:val="00A358F3"/>
    <w:rsid w:val="00B4097D"/>
    <w:rsid w:val="00EA30FE"/>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97D"/>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0C4BD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C4BD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C4BD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C4BD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0C4BD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C4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4BD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C4BD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C4BD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C4BD6"/>
    <w:rPr>
      <w:rFonts w:eastAsiaTheme="majorEastAsia" w:cstheme="majorBidi"/>
      <w:i/>
      <w:iCs/>
      <w:color w:val="365F91" w:themeColor="accent1" w:themeShade="BF"/>
    </w:rPr>
  </w:style>
  <w:style w:type="character" w:customStyle="1" w:styleId="Heading5Char">
    <w:name w:val="Heading 5 Char"/>
    <w:basedOn w:val="DefaultParagraphFont"/>
    <w:link w:val="Heading5"/>
    <w:rsid w:val="000C4BD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C4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BD6"/>
    <w:rPr>
      <w:rFonts w:eastAsiaTheme="majorEastAsia" w:cstheme="majorBidi"/>
      <w:color w:val="272727" w:themeColor="text1" w:themeTint="D8"/>
    </w:rPr>
  </w:style>
  <w:style w:type="paragraph" w:styleId="Title">
    <w:name w:val="Title"/>
    <w:basedOn w:val="Normal"/>
    <w:next w:val="Normal"/>
    <w:link w:val="TitleChar"/>
    <w:uiPriority w:val="10"/>
    <w:qFormat/>
    <w:rsid w:val="000C4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BD6"/>
    <w:pPr>
      <w:spacing w:before="160"/>
      <w:jc w:val="center"/>
    </w:pPr>
    <w:rPr>
      <w:i/>
      <w:iCs/>
      <w:color w:val="404040" w:themeColor="text1" w:themeTint="BF"/>
    </w:rPr>
  </w:style>
  <w:style w:type="character" w:customStyle="1" w:styleId="QuoteChar">
    <w:name w:val="Quote Char"/>
    <w:basedOn w:val="DefaultParagraphFont"/>
    <w:link w:val="Quote"/>
    <w:uiPriority w:val="29"/>
    <w:rsid w:val="000C4BD6"/>
    <w:rPr>
      <w:i/>
      <w:iCs/>
      <w:color w:val="404040" w:themeColor="text1" w:themeTint="BF"/>
    </w:rPr>
  </w:style>
  <w:style w:type="paragraph" w:styleId="ListParagraph">
    <w:name w:val="List Paragraph"/>
    <w:basedOn w:val="Normal"/>
    <w:uiPriority w:val="34"/>
    <w:qFormat/>
    <w:rsid w:val="000C4BD6"/>
    <w:pPr>
      <w:ind w:left="720"/>
      <w:contextualSpacing/>
    </w:pPr>
  </w:style>
  <w:style w:type="character" w:styleId="IntenseEmphasis">
    <w:name w:val="Intense Emphasis"/>
    <w:basedOn w:val="DefaultParagraphFont"/>
    <w:uiPriority w:val="21"/>
    <w:qFormat/>
    <w:rsid w:val="000C4BD6"/>
    <w:rPr>
      <w:i/>
      <w:iCs/>
      <w:color w:val="365F91" w:themeColor="accent1" w:themeShade="BF"/>
    </w:rPr>
  </w:style>
  <w:style w:type="paragraph" w:styleId="IntenseQuote">
    <w:name w:val="Intense Quote"/>
    <w:basedOn w:val="Normal"/>
    <w:next w:val="Normal"/>
    <w:link w:val="IntenseQuoteChar"/>
    <w:uiPriority w:val="30"/>
    <w:qFormat/>
    <w:rsid w:val="000C4BD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C4BD6"/>
    <w:rPr>
      <w:i/>
      <w:iCs/>
      <w:color w:val="365F91" w:themeColor="accent1" w:themeShade="BF"/>
    </w:rPr>
  </w:style>
  <w:style w:type="character" w:styleId="IntenseReference">
    <w:name w:val="Intense Reference"/>
    <w:basedOn w:val="DefaultParagraphFont"/>
    <w:uiPriority w:val="32"/>
    <w:qFormat/>
    <w:rsid w:val="000C4BD6"/>
    <w:rPr>
      <w:b/>
      <w:bCs/>
      <w:smallCaps/>
      <w:color w:val="365F91" w:themeColor="accent1" w:themeShade="BF"/>
      <w:spacing w:val="5"/>
    </w:rPr>
  </w:style>
  <w:style w:type="table" w:customStyle="1" w:styleId="TableGrid">
    <w:name w:val="TableGrid"/>
    <w:rsid w:val="00B4097D"/>
    <w:pPr>
      <w:spacing w:after="0" w:line="240" w:lineRule="auto"/>
    </w:pPr>
    <w:rPr>
      <w:rFonts w:eastAsiaTheme="minorEastAsia"/>
      <w:sz w:val="24"/>
      <w:szCs w:val="21"/>
      <w:lang w:eastAsia="en-IN" w:bidi="mr-IN"/>
    </w:rPr>
    <w:tblPr>
      <w:tblCellMar>
        <w:top w:w="0" w:type="dxa"/>
        <w:left w:w="0" w:type="dxa"/>
        <w:bottom w:w="0" w:type="dxa"/>
        <w:right w:w="0" w:type="dxa"/>
      </w:tblCellMar>
    </w:tblPr>
  </w:style>
  <w:style w:type="character" w:styleId="Strong">
    <w:name w:val="Strong"/>
    <w:basedOn w:val="DefaultParagraphFont"/>
    <w:uiPriority w:val="22"/>
    <w:qFormat/>
    <w:rsid w:val="00A358F3"/>
    <w:rPr>
      <w:b/>
      <w:bCs/>
    </w:rPr>
  </w:style>
  <w:style w:type="paragraph" w:styleId="NormalWeb">
    <w:name w:val="Normal (Web)"/>
    <w:basedOn w:val="Normal"/>
    <w:uiPriority w:val="99"/>
    <w:semiHidden/>
    <w:unhideWhenUsed/>
    <w:rsid w:val="00A358F3"/>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733584">
      <w:bodyDiv w:val="1"/>
      <w:marLeft w:val="0"/>
      <w:marRight w:val="0"/>
      <w:marTop w:val="0"/>
      <w:marBottom w:val="0"/>
      <w:divBdr>
        <w:top w:val="none" w:sz="0" w:space="0" w:color="auto"/>
        <w:left w:val="none" w:sz="0" w:space="0" w:color="auto"/>
        <w:bottom w:val="none" w:sz="0" w:space="0" w:color="auto"/>
        <w:right w:val="none" w:sz="0" w:space="0" w:color="auto"/>
      </w:divBdr>
      <w:divsChild>
        <w:div w:id="1016928061">
          <w:marLeft w:val="0"/>
          <w:marRight w:val="0"/>
          <w:marTop w:val="0"/>
          <w:marBottom w:val="0"/>
          <w:divBdr>
            <w:top w:val="none" w:sz="0" w:space="0" w:color="auto"/>
            <w:left w:val="none" w:sz="0" w:space="0" w:color="auto"/>
            <w:bottom w:val="none" w:sz="0" w:space="0" w:color="auto"/>
            <w:right w:val="none" w:sz="0" w:space="0" w:color="auto"/>
          </w:divBdr>
          <w:divsChild>
            <w:div w:id="7419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2968</Words>
  <Characters>16920</Characters>
  <Application>Microsoft Office Word</Application>
  <DocSecurity>0</DocSecurity>
  <Lines>141</Lines>
  <Paragraphs>39</Paragraphs>
  <ScaleCrop>false</ScaleCrop>
  <Company/>
  <LinksUpToDate>false</LinksUpToDate>
  <CharactersWithSpaces>19849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2025-05-28T12:51:00Z</dcterms:created>
  <dcterms:modified xsi:type="dcterms:W3CDTF">2025-05-31T02:03:00Z</dcterms:modified>
</cp:coreProperties>
</file>