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912C08" w14:textId="77D6301D" w:rsidR="00BC2B48" w:rsidRDefault="00BC2B48" w:rsidP="00BC2B48">
      <w:pPr>
        <w:pStyle w:val="Title"/>
      </w:pPr>
      <w:r>
        <w:t>Organizational Silos</w:t>
      </w:r>
    </w:p>
    <w:p w14:paraId="6F00C4C4" w14:textId="2AD7B449" w:rsidR="00BC2B48" w:rsidRPr="00BC2B48" w:rsidRDefault="00BC2B48" w:rsidP="00BC2B48">
      <w:pPr>
        <w:pStyle w:val="Subtitle"/>
      </w:pPr>
      <w:r w:rsidRPr="00BC2B48">
        <w:t>Strategically Align Decisions with Vision, Values, and Evidence</w:t>
      </w:r>
      <w:r w:rsidRPr="001C3BF8">
        <w:t xml:space="preserve"> </w:t>
      </w:r>
    </w:p>
    <w:p w14:paraId="54F64AC7" w14:textId="462098C2" w:rsidR="00BC2B48" w:rsidRDefault="00BC2B48" w:rsidP="00BC2B48">
      <w:r>
        <w:rPr>
          <w:color w:val="000000"/>
          <w:sz w:val="22"/>
          <w:szCs w:val="22"/>
        </w:rPr>
        <w:t>Reflect on silos in your organization by considering the following:</w:t>
      </w:r>
    </w:p>
    <w:p w14:paraId="079F8C6A" w14:textId="77777777" w:rsidR="00BC2B48" w:rsidRDefault="00BC2B48" w:rsidP="00BC2B48">
      <w:pPr>
        <w:rPr>
          <w:color w:val="0070C0"/>
        </w:rPr>
      </w:pPr>
    </w:p>
    <w:tbl>
      <w:tblPr>
        <w:tblW w:w="10520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3847"/>
        <w:gridCol w:w="3848"/>
      </w:tblGrid>
      <w:tr w:rsidR="00BC2B48" w:rsidRPr="002533AF" w14:paraId="7893AD0A" w14:textId="77777777" w:rsidTr="00BC2B48"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DA6300" w14:textId="77777777" w:rsidR="00BC2B48" w:rsidRPr="00BC2B48" w:rsidRDefault="00BC2B48" w:rsidP="00BC2B48">
            <w:pPr>
              <w:jc w:val="center"/>
              <w:rPr>
                <w:b/>
                <w:bCs/>
              </w:rPr>
            </w:pPr>
            <w:r w:rsidRPr="00BC2B48">
              <w:rPr>
                <w:b/>
                <w:bCs/>
                <w:color w:val="000000"/>
                <w:sz w:val="22"/>
                <w:szCs w:val="22"/>
              </w:rPr>
              <w:t>Concept</w:t>
            </w:r>
          </w:p>
        </w:tc>
        <w:tc>
          <w:tcPr>
            <w:tcW w:w="384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B14BC15" w14:textId="77777777" w:rsidR="00BC2B48" w:rsidRPr="00BC2B48" w:rsidRDefault="00BC2B48" w:rsidP="00BC2B48">
            <w:pPr>
              <w:jc w:val="center"/>
              <w:rPr>
                <w:b/>
                <w:bCs/>
              </w:rPr>
            </w:pPr>
            <w:r w:rsidRPr="00BC2B48">
              <w:rPr>
                <w:b/>
                <w:bCs/>
                <w:color w:val="000000"/>
                <w:sz w:val="22"/>
                <w:szCs w:val="22"/>
              </w:rPr>
              <w:t>Reflection</w:t>
            </w:r>
          </w:p>
        </w:tc>
        <w:tc>
          <w:tcPr>
            <w:tcW w:w="384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BE913A" w14:textId="77777777" w:rsidR="00BC2B48" w:rsidRDefault="00BC2B48" w:rsidP="00BC2B48">
            <w:pP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C2B48">
              <w:rPr>
                <w:b/>
                <w:bCs/>
                <w:color w:val="000000"/>
                <w:sz w:val="22"/>
                <w:szCs w:val="22"/>
              </w:rPr>
              <w:t xml:space="preserve">Strategy to Overcome </w:t>
            </w:r>
          </w:p>
          <w:p w14:paraId="15805D9A" w14:textId="700FBC7A" w:rsidR="00BC2B48" w:rsidRPr="00BC2B48" w:rsidRDefault="00BC2B48" w:rsidP="00BC2B48">
            <w:pPr>
              <w:jc w:val="center"/>
              <w:rPr>
                <w:b/>
                <w:bCs/>
              </w:rPr>
            </w:pPr>
            <w:r w:rsidRPr="00BC2B48">
              <w:rPr>
                <w:b/>
                <w:bCs/>
                <w:color w:val="000000"/>
                <w:sz w:val="22"/>
                <w:szCs w:val="22"/>
              </w:rPr>
              <w:t>within My Influence</w:t>
            </w:r>
          </w:p>
        </w:tc>
      </w:tr>
      <w:tr w:rsidR="00BC2B48" w:rsidRPr="002533AF" w14:paraId="18A97DAB" w14:textId="77777777" w:rsidTr="00BC2B48">
        <w:trPr>
          <w:trHeight w:val="2016"/>
        </w:trPr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625F81" w14:textId="77777777" w:rsidR="00BC2B48" w:rsidRPr="002533AF" w:rsidRDefault="00BC2B48" w:rsidP="00BC2B48">
            <w:r w:rsidRPr="002533AF">
              <w:rPr>
                <w:color w:val="000000"/>
                <w:sz w:val="22"/>
                <w:szCs w:val="22"/>
              </w:rPr>
              <w:t>What processes are in place that reinforce silos?</w:t>
            </w:r>
          </w:p>
          <w:p w14:paraId="5CF6AFE7" w14:textId="77777777" w:rsidR="00BC2B48" w:rsidRPr="002533AF" w:rsidRDefault="00BC2B48" w:rsidP="00BC2B48"/>
          <w:p w14:paraId="7EC71B2A" w14:textId="77777777" w:rsidR="00BC2B48" w:rsidRPr="002533AF" w:rsidRDefault="00BC2B48" w:rsidP="00BC2B48">
            <w:r w:rsidRPr="002533AF">
              <w:rPr>
                <w:color w:val="000000"/>
                <w:sz w:val="22"/>
                <w:szCs w:val="22"/>
              </w:rPr>
              <w:t>Consider strategic and operational planning, feedback, goal setting, reporting, and recognition.</w:t>
            </w:r>
          </w:p>
        </w:tc>
        <w:tc>
          <w:tcPr>
            <w:tcW w:w="384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A09D4" w14:textId="77777777" w:rsidR="00BC2B48" w:rsidRPr="002533AF" w:rsidRDefault="00BC2B48" w:rsidP="00BC2B48"/>
        </w:tc>
        <w:tc>
          <w:tcPr>
            <w:tcW w:w="384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07CF52" w14:textId="77777777" w:rsidR="00BC2B48" w:rsidRPr="002533AF" w:rsidRDefault="00BC2B48" w:rsidP="00BC2B48"/>
        </w:tc>
      </w:tr>
      <w:tr w:rsidR="00BC2B48" w:rsidRPr="002533AF" w14:paraId="63E5C854" w14:textId="77777777" w:rsidTr="00BC2B48">
        <w:trPr>
          <w:trHeight w:val="2016"/>
        </w:trPr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46CCC8" w14:textId="77777777" w:rsidR="00BC2B48" w:rsidRPr="002533AF" w:rsidRDefault="00BC2B48" w:rsidP="00BC2B48">
            <w:r w:rsidRPr="002533AF">
              <w:rPr>
                <w:color w:val="000000"/>
                <w:sz w:val="22"/>
                <w:szCs w:val="22"/>
              </w:rPr>
              <w:t>How are performance goals set within your organization? </w:t>
            </w:r>
          </w:p>
          <w:p w14:paraId="6C2AEF51" w14:textId="77777777" w:rsidR="00BC2B48" w:rsidRPr="002533AF" w:rsidRDefault="00BC2B48" w:rsidP="00BC2B48"/>
          <w:p w14:paraId="462BEE63" w14:textId="77777777" w:rsidR="00BC2B48" w:rsidRPr="002533AF" w:rsidRDefault="00BC2B48" w:rsidP="00BC2B48">
            <w:r w:rsidRPr="002533AF">
              <w:rPr>
                <w:color w:val="000000"/>
                <w:sz w:val="22"/>
                <w:szCs w:val="22"/>
              </w:rPr>
              <w:t xml:space="preserve">Unless goals are </w:t>
            </w:r>
            <w:proofErr w:type="gramStart"/>
            <w:r w:rsidRPr="002533AF">
              <w:rPr>
                <w:color w:val="000000"/>
                <w:sz w:val="22"/>
                <w:szCs w:val="22"/>
              </w:rPr>
              <w:t>cross-sectional</w:t>
            </w:r>
            <w:proofErr w:type="gramEnd"/>
            <w:r w:rsidRPr="002533AF">
              <w:rPr>
                <w:color w:val="000000"/>
                <w:sz w:val="22"/>
                <w:szCs w:val="22"/>
              </w:rPr>
              <w:t xml:space="preserve"> we continue supporting silos. </w:t>
            </w:r>
          </w:p>
        </w:tc>
        <w:tc>
          <w:tcPr>
            <w:tcW w:w="384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51E77" w14:textId="77777777" w:rsidR="00BC2B48" w:rsidRPr="002533AF" w:rsidRDefault="00BC2B48" w:rsidP="00BC2B48"/>
        </w:tc>
        <w:tc>
          <w:tcPr>
            <w:tcW w:w="384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E6E2F" w14:textId="77777777" w:rsidR="00BC2B48" w:rsidRPr="002533AF" w:rsidRDefault="00BC2B48" w:rsidP="00BC2B48"/>
        </w:tc>
      </w:tr>
      <w:tr w:rsidR="00BC2B48" w:rsidRPr="002533AF" w14:paraId="007F95BB" w14:textId="77777777" w:rsidTr="00BC2B48">
        <w:trPr>
          <w:trHeight w:val="2016"/>
        </w:trPr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4334C2" w14:textId="77777777" w:rsidR="00BC2B48" w:rsidRPr="002533AF" w:rsidRDefault="00BC2B48" w:rsidP="00BC2B48">
            <w:r w:rsidRPr="002533AF">
              <w:rPr>
                <w:color w:val="000000"/>
                <w:sz w:val="22"/>
                <w:szCs w:val="22"/>
              </w:rPr>
              <w:t>How are success stories told? How do we reward cross-functional work?</w:t>
            </w:r>
          </w:p>
        </w:tc>
        <w:tc>
          <w:tcPr>
            <w:tcW w:w="384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4B9BB8" w14:textId="77777777" w:rsidR="00BC2B48" w:rsidRPr="002533AF" w:rsidRDefault="00BC2B48" w:rsidP="00BC2B48"/>
        </w:tc>
        <w:tc>
          <w:tcPr>
            <w:tcW w:w="384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19FE4" w14:textId="77777777" w:rsidR="00BC2B48" w:rsidRPr="002533AF" w:rsidRDefault="00BC2B48" w:rsidP="00BC2B48"/>
        </w:tc>
      </w:tr>
      <w:tr w:rsidR="00BC2B48" w:rsidRPr="002533AF" w14:paraId="04D4A305" w14:textId="77777777" w:rsidTr="00BC2B48">
        <w:trPr>
          <w:trHeight w:val="2016"/>
        </w:trPr>
        <w:tc>
          <w:tcPr>
            <w:tcW w:w="28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9FE2FD" w14:textId="77777777" w:rsidR="00BC2B48" w:rsidRPr="002533AF" w:rsidRDefault="00BC2B48" w:rsidP="00BC2B48">
            <w:r w:rsidRPr="002533AF">
              <w:rPr>
                <w:color w:val="000000"/>
                <w:sz w:val="22"/>
                <w:szCs w:val="22"/>
              </w:rPr>
              <w:t>How do we give feedback about cross functional work?</w:t>
            </w:r>
          </w:p>
        </w:tc>
        <w:tc>
          <w:tcPr>
            <w:tcW w:w="3847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D3E102" w14:textId="77777777" w:rsidR="00BC2B48" w:rsidRPr="002533AF" w:rsidRDefault="00BC2B48" w:rsidP="00BC2B48"/>
        </w:tc>
        <w:tc>
          <w:tcPr>
            <w:tcW w:w="3848" w:type="dxa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BF64C" w14:textId="77777777" w:rsidR="00BC2B48" w:rsidRPr="002533AF" w:rsidRDefault="00BC2B48" w:rsidP="00BC2B48"/>
        </w:tc>
      </w:tr>
    </w:tbl>
    <w:p w14:paraId="7B8F70D6" w14:textId="77777777" w:rsidR="009027F5" w:rsidRPr="009027F5" w:rsidRDefault="009027F5" w:rsidP="004F0546">
      <w:bookmarkStart w:id="0" w:name="_GoBack"/>
      <w:bookmarkEnd w:id="0"/>
    </w:p>
    <w:sectPr w:rsidR="009027F5" w:rsidRPr="009027F5" w:rsidSect="00B826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9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31B88F" w14:textId="77777777" w:rsidR="007D0A71" w:rsidRDefault="007D0A71" w:rsidP="005D0FC2">
      <w:r>
        <w:separator/>
      </w:r>
    </w:p>
  </w:endnote>
  <w:endnote w:type="continuationSeparator" w:id="0">
    <w:p w14:paraId="26339D4E" w14:textId="77777777" w:rsidR="007D0A71" w:rsidRDefault="007D0A71" w:rsidP="005D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4D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 Light">
    <w:panose1 w:val="020F0302020204030203"/>
    <w:charset w:val="4D"/>
    <w:family w:val="swiss"/>
    <w:pitch w:val="variable"/>
    <w:sig w:usb0="800000AF" w:usb1="40006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4441446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10D7D48" w14:textId="657BAF06" w:rsidR="00287D1D" w:rsidRDefault="00287D1D" w:rsidP="00886F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10C9FFC" w14:textId="77777777" w:rsidR="00287D1D" w:rsidRDefault="00287D1D" w:rsidP="004B5F7B">
    <w:pPr>
      <w:pStyle w:val="Footer"/>
      <w:ind w:right="360"/>
    </w:pPr>
  </w:p>
  <w:p w14:paraId="7ADA3924" w14:textId="77777777" w:rsidR="00287D1D" w:rsidRDefault="00287D1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874A50" w14:textId="2AB1702E" w:rsidR="00287D1D" w:rsidRDefault="00287D1D" w:rsidP="004B5F7B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3A6F62" w14:textId="77777777" w:rsidR="00287D1D" w:rsidRDefault="00287D1D" w:rsidP="005D0FC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C9B1D4" w14:textId="77777777" w:rsidR="007D0A71" w:rsidRDefault="007D0A71" w:rsidP="005D0FC2">
      <w:r>
        <w:separator/>
      </w:r>
    </w:p>
  </w:footnote>
  <w:footnote w:type="continuationSeparator" w:id="0">
    <w:p w14:paraId="0FC0BAAD" w14:textId="77777777" w:rsidR="007D0A71" w:rsidRDefault="007D0A71" w:rsidP="005D0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217774458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7B30BA71" w14:textId="5F0A2C1A" w:rsidR="00287D1D" w:rsidRDefault="00287D1D" w:rsidP="00886FB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786DF6C" w14:textId="77777777" w:rsidR="00287D1D" w:rsidRDefault="00287D1D" w:rsidP="005D0FC2">
    <w:pPr>
      <w:pStyle w:val="Header"/>
      <w:ind w:right="360"/>
    </w:pPr>
  </w:p>
  <w:p w14:paraId="1F01A111" w14:textId="77777777" w:rsidR="00287D1D" w:rsidRDefault="00287D1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137446" w14:textId="23FD0C72" w:rsidR="00287D1D" w:rsidRDefault="00287D1D" w:rsidP="005D0FC2">
    <w:pPr>
      <w:pStyle w:val="Header"/>
      <w:ind w:right="36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DD33839" wp14:editId="1CD1763B">
          <wp:simplePos x="0" y="0"/>
          <wp:positionH relativeFrom="column">
            <wp:posOffset>-499929</wp:posOffset>
          </wp:positionH>
          <wp:positionV relativeFrom="paragraph">
            <wp:posOffset>-449581</wp:posOffset>
          </wp:positionV>
          <wp:extent cx="7827948" cy="10129945"/>
          <wp:effectExtent l="0" t="0" r="0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g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948" cy="10129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469FCA" w14:textId="77777777" w:rsidR="00287D1D" w:rsidRDefault="00287D1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AC0C66" w14:textId="166DF605" w:rsidR="00287D1D" w:rsidRDefault="00287D1D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83D8B7" wp14:editId="72385EC9">
          <wp:simplePos x="0" y="0"/>
          <wp:positionH relativeFrom="column">
            <wp:posOffset>-487110</wp:posOffset>
          </wp:positionH>
          <wp:positionV relativeFrom="paragraph">
            <wp:posOffset>-470654</wp:posOffset>
          </wp:positionV>
          <wp:extent cx="7800926" cy="10094976"/>
          <wp:effectExtent l="0" t="0" r="0" b="0"/>
          <wp:wrapNone/>
          <wp:docPr id="15" name="Picture 15" descr="A close up of a scree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rst P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0926" cy="100949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3F2"/>
    <w:multiLevelType w:val="multilevel"/>
    <w:tmpl w:val="FF26F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D089F"/>
    <w:multiLevelType w:val="multilevel"/>
    <w:tmpl w:val="F2EC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83D1E"/>
    <w:multiLevelType w:val="multilevel"/>
    <w:tmpl w:val="E0F8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55B11"/>
    <w:multiLevelType w:val="multilevel"/>
    <w:tmpl w:val="E1F07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50006"/>
    <w:multiLevelType w:val="multilevel"/>
    <w:tmpl w:val="4194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152B1"/>
    <w:multiLevelType w:val="multilevel"/>
    <w:tmpl w:val="32B6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06845"/>
    <w:multiLevelType w:val="multilevel"/>
    <w:tmpl w:val="B7B87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3355ED"/>
    <w:multiLevelType w:val="multilevel"/>
    <w:tmpl w:val="68CE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D66F1"/>
    <w:multiLevelType w:val="multilevel"/>
    <w:tmpl w:val="DDB6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C31B7"/>
    <w:multiLevelType w:val="multilevel"/>
    <w:tmpl w:val="E58C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022646"/>
    <w:multiLevelType w:val="multilevel"/>
    <w:tmpl w:val="13D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17304E"/>
    <w:multiLevelType w:val="multilevel"/>
    <w:tmpl w:val="C7DC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63B91"/>
    <w:multiLevelType w:val="multilevel"/>
    <w:tmpl w:val="BBC4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E13A6"/>
    <w:multiLevelType w:val="hybridMultilevel"/>
    <w:tmpl w:val="09125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6259E5"/>
    <w:multiLevelType w:val="multilevel"/>
    <w:tmpl w:val="D200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0A5AF3"/>
    <w:multiLevelType w:val="multilevel"/>
    <w:tmpl w:val="DB969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7C4550"/>
    <w:multiLevelType w:val="multilevel"/>
    <w:tmpl w:val="82207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49027F"/>
    <w:multiLevelType w:val="multilevel"/>
    <w:tmpl w:val="CC28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43498E"/>
    <w:multiLevelType w:val="multilevel"/>
    <w:tmpl w:val="191A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31A76"/>
    <w:multiLevelType w:val="multilevel"/>
    <w:tmpl w:val="CC32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400C7"/>
    <w:multiLevelType w:val="multilevel"/>
    <w:tmpl w:val="08FAD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372C50"/>
    <w:multiLevelType w:val="hybridMultilevel"/>
    <w:tmpl w:val="C396F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84DA9"/>
    <w:multiLevelType w:val="hybridMultilevel"/>
    <w:tmpl w:val="2A3469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BF2E5A"/>
    <w:multiLevelType w:val="multilevel"/>
    <w:tmpl w:val="E1CC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A62BCE"/>
    <w:multiLevelType w:val="multilevel"/>
    <w:tmpl w:val="79B4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1D7E0E"/>
    <w:multiLevelType w:val="multilevel"/>
    <w:tmpl w:val="6078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4202F5"/>
    <w:multiLevelType w:val="multilevel"/>
    <w:tmpl w:val="2E06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60530E"/>
    <w:multiLevelType w:val="multilevel"/>
    <w:tmpl w:val="FB6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12915"/>
    <w:multiLevelType w:val="multilevel"/>
    <w:tmpl w:val="AFC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1E2E99"/>
    <w:multiLevelType w:val="multilevel"/>
    <w:tmpl w:val="B73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972B3"/>
    <w:multiLevelType w:val="multilevel"/>
    <w:tmpl w:val="FCD2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5"/>
  </w:num>
  <w:num w:numId="3">
    <w:abstractNumId w:val="28"/>
  </w:num>
  <w:num w:numId="4">
    <w:abstractNumId w:val="4"/>
  </w:num>
  <w:num w:numId="5">
    <w:abstractNumId w:val="3"/>
  </w:num>
  <w:num w:numId="6">
    <w:abstractNumId w:val="24"/>
  </w:num>
  <w:num w:numId="7">
    <w:abstractNumId w:val="5"/>
  </w:num>
  <w:num w:numId="8">
    <w:abstractNumId w:val="0"/>
  </w:num>
  <w:num w:numId="9">
    <w:abstractNumId w:val="23"/>
  </w:num>
  <w:num w:numId="10">
    <w:abstractNumId w:val="27"/>
  </w:num>
  <w:num w:numId="11">
    <w:abstractNumId w:val="21"/>
  </w:num>
  <w:num w:numId="12">
    <w:abstractNumId w:val="26"/>
  </w:num>
  <w:num w:numId="13">
    <w:abstractNumId w:val="10"/>
  </w:num>
  <w:num w:numId="14">
    <w:abstractNumId w:val="8"/>
  </w:num>
  <w:num w:numId="15">
    <w:abstractNumId w:val="12"/>
  </w:num>
  <w:num w:numId="16">
    <w:abstractNumId w:val="19"/>
  </w:num>
  <w:num w:numId="17">
    <w:abstractNumId w:val="14"/>
  </w:num>
  <w:num w:numId="18">
    <w:abstractNumId w:val="6"/>
  </w:num>
  <w:num w:numId="19">
    <w:abstractNumId w:val="9"/>
  </w:num>
  <w:num w:numId="20">
    <w:abstractNumId w:val="20"/>
  </w:num>
  <w:num w:numId="21">
    <w:abstractNumId w:val="16"/>
  </w:num>
  <w:num w:numId="22">
    <w:abstractNumId w:val="13"/>
  </w:num>
  <w:num w:numId="23">
    <w:abstractNumId w:val="7"/>
  </w:num>
  <w:num w:numId="24">
    <w:abstractNumId w:val="18"/>
  </w:num>
  <w:num w:numId="25">
    <w:abstractNumId w:val="30"/>
  </w:num>
  <w:num w:numId="26">
    <w:abstractNumId w:val="17"/>
  </w:num>
  <w:num w:numId="27">
    <w:abstractNumId w:val="1"/>
  </w:num>
  <w:num w:numId="28">
    <w:abstractNumId w:val="2"/>
  </w:num>
  <w:num w:numId="29">
    <w:abstractNumId w:val="25"/>
  </w:num>
  <w:num w:numId="30">
    <w:abstractNumId w:val="11"/>
  </w:num>
  <w:num w:numId="3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C2"/>
    <w:rsid w:val="0007124E"/>
    <w:rsid w:val="00076565"/>
    <w:rsid w:val="000D5105"/>
    <w:rsid w:val="001028E1"/>
    <w:rsid w:val="00154265"/>
    <w:rsid w:val="00181F44"/>
    <w:rsid w:val="001A5751"/>
    <w:rsid w:val="001F093B"/>
    <w:rsid w:val="00287D1D"/>
    <w:rsid w:val="002913AF"/>
    <w:rsid w:val="00297608"/>
    <w:rsid w:val="002A653E"/>
    <w:rsid w:val="0032086B"/>
    <w:rsid w:val="00326F10"/>
    <w:rsid w:val="00332CC0"/>
    <w:rsid w:val="003E45E4"/>
    <w:rsid w:val="003E79F0"/>
    <w:rsid w:val="004A61CC"/>
    <w:rsid w:val="004B5F7B"/>
    <w:rsid w:val="004F0546"/>
    <w:rsid w:val="005D0FC2"/>
    <w:rsid w:val="0067043B"/>
    <w:rsid w:val="006837F4"/>
    <w:rsid w:val="0069005E"/>
    <w:rsid w:val="00725565"/>
    <w:rsid w:val="0077409C"/>
    <w:rsid w:val="007930B5"/>
    <w:rsid w:val="007D0A71"/>
    <w:rsid w:val="008475F6"/>
    <w:rsid w:val="00886FB6"/>
    <w:rsid w:val="008C04D1"/>
    <w:rsid w:val="009027F5"/>
    <w:rsid w:val="0092244D"/>
    <w:rsid w:val="0098518F"/>
    <w:rsid w:val="00A5586F"/>
    <w:rsid w:val="00A572B9"/>
    <w:rsid w:val="00B51FA9"/>
    <w:rsid w:val="00B61AD8"/>
    <w:rsid w:val="00B66A56"/>
    <w:rsid w:val="00B758A5"/>
    <w:rsid w:val="00B8262C"/>
    <w:rsid w:val="00BC2B48"/>
    <w:rsid w:val="00C04B48"/>
    <w:rsid w:val="00C27201"/>
    <w:rsid w:val="00CC3A31"/>
    <w:rsid w:val="00CD29AE"/>
    <w:rsid w:val="00CD5D06"/>
    <w:rsid w:val="00D139FC"/>
    <w:rsid w:val="00D92BE7"/>
    <w:rsid w:val="00D963AE"/>
    <w:rsid w:val="00DA017E"/>
    <w:rsid w:val="00DD0ED1"/>
    <w:rsid w:val="00DE7310"/>
    <w:rsid w:val="00E07B39"/>
    <w:rsid w:val="00F078FF"/>
    <w:rsid w:val="00F61CE0"/>
    <w:rsid w:val="00FA74E3"/>
    <w:rsid w:val="00FE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CD4857"/>
  <w15:chartTrackingRefBased/>
  <w15:docId w15:val="{CD0540DE-2F10-9E48-A627-CE0C56DAD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44D"/>
    <w:rPr>
      <w:rFonts w:ascii="Lato" w:hAnsi="La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6FB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Subtitle"/>
    <w:next w:val="Normal"/>
    <w:link w:val="Heading2Char"/>
    <w:uiPriority w:val="9"/>
    <w:unhideWhenUsed/>
    <w:qFormat/>
    <w:rsid w:val="00886FB6"/>
    <w:pPr>
      <w:outlineLvl w:val="1"/>
    </w:pPr>
    <w:rPr>
      <w:rFonts w:eastAsia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8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24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244D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92244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2244D"/>
    <w:rPr>
      <w:rFonts w:ascii="Lato" w:eastAsiaTheme="minorEastAsia" w:hAnsi="Lato"/>
      <w:color w:val="5A5A5A" w:themeColor="text1" w:themeTint="A5"/>
      <w:spacing w:val="15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D0FC2"/>
    <w:pPr>
      <w:spacing w:before="1320" w:after="480"/>
      <w:contextualSpacing/>
    </w:pPr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FC2"/>
    <w:rPr>
      <w:rFonts w:ascii="Lato Light" w:eastAsiaTheme="majorEastAsia" w:hAnsi="Lato Light" w:cstheme="majorBidi"/>
      <w:b/>
      <w:bCs/>
      <w:color w:val="FFFFFF" w:themeColor="background1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0FC2"/>
    <w:rPr>
      <w:rFonts w:ascii="Lato" w:hAnsi="Lato"/>
    </w:rPr>
  </w:style>
  <w:style w:type="paragraph" w:styleId="Footer">
    <w:name w:val="footer"/>
    <w:basedOn w:val="Normal"/>
    <w:link w:val="FooterChar"/>
    <w:uiPriority w:val="99"/>
    <w:unhideWhenUsed/>
    <w:rsid w:val="005D0F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FC2"/>
    <w:rPr>
      <w:rFonts w:ascii="Lato" w:hAnsi="Lato"/>
    </w:rPr>
  </w:style>
  <w:style w:type="character" w:styleId="PageNumber">
    <w:name w:val="page number"/>
    <w:basedOn w:val="DefaultParagraphFont"/>
    <w:uiPriority w:val="99"/>
    <w:semiHidden/>
    <w:unhideWhenUsed/>
    <w:rsid w:val="005D0FC2"/>
  </w:style>
  <w:style w:type="paragraph" w:styleId="NormalWeb">
    <w:name w:val="Normal (Web)"/>
    <w:basedOn w:val="Normal"/>
    <w:uiPriority w:val="99"/>
    <w:unhideWhenUsed/>
    <w:rsid w:val="00E07B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DA0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86FB6"/>
    <w:rPr>
      <w:rFonts w:ascii="Lato" w:eastAsia="Times New Roman" w:hAnsi="Lato"/>
      <w:color w:val="5A5A5A" w:themeColor="text1" w:themeTint="A5"/>
      <w:spacing w:val="15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86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86FB6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886FB6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86FB6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886FB6"/>
    <w:pPr>
      <w:spacing w:before="120"/>
    </w:pPr>
    <w:rPr>
      <w:rFonts w:asciiTheme="minorHAnsi" w:hAnsiTheme="minorHAnsi"/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86FB6"/>
    <w:pPr>
      <w:ind w:left="48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86FB6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86FB6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86FB6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6FB6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86FB6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86FB6"/>
    <w:pPr>
      <w:ind w:left="1920"/>
    </w:pPr>
    <w:rPr>
      <w:rFonts w:asciiTheme="minorHAnsi" w:hAnsiTheme="minorHAns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8FF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4D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4D1"/>
    <w:rPr>
      <w:rFonts w:ascii="Times New Roman" w:hAnsi="Times New Roman" w:cs="Times New Roman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24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BC67C6-7F4C-C24A-A169-8006B487C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Tharris</dc:creator>
  <cp:keywords/>
  <dc:description/>
  <cp:lastModifiedBy>Tharris</cp:lastModifiedBy>
  <cp:revision>3</cp:revision>
  <cp:lastPrinted>2019-11-05T16:07:00Z</cp:lastPrinted>
  <dcterms:created xsi:type="dcterms:W3CDTF">2019-11-10T14:57:00Z</dcterms:created>
  <dcterms:modified xsi:type="dcterms:W3CDTF">2019-11-10T14:57:00Z</dcterms:modified>
</cp:coreProperties>
</file>