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Arial" w:cs="Arial" w:eastAsia="Arial" w:hAnsi="Arial"/>
          <w:b/>
          <w:bCs/>
          <w:color w:val="0F6E56"/>
          <w:sz w:val="72"/>
          <w:szCs w:val="72"/>
        </w:rPr>
        <w:t xml:space="preserve">SAMARTHYA NEXUS</w:t>
      </w:r>
    </w:p>
    <w:p>
      <w:pPr>
        <w:spacing w:before="0" w:after="200"/>
        <w:jc w:val="center"/>
      </w:pPr>
      <w:r>
        <w:rPr>
          <w:rFonts w:ascii="Arial" w:cs="Arial" w:eastAsia="Arial" w:hAnsi="Arial"/>
          <w:i/>
          <w:iCs/>
          <w:color w:val="534AB7"/>
          <w:sz w:val="26"/>
          <w:szCs w:val="26"/>
        </w:rPr>
        <w:t xml:space="preserve">AI-Driven Carbon Footprint Analyzer for Homes Using Renewable Energy</w:t>
      </w:r>
    </w:p>
    <w:p>
      <w:pPr>
        <w:pBdr>
          <w:bottom w:val="single" w:color="0F6E56" w:sz="10" w:space="6"/>
        </w:pBdr>
        <w:spacing w:before="0" w:after="240"/>
        <w:jc w:val="center"/>
      </w:pPr>
      <w:r>
        <w:t xml:space="preserve"/>
      </w:r>
    </w:p>
    <w:p>
      <w:pPr>
        <w:spacing w:before="0" w:after="80"/>
        <w:jc w:val="center"/>
      </w:pPr>
      <w:r>
        <w:rPr>
          <w:rFonts w:ascii="Arial" w:cs="Arial" w:eastAsia="Arial" w:hAnsi="Arial"/>
          <w:b/>
          <w:bCs/>
          <w:color w:val="1A1A1A"/>
          <w:sz w:val="42"/>
          <w:szCs w:val="42"/>
        </w:rPr>
        <w:t xml:space="preserve">Product Requirements Document</w:t>
      </w:r>
    </w:p>
    <w:p>
      <w:pPr>
        <w:spacing w:before="0" w:after="400"/>
        <w:jc w:val="center"/>
      </w:pPr>
      <w:r>
        <w:rPr>
          <w:rFonts w:ascii="Arial" w:cs="Arial" w:eastAsia="Arial" w:hAnsi="Arial"/>
          <w:color w:val="5F5E5A"/>
          <w:sz w:val="24"/>
          <w:szCs w:val="24"/>
        </w:rPr>
        <w:t xml:space="preserve">PRD  |  Version 1.0  |  2025–26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80"/>
              <w:jc w:val="center"/>
            </w:pPr>
            <w:r>
              <w:rPr>
                <w:rFonts w:ascii="Arial" w:cs="Arial" w:eastAsia="Arial" w:hAnsi="Arial"/>
                <w:b/>
                <w:bCs/>
                <w:color w:val="0F6E56"/>
                <w:sz w:val="20"/>
                <w:szCs w:val="20"/>
              </w:rPr>
              <w:t xml:space="preserve">Product Team</w:t>
            </w:r>
          </w:p>
          <w:p>
            <w:pPr>
              <w:spacing w:after="40"/>
              <w:jc w:val="center"/>
            </w:pPr>
            <w:r>
              <w:rPr>
                <w:rFonts w:ascii="Arial" w:cs="Arial" w:eastAsia="Arial" w:hAnsi="Arial"/>
                <w:color w:val="1A1A1A"/>
                <w:sz w:val="18"/>
                <w:szCs w:val="18"/>
              </w:rPr>
              <w:t xml:space="preserve">Samarth Shrivastava  |  BCAN1CA24140</w:t>
            </w:r>
          </w:p>
          <w:p>
            <w:pPr>
              <w:spacing w:after="40"/>
              <w:jc w:val="center"/>
            </w:pPr>
            <w:r>
              <w:rPr>
                <w:rFonts w:ascii="Arial" w:cs="Arial" w:eastAsia="Arial" w:hAnsi="Arial"/>
                <w:color w:val="1A1A1A"/>
                <w:sz w:val="18"/>
                <w:szCs w:val="18"/>
              </w:rPr>
              <w:t xml:space="preserve">Shreyansh Sonker  |  BCAN1CA24149</w:t>
            </w:r>
          </w:p>
          <w:p>
            <w:pPr>
              <w:spacing w:after="0"/>
              <w:jc w:val="center"/>
            </w:pPr>
            <w:r>
              <w:rPr>
                <w:rFonts w:ascii="Arial" w:cs="Arial" w:eastAsia="Arial" w:hAnsi="Arial"/>
                <w:color w:val="1A1A1A"/>
                <w:sz w:val="18"/>
                <w:szCs w:val="18"/>
              </w:rPr>
              <w:t xml:space="preserve">Shreya Kumari  |  BCAN1CA24148</w:t>
            </w:r>
          </w:p>
        </w:tc>
        <w:tc>
          <w:tcPr>
            <w:tcW w:type="dxa" w:w="360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80"/>
              <w:jc w:val="center"/>
            </w:pPr>
            <w:r>
              <w:rPr>
                <w:rFonts w:ascii="Arial" w:cs="Arial" w:eastAsia="Arial" w:hAnsi="Arial"/>
                <w:b/>
                <w:bCs/>
                <w:color w:val="534AB7"/>
                <w:sz w:val="20"/>
                <w:szCs w:val="20"/>
              </w:rPr>
              <w:t xml:space="preserve">Faculty Supervisors</w:t>
            </w:r>
          </w:p>
          <w:p>
            <w:pPr>
              <w:spacing w:after="40"/>
              <w:jc w:val="center"/>
            </w:pPr>
            <w:r>
              <w:rPr>
                <w:rFonts w:ascii="Arial" w:cs="Arial" w:eastAsia="Arial" w:hAnsi="Arial"/>
                <w:color w:val="1A1A1A"/>
                <w:sz w:val="18"/>
                <w:szCs w:val="18"/>
              </w:rPr>
              <w:t xml:space="preserve">Dr. Vani Agrawal</w:t>
            </w:r>
          </w:p>
          <w:p>
            <w:pPr>
              <w:spacing w:after="40"/>
              <w:jc w:val="center"/>
            </w:pPr>
            <w:r>
              <w:rPr>
                <w:rFonts w:ascii="Arial" w:cs="Arial" w:eastAsia="Arial" w:hAnsi="Arial"/>
                <w:color w:val="1A1A1A"/>
                <w:sz w:val="18"/>
                <w:szCs w:val="18"/>
              </w:rPr>
              <w:t xml:space="preserve">Dr. Manali Shukla</w:t>
            </w:r>
          </w:p>
          <w:p>
            <w:pPr>
              <w:spacing w:after="0"/>
              <w:jc w:val="center"/>
            </w:pPr>
            <w:r>
              <w:rPr>
                <w:rFonts w:ascii="Arial" w:cs="Arial" w:eastAsia="Arial" w:hAnsi="Arial"/>
                <w:color w:val="5F5E5A"/>
                <w:sz w:val="18"/>
                <w:szCs w:val="18"/>
              </w:rPr>
              <w:t xml:space="preserve">Dept. of CSA, SOET  |  ITM University</w:t>
            </w:r>
          </w:p>
        </w:tc>
      </w:tr>
    </w:tbl>
    <w:p>
      <w:pPr>
        <w:spacing w:before="0" w:after="120"/>
      </w:pPr>
      <w:r>
        <w:t xml:space="preserve"/>
      </w:r>
    </w:p>
    <w:p>
      <w:pPr>
        <w:spacing w:before="200" w:after="0"/>
        <w:jc w:val="center"/>
      </w:pPr>
      <w:r>
        <w:rPr>
          <w:rFonts w:ascii="Arial" w:cs="Arial" w:eastAsia="Arial" w:hAnsi="Arial"/>
          <w:color w:val="5F5E5A"/>
          <w:sz w:val="19"/>
          <w:szCs w:val="19"/>
        </w:rPr>
        <w:t xml:space="preserve">ITM University, Gwalior  •  School of Engineering &amp; Technology  •  BCA Minor Project  •  2025–26</w:t>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March 2026</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Samarth Shrivastava</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Initial PRD — all sections drafted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(Planned)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Team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Post-sprint review, acceptance criteria updated</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(Planned)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Full Team</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Post-MVP release — v2 features added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Reviewer</w:t>
            </w:r>
          </w:p>
        </w:tc>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Dr. Vani Agrawal</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Guide / Supervisor</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Pending Review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Dr. Manali Shukla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Co-Supervisor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Pending Review</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Samarth Shrivastava</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Backend Lead</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Shreyansh Sonker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ML Engineer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Co-Author</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Shreya Kumari</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Frontend Lead</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Co-Author</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Table of Contents</w:t>
      </w:r>
    </w:p>
    <w:p>
      <w:pPr>
        <w:tabs>
          <w:tab w:val="right" w:pos="9026"/>
        </w:tabs>
        <w:spacing w:before="40" w:after="40"/>
      </w:pPr>
      <w:r>
        <w:rPr>
          <w:rFonts w:ascii="Arial" w:cs="Arial" w:eastAsia="Arial" w:hAnsi="Arial"/>
          <w:color w:val="333333"/>
          <w:sz w:val="22"/>
          <w:szCs w:val="22"/>
        </w:rPr>
        <w:t xml:space="preserve">1     Executive Summary</w:t>
      </w:r>
      <w:r>
        <w:r>
          <w:t xml:space="preserve">  </w:t>
        </w:r>
        <w:r>
          <w:rPr>
            <w:rFonts w:ascii="Arial" w:cs="Arial" w:eastAsia="Arial" w:hAnsi="Arial"/>
            <w:color w:val="5F5E5A"/>
            <w:sz w:val="22"/>
            <w:szCs w:val="22"/>
          </w:rPr>
          <w:t xml:space="preserve">4</w:t>
        </w:r>
      </w:r>
    </w:p>
    <w:p>
      <w:pPr>
        <w:tabs>
          <w:tab w:val="right" w:pos="9026"/>
        </w:tabs>
        <w:spacing w:before="40" w:after="40"/>
      </w:pPr>
      <w:r>
        <w:rPr>
          <w:rFonts w:ascii="Arial" w:cs="Arial" w:eastAsia="Arial" w:hAnsi="Arial"/>
          <w:color w:val="333333"/>
          <w:sz w:val="22"/>
          <w:szCs w:val="22"/>
        </w:rPr>
        <w:t xml:space="preserve">2     Problem Statement</w:t>
      </w:r>
      <w:r>
        <w:r>
          <w:t xml:space="preserve">  </w:t>
        </w:r>
        <w:r>
          <w:rPr>
            <w:rFonts w:ascii="Arial" w:cs="Arial" w:eastAsia="Arial" w:hAnsi="Arial"/>
            <w:color w:val="5F5E5A"/>
            <w:sz w:val="22"/>
            <w:szCs w:val="22"/>
          </w:rPr>
          <w:t xml:space="preserve">4</w:t>
        </w:r>
      </w:r>
    </w:p>
    <w:p>
      <w:pPr>
        <w:tabs>
          <w:tab w:val="right" w:pos="9026"/>
        </w:tabs>
        <w:spacing w:before="40" w:after="40"/>
      </w:pPr>
      <w:r>
        <w:rPr>
          <w:rFonts w:ascii="Arial" w:cs="Arial" w:eastAsia="Arial" w:hAnsi="Arial"/>
          <w:color w:val="333333"/>
          <w:sz w:val="22"/>
          <w:szCs w:val="22"/>
        </w:rPr>
        <w:t xml:space="preserve">3     Goals &amp; Success Metrics</w:t>
      </w:r>
      <w:r>
        <w:r>
          <w:t xml:space="preserve">  </w:t>
        </w:r>
        <w:r>
          <w:rPr>
            <w:rFonts w:ascii="Arial" w:cs="Arial" w:eastAsia="Arial" w:hAnsi="Arial"/>
            <w:color w:val="5F5E5A"/>
            <w:sz w:val="22"/>
            <w:szCs w:val="22"/>
          </w:rPr>
          <w:t xml:space="preserve">5</w:t>
        </w:r>
      </w:r>
    </w:p>
    <w:p>
      <w:pPr>
        <w:tabs>
          <w:tab w:val="right" w:pos="9026"/>
        </w:tabs>
        <w:spacing w:before="40" w:after="40"/>
      </w:pPr>
      <w:r>
        <w:rPr>
          <w:rFonts w:ascii="Arial" w:cs="Arial" w:eastAsia="Arial" w:hAnsi="Arial"/>
          <w:color w:val="333333"/>
          <w:sz w:val="22"/>
          <w:szCs w:val="22"/>
        </w:rPr>
        <w:t xml:space="preserve">4     User Personas</w:t>
      </w:r>
      <w:r>
        <w:r>
          <w:t xml:space="preserve">  </w:t>
        </w:r>
        <w:r>
          <w:rPr>
            <w:rFonts w:ascii="Arial" w:cs="Arial" w:eastAsia="Arial" w:hAnsi="Arial"/>
            <w:color w:val="5F5E5A"/>
            <w:sz w:val="22"/>
            <w:szCs w:val="22"/>
          </w:rPr>
          <w:t xml:space="preserve">6</w:t>
        </w:r>
      </w:r>
    </w:p>
    <w:p>
      <w:pPr>
        <w:tabs>
          <w:tab w:val="right" w:pos="9026"/>
        </w:tabs>
        <w:spacing w:before="40" w:after="40"/>
      </w:pPr>
      <w:r>
        <w:rPr>
          <w:rFonts w:ascii="Arial" w:cs="Arial" w:eastAsia="Arial" w:hAnsi="Arial"/>
          <w:color w:val="333333"/>
          <w:sz w:val="22"/>
          <w:szCs w:val="22"/>
        </w:rPr>
        <w:t xml:space="preserve">5     Scope — In &amp; Out</w:t>
      </w:r>
      <w:r>
        <w:r>
          <w:t xml:space="preserve">  </w:t>
        </w:r>
        <w:r>
          <w:rPr>
            <w:rFonts w:ascii="Arial" w:cs="Arial" w:eastAsia="Arial" w:hAnsi="Arial"/>
            <w:color w:val="5F5E5A"/>
            <w:sz w:val="22"/>
            <w:szCs w:val="22"/>
          </w:rPr>
          <w:t xml:space="preserve">7</w:t>
        </w:r>
      </w:r>
    </w:p>
    <w:p>
      <w:pPr>
        <w:tabs>
          <w:tab w:val="right" w:pos="9026"/>
        </w:tabs>
        <w:spacing w:before="40" w:after="40"/>
      </w:pPr>
      <w:r>
        <w:rPr>
          <w:rFonts w:ascii="Arial" w:cs="Arial" w:eastAsia="Arial" w:hAnsi="Arial"/>
          <w:color w:val="333333"/>
          <w:sz w:val="22"/>
          <w:szCs w:val="22"/>
        </w:rPr>
        <w:t xml:space="preserve">6     Functional Requirements</w:t>
      </w:r>
      <w:r>
        <w:r>
          <w:t xml:space="preserve">  </w:t>
        </w:r>
        <w:r>
          <w:rPr>
            <w:rFonts w:ascii="Arial" w:cs="Arial" w:eastAsia="Arial" w:hAnsi="Arial"/>
            <w:color w:val="5F5E5A"/>
            <w:sz w:val="22"/>
            <w:szCs w:val="22"/>
          </w:rPr>
          <w:t xml:space="preserve">8</w:t>
        </w:r>
      </w:r>
    </w:p>
    <w:p>
      <w:pPr>
        <w:tabs>
          <w:tab w:val="right" w:pos="9026"/>
        </w:tabs>
        <w:spacing w:before="40" w:after="40"/>
      </w:pPr>
      <w:r>
        <w:rPr>
          <w:rFonts w:ascii="Arial" w:cs="Arial" w:eastAsia="Arial" w:hAnsi="Arial"/>
          <w:color w:val="333333"/>
          <w:sz w:val="22"/>
          <w:szCs w:val="22"/>
        </w:rPr>
        <w:t xml:space="preserve">  6.1 Authentication &amp; Onboarding</w:t>
      </w:r>
      <w:r>
        <w:r>
          <w:t xml:space="preserve">  </w:t>
        </w:r>
        <w:r>
          <w:rPr>
            <w:rFonts w:ascii="Arial" w:cs="Arial" w:eastAsia="Arial" w:hAnsi="Arial"/>
            <w:color w:val="5F5E5A"/>
            <w:sz w:val="22"/>
            <w:szCs w:val="22"/>
          </w:rPr>
          <w:t xml:space="preserve">8</w:t>
        </w:r>
      </w:r>
    </w:p>
    <w:p>
      <w:pPr>
        <w:tabs>
          <w:tab w:val="right" w:pos="9026"/>
        </w:tabs>
        <w:spacing w:before="40" w:after="40"/>
      </w:pPr>
      <w:r>
        <w:rPr>
          <w:rFonts w:ascii="Arial" w:cs="Arial" w:eastAsia="Arial" w:hAnsi="Arial"/>
          <w:color w:val="333333"/>
          <w:sz w:val="22"/>
          <w:szCs w:val="22"/>
        </w:rPr>
        <w:t xml:space="preserve">  6.2 Home Dashboard</w:t>
      </w:r>
      <w:r>
        <w:r>
          <w:t xml:space="preserve">  </w:t>
        </w:r>
        <w:r>
          <w:rPr>
            <w:rFonts w:ascii="Arial" w:cs="Arial" w:eastAsia="Arial" w:hAnsi="Arial"/>
            <w:color w:val="5F5E5A"/>
            <w:sz w:val="22"/>
            <w:szCs w:val="22"/>
          </w:rPr>
          <w:t xml:space="preserve">9</w:t>
        </w:r>
      </w:r>
    </w:p>
    <w:p>
      <w:pPr>
        <w:tabs>
          <w:tab w:val="right" w:pos="9026"/>
        </w:tabs>
        <w:spacing w:before="40" w:after="40"/>
      </w:pPr>
      <w:r>
        <w:rPr>
          <w:rFonts w:ascii="Arial" w:cs="Arial" w:eastAsia="Arial" w:hAnsi="Arial"/>
          <w:color w:val="333333"/>
          <w:sz w:val="22"/>
          <w:szCs w:val="22"/>
        </w:rPr>
        <w:t xml:space="preserve">  6.3 Shadow-Grid Engine</w:t>
      </w:r>
      <w:r>
        <w:r>
          <w:t xml:space="preserve">  </w:t>
        </w:r>
        <w:r>
          <w:rPr>
            <w:rFonts w:ascii="Arial" w:cs="Arial" w:eastAsia="Arial" w:hAnsi="Arial"/>
            <w:color w:val="5F5E5A"/>
            <w:sz w:val="22"/>
            <w:szCs w:val="22"/>
          </w:rPr>
          <w:t xml:space="preserve">10</w:t>
        </w:r>
      </w:r>
    </w:p>
    <w:p>
      <w:pPr>
        <w:tabs>
          <w:tab w:val="right" w:pos="9026"/>
        </w:tabs>
        <w:spacing w:before="40" w:after="40"/>
      </w:pPr>
      <w:r>
        <w:rPr>
          <w:rFonts w:ascii="Arial" w:cs="Arial" w:eastAsia="Arial" w:hAnsi="Arial"/>
          <w:color w:val="333333"/>
          <w:sz w:val="22"/>
          <w:szCs w:val="22"/>
        </w:rPr>
        <w:t xml:space="preserve">  6.4 Green Window &amp; ML Forecast</w:t>
      </w:r>
      <w:r>
        <w:r>
          <w:t xml:space="preserve">  </w:t>
        </w:r>
        <w:r>
          <w:rPr>
            <w:rFonts w:ascii="Arial" w:cs="Arial" w:eastAsia="Arial" w:hAnsi="Arial"/>
            <w:color w:val="5F5E5A"/>
            <w:sz w:val="22"/>
            <w:szCs w:val="22"/>
          </w:rPr>
          <w:t xml:space="preserve">11</w:t>
        </w:r>
      </w:r>
    </w:p>
    <w:p>
      <w:pPr>
        <w:tabs>
          <w:tab w:val="right" w:pos="9026"/>
        </w:tabs>
        <w:spacing w:before="40" w:after="40"/>
      </w:pPr>
      <w:r>
        <w:rPr>
          <w:rFonts w:ascii="Arial" w:cs="Arial" w:eastAsia="Arial" w:hAnsi="Arial"/>
          <w:color w:val="333333"/>
          <w:sz w:val="22"/>
          <w:szCs w:val="22"/>
        </w:rPr>
        <w:t xml:space="preserve">  6.5 Insights &amp; Analytics</w:t>
      </w:r>
      <w:r>
        <w:r>
          <w:t xml:space="preserve">  </w:t>
        </w:r>
        <w:r>
          <w:rPr>
            <w:rFonts w:ascii="Arial" w:cs="Arial" w:eastAsia="Arial" w:hAnsi="Arial"/>
            <w:color w:val="5F5E5A"/>
            <w:sz w:val="22"/>
            <w:szCs w:val="22"/>
          </w:rPr>
          <w:t xml:space="preserve">12</w:t>
        </w:r>
      </w:r>
    </w:p>
    <w:p>
      <w:pPr>
        <w:tabs>
          <w:tab w:val="right" w:pos="9026"/>
        </w:tabs>
        <w:spacing w:before="40" w:after="40"/>
      </w:pPr>
      <w:r>
        <w:rPr>
          <w:rFonts w:ascii="Arial" w:cs="Arial" w:eastAsia="Arial" w:hAnsi="Arial"/>
          <w:color w:val="333333"/>
          <w:sz w:val="22"/>
          <w:szCs w:val="22"/>
        </w:rPr>
        <w:t xml:space="preserve">  6.6 Recommendations Engine</w:t>
      </w:r>
      <w:r>
        <w:r>
          <w:t xml:space="preserve">  </w:t>
        </w:r>
        <w:r>
          <w:rPr>
            <w:rFonts w:ascii="Arial" w:cs="Arial" w:eastAsia="Arial" w:hAnsi="Arial"/>
            <w:color w:val="5F5E5A"/>
            <w:sz w:val="22"/>
            <w:szCs w:val="22"/>
          </w:rPr>
          <w:t xml:space="preserve">12</w:t>
        </w:r>
      </w:r>
    </w:p>
    <w:p>
      <w:pPr>
        <w:tabs>
          <w:tab w:val="right" w:pos="9026"/>
        </w:tabs>
        <w:spacing w:before="40" w:after="40"/>
      </w:pPr>
      <w:r>
        <w:rPr>
          <w:rFonts w:ascii="Arial" w:cs="Arial" w:eastAsia="Arial" w:hAnsi="Arial"/>
          <w:color w:val="333333"/>
          <w:sz w:val="22"/>
          <w:szCs w:val="22"/>
        </w:rPr>
        <w:t xml:space="preserve">  6.7 Gamification &amp; Score</w:t>
      </w:r>
      <w:r>
        <w:r>
          <w:t xml:space="preserve">  </w:t>
        </w:r>
        <w:r>
          <w:rPr>
            <w:rFonts w:ascii="Arial" w:cs="Arial" w:eastAsia="Arial" w:hAnsi="Arial"/>
            <w:color w:val="5F5E5A"/>
            <w:sz w:val="22"/>
            <w:szCs w:val="22"/>
          </w:rPr>
          <w:t xml:space="preserve">13</w:t>
        </w:r>
      </w:r>
    </w:p>
    <w:p>
      <w:pPr>
        <w:tabs>
          <w:tab w:val="right" w:pos="9026"/>
        </w:tabs>
        <w:spacing w:before="40" w:after="40"/>
      </w:pPr>
      <w:r>
        <w:rPr>
          <w:rFonts w:ascii="Arial" w:cs="Arial" w:eastAsia="Arial" w:hAnsi="Arial"/>
          <w:color w:val="333333"/>
          <w:sz w:val="22"/>
          <w:szCs w:val="22"/>
        </w:rPr>
        <w:t xml:space="preserve">  6.8 Settings &amp; Account</w:t>
      </w:r>
      <w:r>
        <w:r>
          <w:t xml:space="preserve">  </w:t>
        </w:r>
        <w:r>
          <w:rPr>
            <w:rFonts w:ascii="Arial" w:cs="Arial" w:eastAsia="Arial" w:hAnsi="Arial"/>
            <w:color w:val="5F5E5A"/>
            <w:sz w:val="22"/>
            <w:szCs w:val="22"/>
          </w:rPr>
          <w:t xml:space="preserve">13</w:t>
        </w:r>
      </w:r>
    </w:p>
    <w:p>
      <w:pPr>
        <w:tabs>
          <w:tab w:val="right" w:pos="9026"/>
        </w:tabs>
        <w:spacing w:before="40" w:after="40"/>
      </w:pPr>
      <w:r>
        <w:rPr>
          <w:rFonts w:ascii="Arial" w:cs="Arial" w:eastAsia="Arial" w:hAnsi="Arial"/>
          <w:color w:val="333333"/>
          <w:sz w:val="22"/>
          <w:szCs w:val="22"/>
        </w:rPr>
        <w:t xml:space="preserve">7     Non-Functional Requirements</w:t>
      </w:r>
      <w:r>
        <w:r>
          <w:t xml:space="preserve">  </w:t>
        </w:r>
        <w:r>
          <w:rPr>
            <w:rFonts w:ascii="Arial" w:cs="Arial" w:eastAsia="Arial" w:hAnsi="Arial"/>
            <w:color w:val="5F5E5A"/>
            <w:sz w:val="22"/>
            <w:szCs w:val="22"/>
          </w:rPr>
          <w:t xml:space="preserve">14</w:t>
        </w:r>
      </w:r>
    </w:p>
    <w:p>
      <w:pPr>
        <w:tabs>
          <w:tab w:val="right" w:pos="9026"/>
        </w:tabs>
        <w:spacing w:before="40" w:after="40"/>
      </w:pPr>
      <w:r>
        <w:rPr>
          <w:rFonts w:ascii="Arial" w:cs="Arial" w:eastAsia="Arial" w:hAnsi="Arial"/>
          <w:color w:val="333333"/>
          <w:sz w:val="22"/>
          <w:szCs w:val="22"/>
        </w:rPr>
        <w:t xml:space="preserve">8     Feature Priority Matrix</w:t>
      </w:r>
      <w:r>
        <w:r>
          <w:t xml:space="preserve">  </w:t>
        </w:r>
        <w:r>
          <w:rPr>
            <w:rFonts w:ascii="Arial" w:cs="Arial" w:eastAsia="Arial" w:hAnsi="Arial"/>
            <w:color w:val="5F5E5A"/>
            <w:sz w:val="22"/>
            <w:szCs w:val="22"/>
          </w:rPr>
          <w:t xml:space="preserve">15</w:t>
        </w:r>
      </w:r>
    </w:p>
    <w:p>
      <w:pPr>
        <w:tabs>
          <w:tab w:val="right" w:pos="9026"/>
        </w:tabs>
        <w:spacing w:before="40" w:after="40"/>
      </w:pPr>
      <w:r>
        <w:rPr>
          <w:rFonts w:ascii="Arial" w:cs="Arial" w:eastAsia="Arial" w:hAnsi="Arial"/>
          <w:color w:val="333333"/>
          <w:sz w:val="22"/>
          <w:szCs w:val="22"/>
        </w:rPr>
        <w:t xml:space="preserve">9     Screen Inventory — All 25 Screens</w:t>
      </w:r>
      <w:r>
        <w:r>
          <w:t xml:space="preserve">  </w:t>
        </w:r>
        <w:r>
          <w:rPr>
            <w:rFonts w:ascii="Arial" w:cs="Arial" w:eastAsia="Arial" w:hAnsi="Arial"/>
            <w:color w:val="5F5E5A"/>
            <w:sz w:val="22"/>
            <w:szCs w:val="22"/>
          </w:rPr>
          <w:t xml:space="preserve">16</w:t>
        </w:r>
      </w:r>
    </w:p>
    <w:p>
      <w:pPr>
        <w:tabs>
          <w:tab w:val="right" w:pos="9026"/>
        </w:tabs>
        <w:spacing w:before="40" w:after="40"/>
      </w:pPr>
      <w:r>
        <w:rPr>
          <w:rFonts w:ascii="Arial" w:cs="Arial" w:eastAsia="Arial" w:hAnsi="Arial"/>
          <w:color w:val="333333"/>
          <w:sz w:val="22"/>
          <w:szCs w:val="22"/>
        </w:rPr>
        <w:t xml:space="preserve">10    User Stories</w:t>
      </w:r>
      <w:r>
        <w:r>
          <w:t xml:space="preserve">  </w:t>
        </w:r>
        <w:r>
          <w:rPr>
            <w:rFonts w:ascii="Arial" w:cs="Arial" w:eastAsia="Arial" w:hAnsi="Arial"/>
            <w:color w:val="5F5E5A"/>
            <w:sz w:val="22"/>
            <w:szCs w:val="22"/>
          </w:rPr>
          <w:t xml:space="preserve">17</w:t>
        </w:r>
      </w:r>
    </w:p>
    <w:p>
      <w:pPr>
        <w:tabs>
          <w:tab w:val="right" w:pos="9026"/>
        </w:tabs>
        <w:spacing w:before="40" w:after="40"/>
      </w:pPr>
      <w:r>
        <w:rPr>
          <w:rFonts w:ascii="Arial" w:cs="Arial" w:eastAsia="Arial" w:hAnsi="Arial"/>
          <w:color w:val="333333"/>
          <w:sz w:val="22"/>
          <w:szCs w:val="22"/>
        </w:rPr>
        <w:t xml:space="preserve">11    API Contract</w:t>
      </w:r>
      <w:r>
        <w:r>
          <w:t xml:space="preserve">  </w:t>
        </w:r>
        <w:r>
          <w:rPr>
            <w:rFonts w:ascii="Arial" w:cs="Arial" w:eastAsia="Arial" w:hAnsi="Arial"/>
            <w:color w:val="5F5E5A"/>
            <w:sz w:val="22"/>
            <w:szCs w:val="22"/>
          </w:rPr>
          <w:t xml:space="preserve">19</w:t>
        </w:r>
      </w:r>
    </w:p>
    <w:p>
      <w:pPr>
        <w:tabs>
          <w:tab w:val="right" w:pos="9026"/>
        </w:tabs>
        <w:spacing w:before="40" w:after="40"/>
      </w:pPr>
      <w:r>
        <w:rPr>
          <w:rFonts w:ascii="Arial" w:cs="Arial" w:eastAsia="Arial" w:hAnsi="Arial"/>
          <w:color w:val="333333"/>
          <w:sz w:val="22"/>
          <w:szCs w:val="22"/>
        </w:rPr>
        <w:t xml:space="preserve">12    Data Model</w:t>
      </w:r>
      <w:r>
        <w:r>
          <w:t xml:space="preserve">  </w:t>
        </w:r>
        <w:r>
          <w:rPr>
            <w:rFonts w:ascii="Arial" w:cs="Arial" w:eastAsia="Arial" w:hAnsi="Arial"/>
            <w:color w:val="5F5E5A"/>
            <w:sz w:val="22"/>
            <w:szCs w:val="22"/>
          </w:rPr>
          <w:t xml:space="preserve">20</w:t>
        </w:r>
      </w:r>
    </w:p>
    <w:p>
      <w:pPr>
        <w:tabs>
          <w:tab w:val="right" w:pos="9026"/>
        </w:tabs>
        <w:spacing w:before="40" w:after="40"/>
      </w:pPr>
      <w:r>
        <w:rPr>
          <w:rFonts w:ascii="Arial" w:cs="Arial" w:eastAsia="Arial" w:hAnsi="Arial"/>
          <w:color w:val="333333"/>
          <w:sz w:val="22"/>
          <w:szCs w:val="22"/>
        </w:rPr>
        <w:t xml:space="preserve">13    Tech Stack &amp; Architecture</w:t>
      </w:r>
      <w:r>
        <w:r>
          <w:t xml:space="preserve">  </w:t>
        </w:r>
        <w:r>
          <w:rPr>
            <w:rFonts w:ascii="Arial" w:cs="Arial" w:eastAsia="Arial" w:hAnsi="Arial"/>
            <w:color w:val="5F5E5A"/>
            <w:sz w:val="22"/>
            <w:szCs w:val="22"/>
          </w:rPr>
          <w:t xml:space="preserve">21</w:t>
        </w:r>
      </w:r>
    </w:p>
    <w:p>
      <w:pPr>
        <w:tabs>
          <w:tab w:val="right" w:pos="9026"/>
        </w:tabs>
        <w:spacing w:before="40" w:after="40"/>
      </w:pPr>
      <w:r>
        <w:rPr>
          <w:rFonts w:ascii="Arial" w:cs="Arial" w:eastAsia="Arial" w:hAnsi="Arial"/>
          <w:color w:val="333333"/>
          <w:sz w:val="22"/>
          <w:szCs w:val="22"/>
        </w:rPr>
        <w:t xml:space="preserve">14    Release Plan</w:t>
      </w:r>
      <w:r>
        <w:r>
          <w:t xml:space="preserve">  </w:t>
        </w:r>
        <w:r>
          <w:rPr>
            <w:rFonts w:ascii="Arial" w:cs="Arial" w:eastAsia="Arial" w:hAnsi="Arial"/>
            <w:color w:val="5F5E5A"/>
            <w:sz w:val="22"/>
            <w:szCs w:val="22"/>
          </w:rPr>
          <w:t xml:space="preserve">22</w:t>
        </w:r>
      </w:r>
    </w:p>
    <w:p>
      <w:pPr>
        <w:tabs>
          <w:tab w:val="right" w:pos="9026"/>
        </w:tabs>
        <w:spacing w:before="40" w:after="40"/>
      </w:pPr>
      <w:r>
        <w:rPr>
          <w:rFonts w:ascii="Arial" w:cs="Arial" w:eastAsia="Arial" w:hAnsi="Arial"/>
          <w:color w:val="333333"/>
          <w:sz w:val="22"/>
          <w:szCs w:val="22"/>
        </w:rPr>
        <w:t xml:space="preserve">15    Risks &amp; Mitigations</w:t>
      </w:r>
      <w:r>
        <w:r>
          <w:t xml:space="preserve">  </w:t>
        </w:r>
        <w:r>
          <w:rPr>
            <w:rFonts w:ascii="Arial" w:cs="Arial" w:eastAsia="Arial" w:hAnsi="Arial"/>
            <w:color w:val="5F5E5A"/>
            <w:sz w:val="22"/>
            <w:szCs w:val="22"/>
          </w:rPr>
          <w:t xml:space="preserve">23</w:t>
        </w:r>
      </w:r>
    </w:p>
    <w:p>
      <w:pPr>
        <w:tabs>
          <w:tab w:val="right" w:pos="9026"/>
        </w:tabs>
        <w:spacing w:before="40" w:after="40"/>
      </w:pPr>
      <w:r>
        <w:rPr>
          <w:rFonts w:ascii="Arial" w:cs="Arial" w:eastAsia="Arial" w:hAnsi="Arial"/>
          <w:color w:val="333333"/>
          <w:sz w:val="22"/>
          <w:szCs w:val="22"/>
        </w:rPr>
        <w:t xml:space="preserve">16    Open Questions</w:t>
      </w:r>
      <w:r>
        <w:r>
          <w:t xml:space="preserve">  </w:t>
        </w:r>
        <w:r>
          <w:rPr>
            <w:rFonts w:ascii="Arial" w:cs="Arial" w:eastAsia="Arial" w:hAnsi="Arial"/>
            <w:color w:val="5F5E5A"/>
            <w:sz w:val="22"/>
            <w:szCs w:val="22"/>
          </w:rPr>
          <w:t xml:space="preserve">24</w:t>
        </w:r>
      </w:r>
    </w:p>
    <w:p>
      <w:pPr>
        <w:tabs>
          <w:tab w:val="right" w:pos="9026"/>
        </w:tabs>
        <w:spacing w:before="40" w:after="40"/>
      </w:pPr>
      <w:r>
        <w:rPr>
          <w:rFonts w:ascii="Arial" w:cs="Arial" w:eastAsia="Arial" w:hAnsi="Arial"/>
          <w:color w:val="333333"/>
          <w:sz w:val="22"/>
          <w:szCs w:val="22"/>
        </w:rPr>
        <w:t xml:space="preserve">17    Glossary</w:t>
      </w:r>
      <w:r>
        <w:r>
          <w:t xml:space="preserve">  </w:t>
        </w:r>
        <w:r>
          <w:rPr>
            <w:rFonts w:ascii="Arial" w:cs="Arial" w:eastAsia="Arial" w:hAnsi="Arial"/>
            <w:color w:val="5F5E5A"/>
            <w:sz w:val="22"/>
            <w:szCs w:val="22"/>
          </w:rPr>
          <w:t xml:space="preserve">24</w:t>
        </w:r>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 Executive Summary</w:t>
      </w:r>
    </w:p>
    <w:p>
      <w:pPr>
        <w:spacing w:before="60" w:after="120" w:line="360" w:lineRule="auto"/>
        <w:jc w:val="both"/>
      </w:pPr>
      <w:r>
        <w:rPr>
          <w:rFonts w:ascii="Arial" w:cs="Arial" w:eastAsia="Arial" w:hAnsi="Arial"/>
          <w:b w:val="false"/>
          <w:bCs w:val="false"/>
          <w:i w:val="false"/>
          <w:iCs w:val="false"/>
          <w:color w:val="333333"/>
          <w:sz w:val="22"/>
          <w:szCs w:val="22"/>
        </w:rPr>
        <w:t xml:space="preserve">Samarthya Nexus is a mobile application that transforms the invisible environmental impact of rooftop solar energy into a tangible, real-time narrative for Indian homeowners. Despite India's accelerating solar adoption under schemes like PM Surya Ghar — reaching 226 GW of national renewable capacity as of 2026 — no consumer-grade tool exists that tells a homeowner in Gwalior exactly how many kilograms of CO₂ their panels prevented today, how that compares to a grid-only household, and what they should do right now to maximize their green impact.</w:t>
      </w:r>
    </w:p>
    <w:p>
      <w:pPr>
        <w:spacing w:before="60" w:after="120" w:line="360" w:lineRule="auto"/>
        <w:jc w:val="both"/>
      </w:pPr>
      <w:r>
        <w:rPr>
          <w:rFonts w:ascii="Arial" w:cs="Arial" w:eastAsia="Arial" w:hAnsi="Arial"/>
          <w:b w:val="false"/>
          <w:bCs w:val="false"/>
          <w:i w:val="false"/>
          <w:iCs w:val="false"/>
          <w:color w:val="333333"/>
          <w:sz w:val="22"/>
          <w:szCs w:val="22"/>
        </w:rPr>
        <w:t xml:space="preserve">This PRD defines the complete product requirements for Samarthya Nexus version 1.0. It covers all 25 screens, 89 features, functional and non-functional requirements, user stories, API contracts, data model, tech stack, release plan, and risk register. It serves as the single source of truth for the product team throughout design, development, and testing.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Product Vision Statement</w:t>
            </w:r>
          </w:p>
          <w:p>
            <w:pPr>
              <w:spacing w:before="20" w:after="20"/>
            </w:pPr>
            <w:r>
              <w:rPr>
                <w:rFonts w:ascii="Arial" w:cs="Arial" w:eastAsia="Arial" w:hAnsi="Arial"/>
                <w:color w:val="085041"/>
                <w:sz w:val="20"/>
                <w:szCs w:val="20"/>
              </w:rPr>
              <w:t xml:space="preserve">"Every Indian homeowner with solar panels deserves to see — in real time, in plain language — the exact environmental difference they are making."</w:t>
            </w:r>
          </w:p>
          <w:p>
            <w:pPr>
              <w:spacing w:before="20" w:after="20"/>
            </w:pPr>
            <w:r>
              <w:rPr>
                <w:rFonts w:ascii="Arial" w:cs="Arial" w:eastAsia="Arial" w:hAnsi="Arial"/>
                <w:color w:val="085041"/>
                <w:sz w:val="20"/>
                <w:szCs w:val="20"/>
              </w:rPr>
              <w:t xml:space="preserve"/>
            </w:r>
          </w:p>
          <w:p>
            <w:pPr>
              <w:spacing w:before="20" w:after="20"/>
            </w:pPr>
            <w:r>
              <w:rPr>
                <w:rFonts w:ascii="Arial" w:cs="Arial" w:eastAsia="Arial" w:hAnsi="Arial"/>
                <w:color w:val="085041"/>
                <w:sz w:val="20"/>
                <w:szCs w:val="20"/>
              </w:rPr>
              <w:t xml:space="preserve">Samarthya Nexus makes that invisible difference visible, actionable, and shareable.</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2. Problem Statement</w:t>
      </w:r>
    </w:p>
    <w:p>
      <w:pPr>
        <w:pStyle w:val="Heading2"/>
        <w:spacing w:before="280" w:after="120"/>
      </w:pPr>
      <w:r>
        <w:rPr>
          <w:rFonts w:ascii="Arial" w:cs="Arial" w:eastAsia="Arial" w:hAnsi="Arial"/>
          <w:b/>
          <w:bCs/>
          <w:color w:val="534AB7"/>
          <w:sz w:val="28"/>
          <w:szCs w:val="28"/>
        </w:rPr>
        <w:t xml:space="preserve">2.1  The Core Problem</w:t>
      </w:r>
    </w:p>
    <w:p>
      <w:pPr>
        <w:spacing w:before="60" w:after="120" w:line="360" w:lineRule="auto"/>
        <w:jc w:val="both"/>
      </w:pPr>
      <w:r>
        <w:rPr>
          <w:rFonts w:ascii="Arial" w:cs="Arial" w:eastAsia="Arial" w:hAnsi="Arial"/>
          <w:b w:val="false"/>
          <w:bCs w:val="false"/>
          <w:i w:val="false"/>
          <w:iCs w:val="false"/>
          <w:color w:val="333333"/>
          <w:sz w:val="22"/>
          <w:szCs w:val="22"/>
        </w:rPr>
        <w:t xml:space="preserve">India has achieved remarkable progress in residential solar adoption, yet homeowners remain disconnected from the actual environmental impact of their investment. This disconnection has three root causes.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Current Reality</w:t>
            </w:r>
          </w:p>
        </w:tc>
        <w:tc>
          <w:tcPr>
            <w:tcW w:type="dxa" w:w="4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Manual data entry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Existing calculators require monthly bill inputs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High friction → users abandon after first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Generic national averages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Tools use 0.71 kg CO₂/kWh national average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MP grid is 0.82 kg/kWh — calculations are 15% inaccurate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No actionability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Tools report the past, offer no guidance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Users have data but no path to reduce their footprint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solar offset visualization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Standard tools treat solar homes same as grid homes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Homeowners cannot see the financial &amp; environmental ROI of their panels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No real-time feedback</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Data refreshes monthly via bill</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Opportunity windows (peak solar hours) are missed daily</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2.2  Market Context</w:t>
      </w:r>
    </w:p>
    <w:p>
      <w:pPr>
        <w:spacing w:before="60" w:after="120" w:line="360" w:lineRule="auto"/>
        <w:jc w:val="both"/>
      </w:pPr>
      <w:r>
        <w:rPr>
          <w:rFonts w:ascii="Arial" w:cs="Arial" w:eastAsia="Arial" w:hAnsi="Arial"/>
          <w:b w:val="false"/>
          <w:bCs w:val="false"/>
          <w:i w:val="false"/>
          <w:iCs w:val="false"/>
          <w:color w:val="333333"/>
          <w:sz w:val="22"/>
          <w:szCs w:val="22"/>
        </w:rPr>
        <w:t xml:space="preserve">As of 2025-26, Gwalior has witnessed accelerated rooftop solar installations under PM Surya Ghar. Growatt holds the dominant market share among inverter brands in Madhya Pradesh. The nearest competing products — carbon calculators from NRDC India, the Central Electricity Authority's online tools, and international apps like JouleBug — all fail on at least three of the five root causes listed above. None integrate directly with inverter APIs, none use localized grid intensity data, and none provide real-time recommendations.</w:t>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3. Goals &amp; Success Metrics</w:t>
      </w:r>
    </w:p>
    <w:p>
      <w:pPr>
        <w:pStyle w:val="Heading2"/>
        <w:spacing w:before="280" w:after="120"/>
      </w:pPr>
      <w:r>
        <w:rPr>
          <w:rFonts w:ascii="Arial" w:cs="Arial" w:eastAsia="Arial" w:hAnsi="Arial"/>
          <w:b/>
          <w:bCs/>
          <w:color w:val="534AB7"/>
          <w:sz w:val="28"/>
          <w:szCs w:val="28"/>
        </w:rPr>
        <w:t xml:space="preserve">3.1  Product Goals</w:t>
      </w:r>
    </w:p>
    <w:p>
      <w:pPr>
        <w:pStyle w:val="ListParagraph"/>
        <w:numPr>
          <w:ilvl w:val="0"/>
          <w:numId w:val="2"/>
        </w:numPr>
        <w:spacing w:before="40" w:after="40"/>
      </w:pPr>
      <w:r>
        <w:rPr>
          <w:rFonts w:ascii="Arial" w:cs="Arial" w:eastAsia="Arial" w:hAnsi="Arial"/>
          <w:color w:val="333333"/>
          <w:sz w:val="22"/>
          <w:szCs w:val="22"/>
        </w:rPr>
        <w:t xml:space="preserve">Automate carbon footprint tracking — eliminate all manual data entry for homeowners with Growatt or SMA inverters.</w:t>
      </w:r>
    </w:p>
    <w:p>
      <w:pPr>
        <w:pStyle w:val="ListParagraph"/>
        <w:numPr>
          <w:ilvl w:val="0"/>
          <w:numId w:val="2"/>
        </w:numPr>
        <w:spacing w:before="40" w:after="40"/>
      </w:pPr>
      <w:r>
        <w:rPr>
          <w:rFonts w:ascii="Arial" w:cs="Arial" w:eastAsia="Arial" w:hAnsi="Arial"/>
          <w:color w:val="333333"/>
          <w:sz w:val="22"/>
          <w:szCs w:val="22"/>
        </w:rPr>
        <w:t xml:space="preserve">Deliver localized precision — use real-time MP grid carbon intensity rather than national averages.</w:t>
      </w:r>
    </w:p>
    <w:p>
      <w:pPr>
        <w:pStyle w:val="ListParagraph"/>
        <w:numPr>
          <w:ilvl w:val="0"/>
          <w:numId w:val="2"/>
        </w:numPr>
        <w:spacing w:before="40" w:after="40"/>
      </w:pPr>
      <w:r>
        <w:rPr>
          <w:rFonts w:ascii="Arial" w:cs="Arial" w:eastAsia="Arial" w:hAnsi="Arial"/>
          <w:color w:val="333333"/>
          <w:sz w:val="22"/>
          <w:szCs w:val="22"/>
        </w:rPr>
        <w:t xml:space="preserve">Visualize solar ROI — show the Shadow-Grid comparison so users understand the value of their installation.</w:t>
      </w:r>
    </w:p>
    <w:p>
      <w:pPr>
        <w:pStyle w:val="ListParagraph"/>
        <w:numPr>
          <w:ilvl w:val="0"/>
          <w:numId w:val="2"/>
        </w:numPr>
        <w:spacing w:before="40" w:after="40"/>
      </w:pPr>
      <w:r>
        <w:rPr>
          <w:rFonts w:ascii="Arial" w:cs="Arial" w:eastAsia="Arial" w:hAnsi="Arial"/>
          <w:color w:val="333333"/>
          <w:sz w:val="22"/>
          <w:szCs w:val="22"/>
        </w:rPr>
        <w:t xml:space="preserve">Drive behavioral change — Green Window alerts and daily recommendations shift appliance usage to peak solar hours.</w:t>
      </w:r>
    </w:p>
    <w:p>
      <w:pPr>
        <w:pStyle w:val="ListParagraph"/>
        <w:numPr>
          <w:ilvl w:val="0"/>
          <w:numId w:val="2"/>
        </w:numPr>
        <w:spacing w:before="40" w:after="40"/>
      </w:pPr>
      <w:r>
        <w:rPr>
          <w:rFonts w:ascii="Arial" w:cs="Arial" w:eastAsia="Arial" w:hAnsi="Arial"/>
          <w:color w:val="333333"/>
          <w:sz w:val="22"/>
          <w:szCs w:val="22"/>
        </w:rPr>
        <w:t xml:space="preserve">Build engagement — gamification and social sharing create habits, not one-time checkups.</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3.2  Success Metrics (OKRs)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2960"/>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Key Result</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Automate tracking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of sessions with zero manual input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95%</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App session analytics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Avg error vs actual energy bill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 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Monthly validation against real bills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Engagement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DAU/MAU ratio (stickiness)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40%</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App analytics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Behavior change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users who follow ≥ 1 Green Window recommendation/week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55%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recommendation.followed field in DB</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Emotional impact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Users who share their carbon savings card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20% of active users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Share event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Reliability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App uptime / API availability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99%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Server monitoring</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ML accuracy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ARIMA-LSTM forecast MAE vs actual</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0.4 kW</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Model monitoring endpoint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Onboarding completion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users who complete full setup (inverter + location)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75%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Funnel analytics</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4. User Personas</w:t>
      </w:r>
    </w:p>
    <w:p>
      <w:pPr>
        <w:pStyle w:val="Heading2"/>
        <w:spacing w:before="280" w:after="120"/>
      </w:pPr>
      <w:r>
        <w:rPr>
          <w:rFonts w:ascii="Arial" w:cs="Arial" w:eastAsia="Arial" w:hAnsi="Arial"/>
          <w:b/>
          <w:bCs/>
          <w:color w:val="534AB7"/>
          <w:sz w:val="28"/>
          <w:szCs w:val="28"/>
        </w:rPr>
        <w:t xml:space="preserve">4.1  Primary Persona — The Invested Homeowner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vAlign w:val="center"/>
          </w:tcPr>
          <w:p>
            <w:pPr>
              <w:spacing w:after="40"/>
              <w:jc w:val="center"/>
            </w:pPr>
            <w:r>
              <w:rPr>
                <w:rFonts w:ascii="Arial" w:cs="Arial" w:eastAsia="Arial" w:hAnsi="Arial"/>
                <w:b/>
                <w:bCs/>
                <w:color w:val="085041"/>
                <w:sz w:val="18"/>
                <w:szCs w:val="18"/>
              </w:rPr>
              <w:t xml:space="preserve">RAMESH</w:t>
            </w:r>
          </w:p>
          <w:p>
            <w:pPr>
              <w:spacing w:after="20"/>
              <w:jc w:val="center"/>
            </w:pPr>
            <w:r>
              <w:rPr>
                <w:rFonts w:ascii="Arial" w:cs="Arial" w:eastAsia="Arial" w:hAnsi="Arial"/>
                <w:color w:val="0F6E56"/>
                <w:sz w:val="16"/>
                <w:szCs w:val="16"/>
              </w:rPr>
              <w:t xml:space="preserve">Age: 42</w:t>
            </w:r>
          </w:p>
          <w:p>
            <w:pPr>
              <w:spacing w:after="20"/>
              <w:jc w:val="center"/>
            </w:pPr>
            <w:r>
              <w:rPr>
                <w:rFonts w:ascii="Arial" w:cs="Arial" w:eastAsia="Arial" w:hAnsi="Arial"/>
                <w:color w:val="0F6E56"/>
                <w:sz w:val="16"/>
                <w:szCs w:val="16"/>
              </w:rPr>
              <w:t xml:space="preserve">Civil Engineer</w:t>
            </w:r>
          </w:p>
          <w:p>
            <w:pPr>
              <w:spacing w:after="0"/>
              <w:jc w:val="center"/>
            </w:pPr>
            <w:r>
              <w:rPr>
                <w:rFonts w:ascii="Arial" w:cs="Arial" w:eastAsia="Arial" w:hAnsi="Arial"/>
                <w:color w:val="0F6E56"/>
                <w:sz w:val="16"/>
                <w:szCs w:val="16"/>
              </w:rPr>
              <w:t xml:space="preserve">Gwalior, MP</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pPr>
            <w:r>
              <w:rPr>
                <w:rFonts w:ascii="Arial" w:cs="Arial" w:eastAsia="Arial" w:hAnsi="Arial"/>
                <w:b/>
                <w:bCs/>
                <w:color w:val="1A1A1A"/>
                <w:sz w:val="20"/>
                <w:szCs w:val="20"/>
              </w:rPr>
              <w:t xml:space="preserve">Background</w:t>
            </w:r>
          </w:p>
          <w:p>
            <w:pPr>
              <w:spacing w:after="100"/>
            </w:pPr>
            <w:r>
              <w:rPr>
                <w:rFonts w:ascii="Arial" w:cs="Arial" w:eastAsia="Arial" w:hAnsi="Arial"/>
                <w:color w:val="333333"/>
                <w:sz w:val="20"/>
                <w:szCs w:val="20"/>
              </w:rPr>
              <w:t xml:space="preserve">Installed a 3.5 kW Growatt rooftop system 18 months ago. Pays close attention to his electricity bill, which dropped by Rs 1,800/month. Uses a smartphone daily. Cares about the environment but considers himself a practical person — he needs numbers to stay motivated, not just ideology.</w:t>
            </w:r>
          </w:p>
          <w:p>
            <w:pPr>
              <w:spacing w:after="60"/>
            </w:pPr>
            <w:r>
              <w:rPr>
                <w:rFonts w:ascii="Arial" w:cs="Arial" w:eastAsia="Arial" w:hAnsi="Arial"/>
                <w:b/>
                <w:bCs/>
                <w:color w:val="1A1A1A"/>
                <w:sz w:val="20"/>
                <w:szCs w:val="20"/>
              </w:rPr>
              <w:t xml:space="preserve">Goals</w:t>
            </w:r>
          </w:p>
          <w:p>
            <w:pPr>
              <w:spacing w:after="100"/>
            </w:pPr>
            <w:r>
              <w:rPr>
                <w:rFonts w:ascii="Arial" w:cs="Arial" w:eastAsia="Arial" w:hAnsi="Arial"/>
                <w:color w:val="333333"/>
                <w:sz w:val="20"/>
                <w:szCs w:val="20"/>
              </w:rPr>
              <w:t xml:space="preserve">Wants to know his actual environmental contribution. Would love to show his neighbors the impact of solar in real numbers. Wants to optimize his appliance usage to maximize solar self-consumption.</w:t>
            </w:r>
          </w:p>
          <w:p>
            <w:pPr>
              <w:spacing w:after="60"/>
            </w:pPr>
            <w:r>
              <w:rPr>
                <w:rFonts w:ascii="Arial" w:cs="Arial" w:eastAsia="Arial" w:hAnsi="Arial"/>
                <w:b/>
                <w:bCs/>
                <w:color w:val="1A1A1A"/>
                <w:sz w:val="20"/>
                <w:szCs w:val="20"/>
              </w:rPr>
              <w:t xml:space="preserve">Pain Points</w:t>
            </w:r>
          </w:p>
          <w:p>
            <w:pPr>
              <w:spacing w:after="0"/>
            </w:pPr>
            <w:r>
              <w:rPr>
                <w:rFonts w:ascii="Arial" w:cs="Arial" w:eastAsia="Arial" w:hAnsi="Arial"/>
                <w:color w:val="333333"/>
                <w:sz w:val="20"/>
                <w:szCs w:val="20"/>
              </w:rPr>
              <w:t xml:space="preserve">The ShinePhone app only shows kWh — no carbon context. He tried a national carbon calculator but it asked him to enter his bill manually. He does not know what his 3.5 kW system has actually prevented in CO₂ terms.</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4.2  Secondary Persona — The Eco-Conscious Millennial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3DE" w:val="clear"/>
            <w:tcMar>
              <w:top w:type="dxa" w:w="120"/>
              <w:left w:type="dxa" w:w="160"/>
              <w:bottom w:type="dxa" w:w="120"/>
              <w:right w:type="dxa" w:w="160"/>
            </w:tcMar>
            <w:vAlign w:val="center"/>
          </w:tcPr>
          <w:p>
            <w:pPr>
              <w:spacing w:after="40"/>
              <w:jc w:val="center"/>
            </w:pPr>
            <w:r>
              <w:rPr>
                <w:rFonts w:ascii="Arial" w:cs="Arial" w:eastAsia="Arial" w:hAnsi="Arial"/>
                <w:b/>
                <w:bCs/>
                <w:color w:val="27500A"/>
                <w:sz w:val="18"/>
                <w:szCs w:val="18"/>
              </w:rPr>
              <w:t xml:space="preserve">PRIYA</w:t>
            </w:r>
          </w:p>
          <w:p>
            <w:pPr>
              <w:spacing w:after="20"/>
              <w:jc w:val="center"/>
            </w:pPr>
            <w:r>
              <w:rPr>
                <w:rFonts w:ascii="Arial" w:cs="Arial" w:eastAsia="Arial" w:hAnsi="Arial"/>
                <w:color w:val="3B6D11"/>
                <w:sz w:val="16"/>
                <w:szCs w:val="16"/>
              </w:rPr>
              <w:t xml:space="preserve">Age: 26</w:t>
            </w:r>
          </w:p>
          <w:p>
            <w:pPr>
              <w:spacing w:after="20"/>
              <w:jc w:val="center"/>
            </w:pPr>
            <w:r>
              <w:rPr>
                <w:rFonts w:ascii="Arial" w:cs="Arial" w:eastAsia="Arial" w:hAnsi="Arial"/>
                <w:color w:val="3B6D11"/>
                <w:sz w:val="16"/>
                <w:szCs w:val="16"/>
              </w:rPr>
              <w:t xml:space="preserve">Software Developer</w:t>
            </w:r>
          </w:p>
          <w:p>
            <w:pPr>
              <w:spacing w:after="0"/>
              <w:jc w:val="center"/>
            </w:pPr>
            <w:r>
              <w:rPr>
                <w:rFonts w:ascii="Arial" w:cs="Arial" w:eastAsia="Arial" w:hAnsi="Arial"/>
                <w:color w:val="3B6D11"/>
                <w:sz w:val="16"/>
                <w:szCs w:val="16"/>
              </w:rPr>
              <w:t xml:space="preserve">Gwalior, MP</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pPr>
            <w:r>
              <w:rPr>
                <w:rFonts w:ascii="Arial" w:cs="Arial" w:eastAsia="Arial" w:hAnsi="Arial"/>
                <w:b/>
                <w:bCs/>
                <w:color w:val="1A1A1A"/>
                <w:sz w:val="20"/>
                <w:szCs w:val="20"/>
              </w:rPr>
              <w:t xml:space="preserve">Background</w:t>
            </w:r>
          </w:p>
          <w:p>
            <w:pPr>
              <w:spacing w:after="100"/>
            </w:pPr>
            <w:r>
              <w:rPr>
                <w:rFonts w:ascii="Arial" w:cs="Arial" w:eastAsia="Arial" w:hAnsi="Arial"/>
                <w:color w:val="333333"/>
                <w:sz w:val="20"/>
                <w:szCs w:val="20"/>
              </w:rPr>
              <w:t xml:space="preserve">Lives in a family home that recently installed solar. Tech-savvy, uses multiple apps daily, active on Instagram and WhatsApp. Passionate about sustainability and climate action.</w:t>
            </w:r>
          </w:p>
          <w:p>
            <w:pPr>
              <w:spacing w:after="60"/>
            </w:pPr>
            <w:r>
              <w:rPr>
                <w:rFonts w:ascii="Arial" w:cs="Arial" w:eastAsia="Arial" w:hAnsi="Arial"/>
                <w:b/>
                <w:bCs/>
                <w:color w:val="1A1A1A"/>
                <w:sz w:val="20"/>
                <w:szCs w:val="20"/>
              </w:rPr>
              <w:t xml:space="preserve">Goals</w:t>
            </w:r>
          </w:p>
          <w:p>
            <w:pPr>
              <w:spacing w:after="100"/>
            </w:pPr>
            <w:r>
              <w:rPr>
                <w:rFonts w:ascii="Arial" w:cs="Arial" w:eastAsia="Arial" w:hAnsi="Arial"/>
                <w:color w:val="333333"/>
                <w:sz w:val="20"/>
                <w:szCs w:val="20"/>
              </w:rPr>
              <w:t xml:space="preserve">Wants to track daily carbon savings, share milestones on Instagram, and use data to convince her family to run appliances during solar peak hours.</w:t>
            </w:r>
          </w:p>
          <w:p>
            <w:pPr>
              <w:spacing w:after="60"/>
            </w:pPr>
            <w:r>
              <w:rPr>
                <w:rFonts w:ascii="Arial" w:cs="Arial" w:eastAsia="Arial" w:hAnsi="Arial"/>
                <w:b/>
                <w:bCs/>
                <w:color w:val="1A1A1A"/>
                <w:sz w:val="20"/>
                <w:szCs w:val="20"/>
              </w:rPr>
              <w:t xml:space="preserve">Pain Points</w:t>
            </w:r>
          </w:p>
          <w:p>
            <w:pPr>
              <w:spacing w:after="0"/>
            </w:pPr>
            <w:r>
              <w:rPr>
                <w:rFonts w:ascii="Arial" w:cs="Arial" w:eastAsia="Arial" w:hAnsi="Arial"/>
                <w:color w:val="333333"/>
                <w:sz w:val="20"/>
                <w:szCs w:val="20"/>
              </w:rPr>
              <w:t xml:space="preserve">Existing apps are either too technical (solar engineers) or too generic (national average data). Nothing feels personal or shareable. No app gives her a daily "carbon score" she can build a habit around.</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4.3  Tertiary Persona — The Data-Driven Developer (Internal)</w:t>
      </w:r>
    </w:p>
    <w:p>
      <w:pPr>
        <w:spacing w:before="60" w:after="120" w:line="360" w:lineRule="auto"/>
        <w:jc w:val="both"/>
      </w:pPr>
      <w:r>
        <w:rPr>
          <w:rFonts w:ascii="Arial" w:cs="Arial" w:eastAsia="Arial" w:hAnsi="Arial"/>
          <w:b w:val="false"/>
          <w:bCs w:val="false"/>
          <w:i w:val="false"/>
          <w:iCs w:val="false"/>
          <w:color w:val="333333"/>
          <w:sz w:val="22"/>
          <w:szCs w:val="22"/>
        </w:rPr>
        <w:t xml:space="preserve">Samarth (the backend developer on this team) also represents an internal persona: the developer who needs clean API contracts, reliable data pipelines, and testable ML model outputs. Many of the non-functional requirements in Section 7 are driven by this persona's need for observability, error handling, and maintainability.</w:t>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5. Scope</w:t>
      </w:r>
    </w:p>
    <w:p>
      <w:pPr>
        <w:pStyle w:val="Heading2"/>
        <w:spacing w:before="280" w:after="120"/>
      </w:pPr>
      <w:r>
        <w:rPr>
          <w:rFonts w:ascii="Arial" w:cs="Arial" w:eastAsia="Arial" w:hAnsi="Arial"/>
          <w:b/>
          <w:bCs/>
          <w:color w:val="534AB7"/>
          <w:sz w:val="28"/>
          <w:szCs w:val="28"/>
        </w:rPr>
        <w:t xml:space="preserve">5.1  In Scope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Feature Area</w:t>
            </w:r>
          </w:p>
        </w:tc>
        <w:tc>
          <w:tcPr>
            <w:tcW w:type="dxa" w:w="6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Is Included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Authentication</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Email/password login, registration, JWT token management, password reset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Onboarding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Inverter setup (Growatt/SMA/Mock), location detection, system capacity input, feature tour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Live Dashboard</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Real-time solar generation, consumption, net grid draw, live CO₂ saved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Shadow-Grid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Side-by-side green vs shadow comparison, daily/weekly/monthly aggregations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Green Window</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4-hour ARIMA-LSTM solar forecast, optimal appliance window identification, push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Insights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7-day analytics charts, hourly carbon heatmap, 30-day trend, household benchmark</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Recommendations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AI-generated daily action list with CO₂ saving potential, SHAP explanations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Gamification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Daily score, badges, cumulative trees counter, annual carbon certificate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Settings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Profile, inverter config, notification preferences, data export, privacy controls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InfluxDB time-series storage, 3 measurements, retention policies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9 REST endpoints + 1 WebSocket, Swagger documentation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ML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Hybrid ARIMA-LSTM training, 4-hour forecast, Green Window detection, model monitoring</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5.2  Out of Scope — Version 1.0</w:t>
      </w:r>
    </w:p>
    <w:p>
      <w:pPr>
        <w:pStyle w:val="ListParagraph"/>
        <w:numPr>
          <w:ilvl w:val="0"/>
          <w:numId w:val="2"/>
        </w:numPr>
        <w:spacing w:before="40" w:after="40"/>
      </w:pPr>
      <w:r>
        <w:rPr>
          <w:rFonts w:ascii="Arial" w:cs="Arial" w:eastAsia="Arial" w:hAnsi="Arial"/>
          <w:color w:val="333333"/>
          <w:sz w:val="22"/>
          <w:szCs w:val="22"/>
        </w:rPr>
        <w:t xml:space="preserve">Smart home automation integration (Matter/Zigbee appliance control)</w:t>
      </w:r>
    </w:p>
    <w:p>
      <w:pPr>
        <w:pStyle w:val="ListParagraph"/>
        <w:numPr>
          <w:ilvl w:val="0"/>
          <w:numId w:val="2"/>
        </w:numPr>
        <w:spacing w:before="40" w:after="40"/>
      </w:pPr>
      <w:r>
        <w:rPr>
          <w:rFonts w:ascii="Arial" w:cs="Arial" w:eastAsia="Arial" w:hAnsi="Arial"/>
          <w:color w:val="333333"/>
          <w:sz w:val="22"/>
          <w:szCs w:val="22"/>
        </w:rPr>
        <w:t xml:space="preserve">Carbon credit tokenization or blockchain-based reward system</w:t>
      </w:r>
    </w:p>
    <w:p>
      <w:pPr>
        <w:pStyle w:val="ListParagraph"/>
        <w:numPr>
          <w:ilvl w:val="0"/>
          <w:numId w:val="2"/>
        </w:numPr>
        <w:spacing w:before="40" w:after="40"/>
      </w:pPr>
      <w:r>
        <w:rPr>
          <w:rFonts w:ascii="Arial" w:cs="Arial" w:eastAsia="Arial" w:hAnsi="Arial"/>
          <w:color w:val="333333"/>
          <w:sz w:val="22"/>
          <w:szCs w:val="22"/>
        </w:rPr>
        <w:t xml:space="preserve">Electric vehicle charging integration</w:t>
      </w:r>
    </w:p>
    <w:p>
      <w:pPr>
        <w:pStyle w:val="ListParagraph"/>
        <w:numPr>
          <w:ilvl w:val="0"/>
          <w:numId w:val="2"/>
        </w:numPr>
        <w:spacing w:before="40" w:after="40"/>
      </w:pPr>
      <w:r>
        <w:rPr>
          <w:rFonts w:ascii="Arial" w:cs="Arial" w:eastAsia="Arial" w:hAnsi="Arial"/>
          <w:color w:val="333333"/>
          <w:sz w:val="22"/>
          <w:szCs w:val="22"/>
        </w:rPr>
        <w:t xml:space="preserve">Community leaderboard and social comparison features</w:t>
      </w:r>
    </w:p>
    <w:p>
      <w:pPr>
        <w:pStyle w:val="ListParagraph"/>
        <w:numPr>
          <w:ilvl w:val="0"/>
          <w:numId w:val="2"/>
        </w:numPr>
        <w:spacing w:before="40" w:after="40"/>
      </w:pPr>
      <w:r>
        <w:rPr>
          <w:rFonts w:ascii="Arial" w:cs="Arial" w:eastAsia="Arial" w:hAnsi="Arial"/>
          <w:color w:val="333333"/>
          <w:sz w:val="22"/>
          <w:szCs w:val="22"/>
        </w:rPr>
        <w:t xml:space="preserve">Multi-household / property management portal</w:t>
      </w:r>
    </w:p>
    <w:p>
      <w:pPr>
        <w:pStyle w:val="ListParagraph"/>
        <w:numPr>
          <w:ilvl w:val="0"/>
          <w:numId w:val="2"/>
        </w:numPr>
        <w:spacing w:before="40" w:after="40"/>
      </w:pPr>
      <w:r>
        <w:rPr>
          <w:rFonts w:ascii="Arial" w:cs="Arial" w:eastAsia="Arial" w:hAnsi="Arial"/>
          <w:color w:val="333333"/>
          <w:sz w:val="22"/>
          <w:szCs w:val="22"/>
        </w:rPr>
        <w:t xml:space="preserve">Web application (mobile-only for v1.0)</w:t>
      </w:r>
    </w:p>
    <w:p>
      <w:pPr>
        <w:pStyle w:val="ListParagraph"/>
        <w:numPr>
          <w:ilvl w:val="0"/>
          <w:numId w:val="2"/>
        </w:numPr>
        <w:spacing w:before="40" w:after="40"/>
      </w:pPr>
      <w:r>
        <w:rPr>
          <w:rFonts w:ascii="Arial" w:cs="Arial" w:eastAsia="Arial" w:hAnsi="Arial"/>
          <w:color w:val="333333"/>
          <w:sz w:val="22"/>
          <w:szCs w:val="22"/>
        </w:rPr>
        <w:t xml:space="preserve">Google/Apple OAuth login</w:t>
      </w:r>
    </w:p>
    <w:p>
      <w:pPr>
        <w:pStyle w:val="ListParagraph"/>
        <w:numPr>
          <w:ilvl w:val="0"/>
          <w:numId w:val="2"/>
        </w:numPr>
        <w:spacing w:before="40" w:after="40"/>
      </w:pPr>
      <w:r>
        <w:rPr>
          <w:rFonts w:ascii="Arial" w:cs="Arial" w:eastAsia="Arial" w:hAnsi="Arial"/>
          <w:color w:val="333333"/>
          <w:sz w:val="22"/>
          <w:szCs w:val="22"/>
        </w:rPr>
        <w:t xml:space="preserve">Predictive maintenance / inverter fault detection</w:t>
      </w:r>
    </w:p>
    <w:p>
      <w:pPr>
        <w:pStyle w:val="ListParagraph"/>
        <w:numPr>
          <w:ilvl w:val="0"/>
          <w:numId w:val="2"/>
        </w:numPr>
        <w:spacing w:before="40" w:after="40"/>
      </w:pPr>
      <w:r>
        <w:rPr>
          <w:rFonts w:ascii="Arial" w:cs="Arial" w:eastAsia="Arial" w:hAnsi="Arial"/>
          <w:color w:val="333333"/>
          <w:sz w:val="22"/>
          <w:szCs w:val="22"/>
        </w:rPr>
        <w:t xml:space="preserve">Support for inverter brands other than Growatt and SMA</w:t>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6. Functional Requirements</w:t>
      </w:r>
    </w:p>
    <w:p>
      <w:pPr>
        <w:pStyle w:val="Heading2"/>
        <w:spacing w:before="280" w:after="120"/>
      </w:pPr>
      <w:r>
        <w:rPr>
          <w:rFonts w:ascii="Arial" w:cs="Arial" w:eastAsia="Arial" w:hAnsi="Arial"/>
          <w:b/>
          <w:bCs/>
          <w:color w:val="534AB7"/>
          <w:sz w:val="28"/>
          <w:szCs w:val="28"/>
        </w:rPr>
        <w:t xml:space="preserve">6.1  Authentication &amp; Onboarding</w:t>
      </w:r>
    </w:p>
    <w:p>
      <w:pPr>
        <w:pStyle w:val="Heading3"/>
        <w:spacing w:before="200" w:after="80"/>
      </w:pPr>
      <w:r>
        <w:rPr>
          <w:rFonts w:ascii="Arial" w:cs="Arial" w:eastAsia="Arial" w:hAnsi="Arial"/>
          <w:b/>
          <w:bCs/>
          <w:color w:val="854F0B"/>
          <w:sz w:val="24"/>
          <w:szCs w:val="24"/>
        </w:rPr>
        <w:t xml:space="preserve">FR-AUTH-01 — User Registration</w:t>
      </w:r>
    </w:p>
    <w:p>
      <w:pPr>
        <w:spacing w:before="60" w:after="120" w:line="360" w:lineRule="auto"/>
        <w:jc w:val="both"/>
      </w:pPr>
      <w:r>
        <w:rPr>
          <w:rFonts w:ascii="Arial" w:cs="Arial" w:eastAsia="Arial" w:hAnsi="Arial"/>
          <w:b w:val="false"/>
          <w:bCs w:val="false"/>
          <w:i w:val="false"/>
          <w:iCs w:val="false"/>
          <w:color w:val="333333"/>
          <w:sz w:val="22"/>
          <w:szCs w:val="22"/>
        </w:rPr>
        <w:t xml:space="preserve">The system shall allow a new user to create an account using email and password. The password must be minimum 8 characters with at least one uppercase letter, one number, and one special character. On successful registration, the system shall send a 6-digit OTP to the registered email for verification.</w:t>
      </w:r>
    </w:p>
    <w:p>
      <w:pPr>
        <w:pStyle w:val="ListParagraph"/>
        <w:numPr>
          <w:ilvl w:val="0"/>
          <w:numId w:val="2"/>
        </w:numPr>
        <w:spacing w:before="40" w:after="40"/>
      </w:pPr>
      <w:r>
        <w:rPr>
          <w:rFonts w:ascii="Arial" w:cs="Arial" w:eastAsia="Arial" w:hAnsi="Arial"/>
          <w:color w:val="333333"/>
          <w:sz w:val="22"/>
          <w:szCs w:val="22"/>
        </w:rPr>
        <w:t xml:space="preserve">Input fields: Full name, email address, password, confirm password</w:t>
      </w:r>
    </w:p>
    <w:p>
      <w:pPr>
        <w:pStyle w:val="ListParagraph"/>
        <w:numPr>
          <w:ilvl w:val="0"/>
          <w:numId w:val="2"/>
        </w:numPr>
        <w:spacing w:before="40" w:after="40"/>
      </w:pPr>
      <w:r>
        <w:rPr>
          <w:rFonts w:ascii="Arial" w:cs="Arial" w:eastAsia="Arial" w:hAnsi="Arial"/>
          <w:color w:val="333333"/>
          <w:sz w:val="22"/>
          <w:szCs w:val="22"/>
        </w:rPr>
        <w:t xml:space="preserve">Password strength indicator — shown in real time as user types</w:t>
      </w:r>
    </w:p>
    <w:p>
      <w:pPr>
        <w:pStyle w:val="ListParagraph"/>
        <w:numPr>
          <w:ilvl w:val="0"/>
          <w:numId w:val="2"/>
        </w:numPr>
        <w:spacing w:before="40" w:after="40"/>
      </w:pPr>
      <w:r>
        <w:rPr>
          <w:rFonts w:ascii="Arial" w:cs="Arial" w:eastAsia="Arial" w:hAnsi="Arial"/>
          <w:color w:val="333333"/>
          <w:sz w:val="22"/>
          <w:szCs w:val="22"/>
        </w:rPr>
        <w:t xml:space="preserve">Terms &amp; Privacy Policy checkbox — mandatory to proceed</w:t>
      </w:r>
    </w:p>
    <w:p>
      <w:pPr>
        <w:pStyle w:val="ListParagraph"/>
        <w:numPr>
          <w:ilvl w:val="0"/>
          <w:numId w:val="2"/>
        </w:numPr>
        <w:spacing w:before="40" w:after="40"/>
      </w:pPr>
      <w:r>
        <w:rPr>
          <w:rFonts w:ascii="Arial" w:cs="Arial" w:eastAsia="Arial" w:hAnsi="Arial"/>
          <w:color w:val="333333"/>
          <w:sz w:val="22"/>
          <w:szCs w:val="22"/>
        </w:rPr>
        <w:t xml:space="preserve">POST /auth/register → creates USER_ACCOUNT + HOUSEHOLD records</w:t>
      </w:r>
    </w:p>
    <w:p>
      <w:pPr>
        <w:pStyle w:val="ListParagraph"/>
        <w:numPr>
          <w:ilvl w:val="0"/>
          <w:numId w:val="2"/>
        </w:numPr>
        <w:spacing w:before="40" w:after="40"/>
      </w:pPr>
      <w:r>
        <w:rPr>
          <w:rFonts w:ascii="Arial" w:cs="Arial" w:eastAsia="Arial" w:hAnsi="Arial"/>
          <w:color w:val="333333"/>
          <w:sz w:val="22"/>
          <w:szCs w:val="22"/>
        </w:rPr>
        <w:t xml:space="preserve">OTP valid for 10 minutes. Resend OTP option after 60 seconds</w:t>
      </w:r>
    </w:p>
    <w:p>
      <w:pPr>
        <w:spacing w:before="0" w:after="120"/>
      </w:pPr>
      <w:r>
        <w:t xml:space="preserve"/>
      </w:r>
    </w:p>
    <w:p>
      <w:pPr>
        <w:pStyle w:val="Heading3"/>
        <w:spacing w:before="200" w:after="80"/>
      </w:pPr>
      <w:r>
        <w:rPr>
          <w:rFonts w:ascii="Arial" w:cs="Arial" w:eastAsia="Arial" w:hAnsi="Arial"/>
          <w:b/>
          <w:bCs/>
          <w:color w:val="854F0B"/>
          <w:sz w:val="24"/>
          <w:szCs w:val="24"/>
        </w:rPr>
        <w:t xml:space="preserve">FR-AUTH-02 — Login</w:t>
      </w:r>
    </w:p>
    <w:p>
      <w:pPr>
        <w:spacing w:before="60" w:after="120" w:line="360" w:lineRule="auto"/>
        <w:jc w:val="both"/>
      </w:pPr>
      <w:r>
        <w:rPr>
          <w:rFonts w:ascii="Arial" w:cs="Arial" w:eastAsia="Arial" w:hAnsi="Arial"/>
          <w:b w:val="false"/>
          <w:bCs w:val="false"/>
          <w:i w:val="false"/>
          <w:iCs w:val="false"/>
          <w:color w:val="333333"/>
          <w:sz w:val="22"/>
          <w:szCs w:val="22"/>
        </w:rPr>
        <w:t xml:space="preserve">The system shall authenticate users via email and password. On success, a JWT access token (24h expiry) and refresh token (30-day expiry) shall be issued and stored securely in the device keychain.</w:t>
      </w:r>
    </w:p>
    <w:p>
      <w:pPr>
        <w:pStyle w:val="ListParagraph"/>
        <w:numPr>
          <w:ilvl w:val="0"/>
          <w:numId w:val="2"/>
        </w:numPr>
        <w:spacing w:before="40" w:after="40"/>
      </w:pPr>
      <w:r>
        <w:rPr>
          <w:rFonts w:ascii="Arial" w:cs="Arial" w:eastAsia="Arial" w:hAnsi="Arial"/>
          <w:color w:val="333333"/>
          <w:sz w:val="22"/>
          <w:szCs w:val="22"/>
        </w:rPr>
        <w:t xml:space="preserve">POST /auth/login → returns access_token + refresh_token</w:t>
      </w:r>
    </w:p>
    <w:p>
      <w:pPr>
        <w:pStyle w:val="ListParagraph"/>
        <w:numPr>
          <w:ilvl w:val="0"/>
          <w:numId w:val="2"/>
        </w:numPr>
        <w:spacing w:before="40" w:after="40"/>
      </w:pPr>
      <w:r>
        <w:rPr>
          <w:rFonts w:ascii="Arial" w:cs="Arial" w:eastAsia="Arial" w:hAnsi="Arial"/>
          <w:color w:val="333333"/>
          <w:sz w:val="22"/>
          <w:szCs w:val="22"/>
        </w:rPr>
        <w:t xml:space="preserve">Invalid credential error shown after 3 failed attempts; account locked for 15 minutes after 5 consecutive failures</w:t>
      </w:r>
    </w:p>
    <w:p>
      <w:pPr>
        <w:pStyle w:val="ListParagraph"/>
        <w:numPr>
          <w:ilvl w:val="0"/>
          <w:numId w:val="2"/>
        </w:numPr>
        <w:spacing w:before="40" w:after="40"/>
      </w:pPr>
      <w:r>
        <w:rPr>
          <w:rFonts w:ascii="Arial" w:cs="Arial" w:eastAsia="Arial" w:hAnsi="Arial"/>
          <w:color w:val="333333"/>
          <w:sz w:val="22"/>
          <w:szCs w:val="22"/>
        </w:rPr>
        <w:t xml:space="preserve">'Remember me' toggle — if off, session expires on app close</w:t>
      </w:r>
    </w:p>
    <w:p>
      <w:pPr>
        <w:pStyle w:val="ListParagraph"/>
        <w:numPr>
          <w:ilvl w:val="0"/>
          <w:numId w:val="2"/>
        </w:numPr>
        <w:spacing w:before="40" w:after="40"/>
      </w:pPr>
      <w:r>
        <w:rPr>
          <w:rFonts w:ascii="Arial" w:cs="Arial" w:eastAsia="Arial" w:hAnsi="Arial"/>
          <w:color w:val="333333"/>
          <w:sz w:val="22"/>
          <w:szCs w:val="22"/>
        </w:rPr>
        <w:t xml:space="preserve">Forgot password → email OTP → reset password flow (3 screens)</w:t>
      </w:r>
    </w:p>
    <w:p>
      <w:pPr>
        <w:spacing w:before="0" w:after="120"/>
      </w:pPr>
      <w:r>
        <w:t xml:space="preserve"/>
      </w:r>
    </w:p>
    <w:p>
      <w:pPr>
        <w:pStyle w:val="Heading3"/>
        <w:spacing w:before="200" w:after="80"/>
      </w:pPr>
      <w:r>
        <w:rPr>
          <w:rFonts w:ascii="Arial" w:cs="Arial" w:eastAsia="Arial" w:hAnsi="Arial"/>
          <w:b/>
          <w:bCs/>
          <w:color w:val="854F0B"/>
          <w:sz w:val="24"/>
          <w:szCs w:val="24"/>
        </w:rPr>
        <w:t xml:space="preserve">FR-AUTH-03 — Onboarding Flow</w:t>
      </w:r>
    </w:p>
    <w:p>
      <w:pPr>
        <w:spacing w:before="60" w:after="120" w:line="360" w:lineRule="auto"/>
        <w:jc w:val="both"/>
      </w:pPr>
      <w:r>
        <w:rPr>
          <w:rFonts w:ascii="Arial" w:cs="Arial" w:eastAsia="Arial" w:hAnsi="Arial"/>
          <w:b w:val="false"/>
          <w:bCs w:val="false"/>
          <w:i w:val="false"/>
          <w:iCs w:val="false"/>
          <w:color w:val="333333"/>
          <w:sz w:val="22"/>
          <w:szCs w:val="22"/>
        </w:rPr>
        <w:t xml:space="preserve">First-time users who complete registration shall be guided through a 4-step onboarding flow before accessing the main dashboard. Each step may be individually skipped but skipping inverter setup will activate Mock Engine mode.</w:t>
      </w:r>
    </w:p>
    <w:p>
      <w:pPr>
        <w:pStyle w:val="ListParagraph"/>
        <w:numPr>
          <w:ilvl w:val="0"/>
          <w:numId w:val="2"/>
        </w:numPr>
        <w:spacing w:before="40" w:after="40"/>
      </w:pPr>
      <w:r>
        <w:rPr>
          <w:rFonts w:ascii="Arial" w:cs="Arial" w:eastAsia="Arial" w:hAnsi="Arial"/>
          <w:color w:val="333333"/>
          <w:sz w:val="22"/>
          <w:szCs w:val="22"/>
        </w:rPr>
        <w:t xml:space="preserve">Step 1 — Inverter Setup: Select brand (Growatt/SMA/Other), enter credentials, test connection. Timeout 5 seconds. Show success/failure state clearly.</w:t>
      </w:r>
    </w:p>
    <w:p>
      <w:pPr>
        <w:pStyle w:val="ListParagraph"/>
        <w:numPr>
          <w:ilvl w:val="0"/>
          <w:numId w:val="2"/>
        </w:numPr>
        <w:spacing w:before="40" w:after="40"/>
      </w:pPr>
      <w:r>
        <w:rPr>
          <w:rFonts w:ascii="Arial" w:cs="Arial" w:eastAsia="Arial" w:hAnsi="Arial"/>
          <w:color w:val="333333"/>
          <w:sz w:val="22"/>
          <w:szCs w:val="22"/>
        </w:rPr>
        <w:t xml:space="preserve">Step 2 — Location: Auto-detect GPS with manual override. Display selected grid zone (MP State Grid) and the carbon intensity factor that will be used (0.82 kg CO₂/kWh).</w:t>
      </w:r>
    </w:p>
    <w:p>
      <w:pPr>
        <w:pStyle w:val="ListParagraph"/>
        <w:numPr>
          <w:ilvl w:val="0"/>
          <w:numId w:val="2"/>
        </w:numPr>
        <w:spacing w:before="40" w:after="40"/>
      </w:pPr>
      <w:r>
        <w:rPr>
          <w:rFonts w:ascii="Arial" w:cs="Arial" w:eastAsia="Arial" w:hAnsi="Arial"/>
          <w:color w:val="333333"/>
          <w:sz w:val="22"/>
          <w:szCs w:val="22"/>
        </w:rPr>
        <w:t xml:space="preserve">Step 3 — System Capacity: Enter installed kW capacity, year of installation, estimated monthly consumption (kWh). These seed the ML baseline.</w:t>
      </w:r>
    </w:p>
    <w:p>
      <w:pPr>
        <w:pStyle w:val="ListParagraph"/>
        <w:numPr>
          <w:ilvl w:val="0"/>
          <w:numId w:val="2"/>
        </w:numPr>
        <w:spacing w:before="40" w:after="40"/>
      </w:pPr>
      <w:r>
        <w:rPr>
          <w:rFonts w:ascii="Arial" w:cs="Arial" w:eastAsia="Arial" w:hAnsi="Arial"/>
          <w:color w:val="333333"/>
          <w:sz w:val="22"/>
          <w:szCs w:val="22"/>
        </w:rPr>
        <w:t xml:space="preserve">Step 4 — Feature Tour: 4 swipeable slides introducing Home, Shadow-Grid, Green Window, and Recommendations.</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6.2  Home Dashboard (Screen: Live Carbon Meter)</w:t>
      </w:r>
    </w:p>
    <w:p>
      <w:pPr>
        <w:pStyle w:val="Heading3"/>
        <w:spacing w:before="200" w:after="80"/>
      </w:pPr>
      <w:r>
        <w:rPr>
          <w:rFonts w:ascii="Arial" w:cs="Arial" w:eastAsia="Arial" w:hAnsi="Arial"/>
          <w:b/>
          <w:bCs/>
          <w:color w:val="854F0B"/>
          <w:sz w:val="24"/>
          <w:szCs w:val="24"/>
        </w:rPr>
        <w:t xml:space="preserve">FR-DASH-01 — Live Energy Display</w:t>
      </w:r>
    </w:p>
    <w:p>
      <w:pPr>
        <w:spacing w:before="60" w:after="120" w:line="360" w:lineRule="auto"/>
        <w:jc w:val="both"/>
      </w:pPr>
      <w:r>
        <w:rPr>
          <w:rFonts w:ascii="Arial" w:cs="Arial" w:eastAsia="Arial" w:hAnsi="Arial"/>
          <w:b w:val="false"/>
          <w:bCs w:val="false"/>
          <w:i w:val="false"/>
          <w:iCs w:val="false"/>
          <w:color w:val="333333"/>
          <w:sz w:val="22"/>
          <w:szCs w:val="22"/>
        </w:rPr>
        <w:t xml:space="preserve">The Home screen shall display real-time energy data updated every 30 seconds via WebSocket connection. If WebSocket drops, fall back to HTTP polling every 60 seconds. A visual indicator shall inform the user of the data source and last update time.</w:t>
      </w:r>
    </w:p>
    <w:p>
      <w:pPr>
        <w:pStyle w:val="ListParagraph"/>
        <w:numPr>
          <w:ilvl w:val="0"/>
          <w:numId w:val="2"/>
        </w:numPr>
        <w:spacing w:before="40" w:after="40"/>
      </w:pPr>
      <w:r>
        <w:rPr>
          <w:rFonts w:ascii="Arial" w:cs="Arial" w:eastAsia="Arial" w:hAnsi="Arial"/>
          <w:color w:val="333333"/>
          <w:sz w:val="22"/>
          <w:szCs w:val="22"/>
        </w:rPr>
        <w:t xml:space="preserve">Solar generation gauge: circular arc showing 0 to system_capacity_kw. Color: green when generating, gray at night.</w:t>
      </w:r>
    </w:p>
    <w:p>
      <w:pPr>
        <w:pStyle w:val="ListParagraph"/>
        <w:numPr>
          <w:ilvl w:val="0"/>
          <w:numId w:val="2"/>
        </w:numPr>
        <w:spacing w:before="40" w:after="40"/>
      </w:pPr>
      <w:r>
        <w:rPr>
          <w:rFonts w:ascii="Arial" w:cs="Arial" w:eastAsia="Arial" w:hAnsi="Arial"/>
          <w:color w:val="333333"/>
          <w:sz w:val="22"/>
          <w:szCs w:val="22"/>
        </w:rPr>
        <w:t xml:space="preserve">Home consumption meter: horizontal bar in real time</w:t>
      </w:r>
    </w:p>
    <w:p>
      <w:pPr>
        <w:pStyle w:val="ListParagraph"/>
        <w:numPr>
          <w:ilvl w:val="0"/>
          <w:numId w:val="2"/>
        </w:numPr>
        <w:spacing w:before="40" w:after="40"/>
      </w:pPr>
      <w:r>
        <w:rPr>
          <w:rFonts w:ascii="Arial" w:cs="Arial" w:eastAsia="Arial" w:hAnsi="Arial"/>
          <w:color w:val="333333"/>
          <w:sz w:val="22"/>
          <w:szCs w:val="22"/>
        </w:rPr>
        <w:t xml:space="preserve">Net grid indicator: shows 'Drawing X.X kW' (amber) or 'Feeding X.X kW to grid' (green) — the grid feed state is the key emotional moment</w:t>
      </w:r>
    </w:p>
    <w:p>
      <w:pPr>
        <w:pStyle w:val="ListParagraph"/>
        <w:numPr>
          <w:ilvl w:val="0"/>
          <w:numId w:val="2"/>
        </w:numPr>
        <w:spacing w:before="40" w:after="40"/>
      </w:pPr>
      <w:r>
        <w:rPr>
          <w:rFonts w:ascii="Arial" w:cs="Arial" w:eastAsia="Arial" w:hAnsi="Arial"/>
          <w:color w:val="333333"/>
          <w:sz w:val="22"/>
          <w:szCs w:val="22"/>
        </w:rPr>
        <w:t xml:space="preserve">Live CO₂ saved today counter: increments in real time. Format: X.XX kg</w:t>
      </w:r>
    </w:p>
    <w:p>
      <w:pPr>
        <w:pStyle w:val="ListParagraph"/>
        <w:numPr>
          <w:ilvl w:val="0"/>
          <w:numId w:val="2"/>
        </w:numPr>
        <w:spacing w:before="40" w:after="40"/>
      </w:pPr>
      <w:r>
        <w:rPr>
          <w:rFonts w:ascii="Arial" w:cs="Arial" w:eastAsia="Arial" w:hAnsi="Arial"/>
          <w:color w:val="333333"/>
          <w:sz w:val="22"/>
          <w:szCs w:val="22"/>
        </w:rPr>
        <w:t xml:space="preserve">Trees equivalent: auto-converts from CO₂ saved. Format: X.X trees today</w:t>
      </w:r>
    </w:p>
    <w:p>
      <w:pPr>
        <w:pStyle w:val="ListParagraph"/>
        <w:numPr>
          <w:ilvl w:val="0"/>
          <w:numId w:val="2"/>
        </w:numPr>
        <w:spacing w:before="40" w:after="40"/>
      </w:pPr>
      <w:r>
        <w:rPr>
          <w:rFonts w:ascii="Arial" w:cs="Arial" w:eastAsia="Arial" w:hAnsi="Arial"/>
          <w:color w:val="333333"/>
          <w:sz w:val="22"/>
          <w:szCs w:val="22"/>
        </w:rPr>
        <w:t xml:space="preserve">Last updated timestamp + data source badge (live / mock / cached)</w:t>
      </w:r>
    </w:p>
    <w:p>
      <w:pPr>
        <w:spacing w:before="0" w:after="120"/>
      </w:pPr>
      <w:r>
        <w:t xml:space="preserve"/>
      </w:r>
    </w:p>
    <w:p>
      <w:pPr>
        <w:pStyle w:val="Heading3"/>
        <w:spacing w:before="200" w:after="80"/>
      </w:pPr>
      <w:r>
        <w:rPr>
          <w:rFonts w:ascii="Arial" w:cs="Arial" w:eastAsia="Arial" w:hAnsi="Arial"/>
          <w:b/>
          <w:bCs/>
          <w:color w:val="854F0B"/>
          <w:sz w:val="24"/>
          <w:szCs w:val="24"/>
        </w:rPr>
        <w:t xml:space="preserve">FR-DASH-02 — Green Window Banner</w:t>
      </w:r>
    </w:p>
    <w:p>
      <w:pPr>
        <w:spacing w:before="60" w:after="120" w:line="360" w:lineRule="auto"/>
        <w:jc w:val="both"/>
      </w:pPr>
      <w:r>
        <w:rPr>
          <w:rFonts w:ascii="Arial" w:cs="Arial" w:eastAsia="Arial" w:hAnsi="Arial"/>
          <w:b w:val="false"/>
          <w:bCs w:val="false"/>
          <w:i w:val="false"/>
          <w:iCs w:val="false"/>
          <w:color w:val="333333"/>
          <w:sz w:val="22"/>
          <w:szCs w:val="22"/>
        </w:rPr>
        <w:t xml:space="preserve">When the system detects an active or upcoming Green Window (optimal solar generation period within next 2 hours), a dismissible banner shall appear at the top of the Home screen with a countdown timer and a primary action button.</w:t>
      </w:r>
    </w:p>
    <w:p>
      <w:pPr>
        <w:pStyle w:val="ListParagraph"/>
        <w:numPr>
          <w:ilvl w:val="0"/>
          <w:numId w:val="2"/>
        </w:numPr>
        <w:spacing w:before="40" w:after="40"/>
      </w:pPr>
      <w:r>
        <w:rPr>
          <w:rFonts w:ascii="Arial" w:cs="Arial" w:eastAsia="Arial" w:hAnsi="Arial"/>
          <w:color w:val="333333"/>
          <w:sz w:val="22"/>
          <w:szCs w:val="22"/>
        </w:rPr>
        <w:t xml:space="preserve">Banner text: 'Peak solar in 1h 20m — Run your washing machine now to save 0.8 kg CO₂'</w:t>
      </w:r>
    </w:p>
    <w:p>
      <w:pPr>
        <w:pStyle w:val="ListParagraph"/>
        <w:numPr>
          <w:ilvl w:val="0"/>
          <w:numId w:val="2"/>
        </w:numPr>
        <w:spacing w:before="40" w:after="40"/>
      </w:pPr>
      <w:r>
        <w:rPr>
          <w:rFonts w:ascii="Arial" w:cs="Arial" w:eastAsia="Arial" w:hAnsi="Arial"/>
          <w:color w:val="333333"/>
          <w:sz w:val="22"/>
          <w:szCs w:val="22"/>
        </w:rPr>
        <w:t xml:space="preserve">Countdown timer refreshes every second</w:t>
      </w:r>
    </w:p>
    <w:p>
      <w:pPr>
        <w:pStyle w:val="ListParagraph"/>
        <w:numPr>
          <w:ilvl w:val="0"/>
          <w:numId w:val="2"/>
        </w:numPr>
        <w:spacing w:before="40" w:after="40"/>
      </w:pPr>
      <w:r>
        <w:rPr>
          <w:rFonts w:ascii="Arial" w:cs="Arial" w:eastAsia="Arial" w:hAnsi="Arial"/>
          <w:color w:val="333333"/>
          <w:sz w:val="22"/>
          <w:szCs w:val="22"/>
        </w:rPr>
        <w:t xml:space="preserve">'View details' button → navigates to Green Window screen</w:t>
      </w:r>
    </w:p>
    <w:p>
      <w:pPr>
        <w:pStyle w:val="ListParagraph"/>
        <w:numPr>
          <w:ilvl w:val="0"/>
          <w:numId w:val="2"/>
        </w:numPr>
        <w:spacing w:before="40" w:after="40"/>
      </w:pPr>
      <w:r>
        <w:rPr>
          <w:rFonts w:ascii="Arial" w:cs="Arial" w:eastAsia="Arial" w:hAnsi="Arial"/>
          <w:color w:val="333333"/>
          <w:sz w:val="22"/>
          <w:szCs w:val="22"/>
        </w:rPr>
        <w:t xml:space="preserve">Dismiss persists for current session. Push notification still fires even if dismissed.</w:t>
      </w:r>
    </w:p>
    <w:p>
      <w:pPr>
        <w:spacing w:before="0" w:after="120"/>
      </w:pPr>
      <w:r>
        <w:t xml:space="preserve"/>
      </w:r>
    </w:p>
    <w:p>
      <w:pPr>
        <w:pStyle w:val="Heading3"/>
        <w:spacing w:before="200" w:after="80"/>
      </w:pPr>
      <w:r>
        <w:rPr>
          <w:rFonts w:ascii="Arial" w:cs="Arial" w:eastAsia="Arial" w:hAnsi="Arial"/>
          <w:b/>
          <w:bCs/>
          <w:color w:val="854F0B"/>
          <w:sz w:val="24"/>
          <w:szCs w:val="24"/>
        </w:rPr>
        <w:t xml:space="preserve">FR-DASH-03 — Pull-to-Refresh</w:t>
      </w:r>
    </w:p>
    <w:p>
      <w:pPr>
        <w:spacing w:before="60" w:after="120" w:line="360" w:lineRule="auto"/>
        <w:jc w:val="both"/>
      </w:pPr>
      <w:r>
        <w:rPr>
          <w:rFonts w:ascii="Arial" w:cs="Arial" w:eastAsia="Arial" w:hAnsi="Arial"/>
          <w:b w:val="false"/>
          <w:bCs w:val="false"/>
          <w:i w:val="false"/>
          <w:iCs w:val="false"/>
          <w:color w:val="333333"/>
          <w:sz w:val="22"/>
          <w:szCs w:val="22"/>
        </w:rPr>
        <w:t xml:space="preserve">Users may manually refresh all live data by pulling down on the Home screen. This triggers a fresh API call to all data sources regardless of cache state.</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6.3  Shadow-Grid Engine</w:t>
      </w:r>
    </w:p>
    <w:p>
      <w:pPr>
        <w:pStyle w:val="Heading3"/>
        <w:spacing w:before="200" w:after="80"/>
      </w:pPr>
      <w:r>
        <w:rPr>
          <w:rFonts w:ascii="Arial" w:cs="Arial" w:eastAsia="Arial" w:hAnsi="Arial"/>
          <w:b/>
          <w:bCs/>
          <w:color w:val="854F0B"/>
          <w:sz w:val="24"/>
          <w:szCs w:val="24"/>
        </w:rPr>
        <w:t xml:space="preserve">FR-SG-01 — Real-Time Shadow Comparison</w:t>
      </w:r>
    </w:p>
    <w:p>
      <w:pPr>
        <w:spacing w:before="60" w:after="120" w:line="360" w:lineRule="auto"/>
        <w:jc w:val="both"/>
      </w:pPr>
      <w:r>
        <w:rPr>
          <w:rFonts w:ascii="Arial" w:cs="Arial" w:eastAsia="Arial" w:hAnsi="Arial"/>
          <w:b w:val="false"/>
          <w:bCs w:val="false"/>
          <w:i w:val="false"/>
          <w:iCs w:val="false"/>
          <w:color w:val="333333"/>
          <w:sz w:val="22"/>
          <w:szCs w:val="22"/>
        </w:rPr>
        <w:t xml:space="preserve">The Shadow-Grid screen shall display a side-by-side comparison of the user's actual household carbon footprint versus a hypothetical shadow household that uses only grid electricity for the same consumption. The comparison shall be computable at 15-minute interval, daily, weekly, and monthly granularity.</w:t>
      </w:r>
    </w:p>
    <w:p>
      <w:pPr>
        <w:pStyle w:val="ListParagraph"/>
        <w:numPr>
          <w:ilvl w:val="0"/>
          <w:numId w:val="2"/>
        </w:numPr>
        <w:spacing w:before="40" w:after="40"/>
      </w:pPr>
      <w:r>
        <w:rPr>
          <w:rFonts w:ascii="Arial" w:cs="Arial" w:eastAsia="Arial" w:hAnsi="Arial"/>
          <w:color w:val="333333"/>
          <w:sz w:val="22"/>
          <w:szCs w:val="22"/>
        </w:rPr>
        <w:t xml:space="preserve">Primary visualization: stacked horizontal bar chart. Left bar = Green Home (actual CO₂). Right bar = Shadow Home (grid-only CO₂). Difference = colored offset zone.</w:t>
      </w:r>
    </w:p>
    <w:p>
      <w:pPr>
        <w:pStyle w:val="ListParagraph"/>
        <w:numPr>
          <w:ilvl w:val="0"/>
          <w:numId w:val="2"/>
        </w:numPr>
        <w:spacing w:before="40" w:after="40"/>
      </w:pPr>
      <w:r>
        <w:rPr>
          <w:rFonts w:ascii="Arial" w:cs="Arial" w:eastAsia="Arial" w:hAnsi="Arial"/>
          <w:color w:val="333333"/>
          <w:sz w:val="22"/>
          <w:szCs w:val="22"/>
        </w:rPr>
        <w:t xml:space="preserve">Time range selector: Today | This Week | This Month. Toggle updates chart and all summary numbers.</w:t>
      </w:r>
    </w:p>
    <w:p>
      <w:pPr>
        <w:pStyle w:val="ListParagraph"/>
        <w:numPr>
          <w:ilvl w:val="0"/>
          <w:numId w:val="2"/>
        </w:numPr>
        <w:spacing w:before="40" w:after="40"/>
      </w:pPr>
      <w:r>
        <w:rPr>
          <w:rFonts w:ascii="Arial" w:cs="Arial" w:eastAsia="Arial" w:hAnsi="Arial"/>
          <w:color w:val="333333"/>
          <w:sz w:val="22"/>
          <w:szCs w:val="22"/>
        </w:rPr>
        <w:t xml:space="preserve">Summary metrics: Total saved (kg CO₂), equivalent trees, equivalent car-free kilometers, equivalent flight minutes avoided</w:t>
      </w:r>
    </w:p>
    <w:p>
      <w:pPr>
        <w:pStyle w:val="ListParagraph"/>
        <w:numPr>
          <w:ilvl w:val="0"/>
          <w:numId w:val="2"/>
        </w:numPr>
        <w:spacing w:before="40" w:after="40"/>
      </w:pPr>
      <w:r>
        <w:rPr>
          <w:rFonts w:ascii="Arial" w:cs="Arial" w:eastAsia="Arial" w:hAnsi="Arial"/>
          <w:color w:val="333333"/>
          <w:sz w:val="22"/>
          <w:szCs w:val="22"/>
        </w:rPr>
        <w:t xml:space="preserve">GET /api/carbon/daily-summary and /weekly-summary</w:t>
      </w:r>
    </w:p>
    <w:p>
      <w:pPr>
        <w:spacing w:before="0" w:after="120"/>
      </w:pPr>
      <w:r>
        <w:t xml:space="preserve"/>
      </w:r>
    </w:p>
    <w:p>
      <w:pPr>
        <w:pStyle w:val="Heading3"/>
        <w:spacing w:before="200" w:after="80"/>
      </w:pPr>
      <w:r>
        <w:rPr>
          <w:rFonts w:ascii="Arial" w:cs="Arial" w:eastAsia="Arial" w:hAnsi="Arial"/>
          <w:b/>
          <w:bCs/>
          <w:color w:val="854F0B"/>
          <w:sz w:val="24"/>
          <w:szCs w:val="24"/>
        </w:rPr>
        <w:t xml:space="preserve">FR-SG-02 — Carbon Calculation Engine</w:t>
      </w:r>
    </w:p>
    <w:p>
      <w:pPr>
        <w:spacing w:before="60" w:after="120" w:line="360" w:lineRule="auto"/>
        <w:jc w:val="both"/>
      </w:pPr>
      <w:r>
        <w:rPr>
          <w:rFonts w:ascii="Arial" w:cs="Arial" w:eastAsia="Arial" w:hAnsi="Arial"/>
          <w:b w:val="false"/>
          <w:bCs w:val="false"/>
          <w:i w:val="false"/>
          <w:iCs w:val="false"/>
          <w:color w:val="333333"/>
          <w:sz w:val="22"/>
          <w:szCs w:val="22"/>
        </w:rPr>
        <w:t xml:space="preserve">The backend Carbon Service shall compute the following values at every 15-minute data interval and store them in InfluxDB.</w:t>
      </w:r>
    </w:p>
    <w:p>
      <w:pPr>
        <w:pStyle w:val="ListParagraph"/>
        <w:numPr>
          <w:ilvl w:val="0"/>
          <w:numId w:val="2"/>
        </w:numPr>
        <w:spacing w:before="40" w:after="40"/>
      </w:pPr>
      <w:r>
        <w:rPr>
          <w:rFonts w:ascii="Arial" w:cs="Arial" w:eastAsia="Arial" w:hAnsi="Arial"/>
          <w:color w:val="333333"/>
          <w:sz w:val="22"/>
          <w:szCs w:val="22"/>
        </w:rPr>
        <w:t xml:space="preserve">net_grid_kWh = max(0, total_consumption_kWh - solar_generation_kWh)</w:t>
      </w:r>
    </w:p>
    <w:p>
      <w:pPr>
        <w:pStyle w:val="ListParagraph"/>
        <w:numPr>
          <w:ilvl w:val="0"/>
          <w:numId w:val="2"/>
        </w:numPr>
        <w:spacing w:before="40" w:after="40"/>
      </w:pPr>
      <w:r>
        <w:rPr>
          <w:rFonts w:ascii="Arial" w:cs="Arial" w:eastAsia="Arial" w:hAnsi="Arial"/>
          <w:color w:val="333333"/>
          <w:sz w:val="22"/>
          <w:szCs w:val="22"/>
        </w:rPr>
        <w:t xml:space="preserve">green_co2_kg = net_grid_kWh x grid_intensity_factor</w:t>
      </w:r>
    </w:p>
    <w:p>
      <w:pPr>
        <w:pStyle w:val="ListParagraph"/>
        <w:numPr>
          <w:ilvl w:val="0"/>
          <w:numId w:val="2"/>
        </w:numPr>
        <w:spacing w:before="40" w:after="40"/>
      </w:pPr>
      <w:r>
        <w:rPr>
          <w:rFonts w:ascii="Arial" w:cs="Arial" w:eastAsia="Arial" w:hAnsi="Arial"/>
          <w:color w:val="333333"/>
          <w:sz w:val="22"/>
          <w:szCs w:val="22"/>
        </w:rPr>
        <w:t xml:space="preserve">shadow_co2_kg = total_consumption_kWh x grid_intensity_factor</w:t>
      </w:r>
    </w:p>
    <w:p>
      <w:pPr>
        <w:pStyle w:val="ListParagraph"/>
        <w:numPr>
          <w:ilvl w:val="0"/>
          <w:numId w:val="2"/>
        </w:numPr>
        <w:spacing w:before="40" w:after="40"/>
      </w:pPr>
      <w:r>
        <w:rPr>
          <w:rFonts w:ascii="Arial" w:cs="Arial" w:eastAsia="Arial" w:hAnsi="Arial"/>
          <w:color w:val="333333"/>
          <w:sz w:val="22"/>
          <w:szCs w:val="22"/>
        </w:rPr>
        <w:t xml:space="preserve">offset_co2_kg = shadow_co2_kg - green_co2_kg (equivalently: solar_kWh x grid_intensity_factor)</w:t>
      </w:r>
    </w:p>
    <w:p>
      <w:pPr>
        <w:pStyle w:val="ListParagraph"/>
        <w:numPr>
          <w:ilvl w:val="0"/>
          <w:numId w:val="2"/>
        </w:numPr>
        <w:spacing w:before="40" w:after="40"/>
      </w:pPr>
      <w:r>
        <w:rPr>
          <w:rFonts w:ascii="Arial" w:cs="Arial" w:eastAsia="Arial" w:hAnsi="Arial"/>
          <w:color w:val="333333"/>
          <w:sz w:val="22"/>
          <w:szCs w:val="22"/>
        </w:rPr>
        <w:t xml:space="preserve">trees_equiv = offset_co2_kg / 0.0596 (one tree absorbs 0.0596 kg CO₂ per day)</w:t>
      </w:r>
    </w:p>
    <w:p>
      <w:pPr>
        <w:pStyle w:val="ListParagraph"/>
        <w:numPr>
          <w:ilvl w:val="0"/>
          <w:numId w:val="2"/>
        </w:numPr>
        <w:spacing w:before="40" w:after="40"/>
      </w:pPr>
      <w:r>
        <w:rPr>
          <w:rFonts w:ascii="Arial" w:cs="Arial" w:eastAsia="Arial" w:hAnsi="Arial"/>
          <w:color w:val="333333"/>
          <w:sz w:val="22"/>
          <w:szCs w:val="22"/>
        </w:rPr>
        <w:t xml:space="preserve">Grid intensity source priority: (1) Electricity Maps API live value, (2) CEA static factor 0.82 kg/kWh if API unreachable</w:t>
      </w:r>
    </w:p>
    <w:p>
      <w:pPr>
        <w:spacing w:before="0" w:after="120"/>
      </w:pPr>
      <w:r>
        <w:t xml:space="preserve"/>
      </w:r>
    </w:p>
    <w:p>
      <w:pPr>
        <w:pStyle w:val="Heading3"/>
        <w:spacing w:before="200" w:after="80"/>
      </w:pPr>
      <w:r>
        <w:rPr>
          <w:rFonts w:ascii="Arial" w:cs="Arial" w:eastAsia="Arial" w:hAnsi="Arial"/>
          <w:b/>
          <w:bCs/>
          <w:color w:val="854F0B"/>
          <w:sz w:val="24"/>
          <w:szCs w:val="24"/>
        </w:rPr>
        <w:t xml:space="preserve">FR-SG-03 — Share Card</w:t>
      </w:r>
    </w:p>
    <w:p>
      <w:pPr>
        <w:spacing w:before="60" w:after="120" w:line="360" w:lineRule="auto"/>
        <w:jc w:val="both"/>
      </w:pPr>
      <w:r>
        <w:rPr>
          <w:rFonts w:ascii="Arial" w:cs="Arial" w:eastAsia="Arial" w:hAnsi="Arial"/>
          <w:b w:val="false"/>
          <w:bCs w:val="false"/>
          <w:i w:val="false"/>
          <w:iCs w:val="false"/>
          <w:color w:val="333333"/>
          <w:sz w:val="22"/>
          <w:szCs w:val="22"/>
        </w:rPr>
        <w:t xml:space="preserve">Users shall be able to generate a shareable image card summarizing their Shadow-Grid impact. The card shall include their name, date range, total CO₂ saved, trees equivalent, and Samarthya Nexus branding.</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6.4  Green Window &amp; ML Forecast</w:t>
      </w:r>
    </w:p>
    <w:p>
      <w:pPr>
        <w:pStyle w:val="Heading3"/>
        <w:spacing w:before="200" w:after="80"/>
      </w:pPr>
      <w:r>
        <w:rPr>
          <w:rFonts w:ascii="Arial" w:cs="Arial" w:eastAsia="Arial" w:hAnsi="Arial"/>
          <w:b/>
          <w:bCs/>
          <w:color w:val="854F0B"/>
          <w:sz w:val="24"/>
          <w:szCs w:val="24"/>
        </w:rPr>
        <w:t xml:space="preserve">FR-GW-01 — Solar Generation Forecast</w:t>
      </w:r>
    </w:p>
    <w:p>
      <w:pPr>
        <w:spacing w:before="60" w:after="120" w:line="360" w:lineRule="auto"/>
        <w:jc w:val="both"/>
      </w:pPr>
      <w:r>
        <w:rPr>
          <w:rFonts w:ascii="Arial" w:cs="Arial" w:eastAsia="Arial" w:hAnsi="Arial"/>
          <w:b w:val="false"/>
          <w:bCs w:val="false"/>
          <w:i w:val="false"/>
          <w:iCs w:val="false"/>
          <w:color w:val="333333"/>
          <w:sz w:val="22"/>
          <w:szCs w:val="22"/>
        </w:rPr>
        <w:t xml:space="preserve">The system shall forecast solar generation for the next 4 hours (16 x 15-minute intervals) using the Hybrid ARIMA-LSTM model. Forecasts shall be updated every 4 hours and cached in InfluxDB.</w:t>
      </w:r>
    </w:p>
    <w:p>
      <w:pPr>
        <w:pStyle w:val="ListParagraph"/>
        <w:numPr>
          <w:ilvl w:val="0"/>
          <w:numId w:val="2"/>
        </w:numPr>
        <w:spacing w:before="40" w:after="40"/>
      </w:pPr>
      <w:r>
        <w:rPr>
          <w:rFonts w:ascii="Arial" w:cs="Arial" w:eastAsia="Arial" w:hAnsi="Arial"/>
          <w:color w:val="333333"/>
          <w:sz w:val="22"/>
          <w:szCs w:val="22"/>
        </w:rPr>
        <w:t xml:space="preserve">ARIMA component: captures linear trend and weekly seasonality in consumption data</w:t>
      </w:r>
    </w:p>
    <w:p>
      <w:pPr>
        <w:pStyle w:val="ListParagraph"/>
        <w:numPr>
          <w:ilvl w:val="0"/>
          <w:numId w:val="2"/>
        </w:numPr>
        <w:spacing w:before="40" w:after="40"/>
      </w:pPr>
      <w:r>
        <w:rPr>
          <w:rFonts w:ascii="Arial" w:cs="Arial" w:eastAsia="Arial" w:hAnsi="Arial"/>
          <w:color w:val="333333"/>
          <w:sz w:val="22"/>
          <w:szCs w:val="22"/>
        </w:rPr>
        <w:t xml:space="preserve">LSTM component: learns ARIMA residuals to capture non-linear solar irradiance patterns driven by weather</w:t>
      </w:r>
    </w:p>
    <w:p>
      <w:pPr>
        <w:pStyle w:val="ListParagraph"/>
        <w:numPr>
          <w:ilvl w:val="0"/>
          <w:numId w:val="2"/>
        </w:numPr>
        <w:spacing w:before="40" w:after="40"/>
      </w:pPr>
      <w:r>
        <w:rPr>
          <w:rFonts w:ascii="Arial" w:cs="Arial" w:eastAsia="Arial" w:hAnsi="Arial"/>
          <w:color w:val="333333"/>
          <w:sz w:val="22"/>
          <w:szCs w:val="22"/>
        </w:rPr>
        <w:t xml:space="preserve">Final forecast = ARIMA prediction + LSTM residual correction, clipped to &gt;= 0</w:t>
      </w:r>
    </w:p>
    <w:p>
      <w:pPr>
        <w:pStyle w:val="ListParagraph"/>
        <w:numPr>
          <w:ilvl w:val="0"/>
          <w:numId w:val="2"/>
        </w:numPr>
        <w:spacing w:before="40" w:after="40"/>
      </w:pPr>
      <w:r>
        <w:rPr>
          <w:rFonts w:ascii="Arial" w:cs="Arial" w:eastAsia="Arial" w:hAnsi="Arial"/>
          <w:color w:val="333333"/>
          <w:sz w:val="22"/>
          <w:szCs w:val="22"/>
        </w:rPr>
        <w:t xml:space="preserve">Confidence bands: ±1 standard deviation displayed as shaded region on chart</w:t>
      </w:r>
    </w:p>
    <w:p>
      <w:pPr>
        <w:pStyle w:val="ListParagraph"/>
        <w:numPr>
          <w:ilvl w:val="0"/>
          <w:numId w:val="2"/>
        </w:numPr>
        <w:spacing w:before="40" w:after="40"/>
      </w:pPr>
      <w:r>
        <w:rPr>
          <w:rFonts w:ascii="Arial" w:cs="Arial" w:eastAsia="Arial" w:hAnsi="Arial"/>
          <w:color w:val="333333"/>
          <w:sz w:val="22"/>
          <w:szCs w:val="22"/>
        </w:rPr>
        <w:t xml:space="preserve">Open-Meteo weather overlay: cloud cover percentage displayed alongside forecast</w:t>
      </w:r>
    </w:p>
    <w:p>
      <w:pPr>
        <w:spacing w:before="0" w:after="120"/>
      </w:pPr>
      <w:r>
        <w:t xml:space="preserve"/>
      </w:r>
    </w:p>
    <w:p>
      <w:pPr>
        <w:pStyle w:val="Heading3"/>
        <w:spacing w:before="200" w:after="80"/>
      </w:pPr>
      <w:r>
        <w:rPr>
          <w:rFonts w:ascii="Arial" w:cs="Arial" w:eastAsia="Arial" w:hAnsi="Arial"/>
          <w:b/>
          <w:bCs/>
          <w:color w:val="854F0B"/>
          <w:sz w:val="24"/>
          <w:szCs w:val="24"/>
        </w:rPr>
        <w:t xml:space="preserve">FR-GW-02 — Green Window Detection</w:t>
      </w:r>
    </w:p>
    <w:p>
      <w:pPr>
        <w:spacing w:before="60" w:after="120" w:line="360" w:lineRule="auto"/>
        <w:jc w:val="both"/>
      </w:pPr>
      <w:r>
        <w:rPr>
          <w:rFonts w:ascii="Arial" w:cs="Arial" w:eastAsia="Arial" w:hAnsi="Arial"/>
          <w:b w:val="false"/>
          <w:bCs w:val="false"/>
          <w:i w:val="false"/>
          <w:iCs w:val="false"/>
          <w:color w:val="333333"/>
          <w:sz w:val="22"/>
          <w:szCs w:val="22"/>
        </w:rPr>
        <w:t xml:space="preserve">The Recommendation Engine shall scan the 4-hour forecast and identify the optimal 2-hour contiguous window where predicted solar generation most exceeds estimated consumption. This window is the Green Window.</w:t>
      </w:r>
    </w:p>
    <w:p>
      <w:pPr>
        <w:pStyle w:val="ListParagraph"/>
        <w:numPr>
          <w:ilvl w:val="0"/>
          <w:numId w:val="2"/>
        </w:numPr>
        <w:spacing w:before="40" w:after="40"/>
      </w:pPr>
      <w:r>
        <w:rPr>
          <w:rFonts w:ascii="Arial" w:cs="Arial" w:eastAsia="Arial" w:hAnsi="Arial"/>
          <w:color w:val="333333"/>
          <w:sz w:val="22"/>
          <w:szCs w:val="22"/>
        </w:rPr>
        <w:t xml:space="preserve">Algorithm: sliding 2-hour window over 16 forecast steps. Score = sum of (predicted_solar - estimated_consumption) for each step. Window with highest score = Green Window.</w:t>
      </w:r>
    </w:p>
    <w:p>
      <w:pPr>
        <w:pStyle w:val="ListParagraph"/>
        <w:numPr>
          <w:ilvl w:val="0"/>
          <w:numId w:val="2"/>
        </w:numPr>
        <w:spacing w:before="40" w:after="40"/>
      </w:pPr>
      <w:r>
        <w:rPr>
          <w:rFonts w:ascii="Arial" w:cs="Arial" w:eastAsia="Arial" w:hAnsi="Arial"/>
          <w:color w:val="333333"/>
          <w:sz w:val="22"/>
          <w:szCs w:val="22"/>
        </w:rPr>
        <w:t xml:space="preserve">Green Window card: displays start time, end time, avg predicted solar kW, potential CO₂ saving if heavy appliance run during window</w:t>
      </w:r>
    </w:p>
    <w:p>
      <w:pPr>
        <w:pStyle w:val="ListParagraph"/>
        <w:numPr>
          <w:ilvl w:val="0"/>
          <w:numId w:val="2"/>
        </w:numPr>
        <w:spacing w:before="40" w:after="40"/>
      </w:pPr>
      <w:r>
        <w:rPr>
          <w:rFonts w:ascii="Arial" w:cs="Arial" w:eastAsia="Arial" w:hAnsi="Arial"/>
          <w:color w:val="333333"/>
          <w:sz w:val="22"/>
          <w:szCs w:val="22"/>
        </w:rPr>
        <w:t xml:space="preserve">Suggested appliances: based on household's registered consumption profile (configured in settings)</w:t>
      </w:r>
    </w:p>
    <w:p>
      <w:pPr>
        <w:pStyle w:val="ListParagraph"/>
        <w:numPr>
          <w:ilvl w:val="0"/>
          <w:numId w:val="2"/>
        </w:numPr>
        <w:spacing w:before="40" w:after="40"/>
      </w:pPr>
      <w:r>
        <w:rPr>
          <w:rFonts w:ascii="Arial" w:cs="Arial" w:eastAsia="Arial" w:hAnsi="Arial"/>
          <w:color w:val="333333"/>
          <w:sz w:val="22"/>
          <w:szCs w:val="22"/>
        </w:rPr>
        <w:t xml:space="preserve">GET /api/forecast/green-window</w:t>
      </w:r>
    </w:p>
    <w:p>
      <w:pPr>
        <w:spacing w:before="0" w:after="120"/>
      </w:pPr>
      <w:r>
        <w:t xml:space="preserve"/>
      </w:r>
    </w:p>
    <w:p>
      <w:pPr>
        <w:pStyle w:val="Heading3"/>
        <w:spacing w:before="200" w:after="80"/>
      </w:pPr>
      <w:r>
        <w:rPr>
          <w:rFonts w:ascii="Arial" w:cs="Arial" w:eastAsia="Arial" w:hAnsi="Arial"/>
          <w:b/>
          <w:bCs/>
          <w:color w:val="854F0B"/>
          <w:sz w:val="24"/>
          <w:szCs w:val="24"/>
        </w:rPr>
        <w:t xml:space="preserve">FR-GW-03 — Push Notifications</w:t>
      </w:r>
    </w:p>
    <w:p>
      <w:pPr>
        <w:spacing w:before="60" w:after="120" w:line="360" w:lineRule="auto"/>
        <w:jc w:val="both"/>
      </w:pPr>
      <w:r>
        <w:rPr>
          <w:rFonts w:ascii="Arial" w:cs="Arial" w:eastAsia="Arial" w:hAnsi="Arial"/>
          <w:b w:val="false"/>
          <w:bCs w:val="false"/>
          <w:i w:val="false"/>
          <w:iCs w:val="false"/>
          <w:color w:val="333333"/>
          <w:sz w:val="22"/>
          <w:szCs w:val="22"/>
        </w:rPr>
        <w:t xml:space="preserve">The system shall send a push notification 30 minutes before the start of each detected Green Window. Notifications shall respect the user's quiet hours setting.</w:t>
      </w:r>
    </w:p>
    <w:p>
      <w:pPr>
        <w:pStyle w:val="ListParagraph"/>
        <w:numPr>
          <w:ilvl w:val="0"/>
          <w:numId w:val="2"/>
        </w:numPr>
        <w:spacing w:before="40" w:after="40"/>
      </w:pPr>
      <w:r>
        <w:rPr>
          <w:rFonts w:ascii="Arial" w:cs="Arial" w:eastAsia="Arial" w:hAnsi="Arial"/>
          <w:color w:val="333333"/>
          <w:sz w:val="22"/>
          <w:szCs w:val="22"/>
        </w:rPr>
        <w:t xml:space="preserve">Notification title: 'Your solar peak starts in 30 min'</w:t>
      </w:r>
    </w:p>
    <w:p>
      <w:pPr>
        <w:pStyle w:val="ListParagraph"/>
        <w:numPr>
          <w:ilvl w:val="0"/>
          <w:numId w:val="2"/>
        </w:numPr>
        <w:spacing w:before="40" w:after="40"/>
      </w:pPr>
      <w:r>
        <w:rPr>
          <w:rFonts w:ascii="Arial" w:cs="Arial" w:eastAsia="Arial" w:hAnsi="Arial"/>
          <w:color w:val="333333"/>
          <w:sz w:val="22"/>
          <w:szCs w:val="22"/>
        </w:rPr>
        <w:t xml:space="preserve">Notification body: 'Run your washing machine between 10:30 AM - 12:30 PM to save 0.8 kg CO₂'</w:t>
      </w:r>
    </w:p>
    <w:p>
      <w:pPr>
        <w:pStyle w:val="ListParagraph"/>
        <w:numPr>
          <w:ilvl w:val="0"/>
          <w:numId w:val="2"/>
        </w:numPr>
        <w:spacing w:before="40" w:after="40"/>
      </w:pPr>
      <w:r>
        <w:rPr>
          <w:rFonts w:ascii="Arial" w:cs="Arial" w:eastAsia="Arial" w:hAnsi="Arial"/>
          <w:color w:val="333333"/>
          <w:sz w:val="22"/>
          <w:szCs w:val="22"/>
        </w:rPr>
        <w:t xml:space="preserve">Notification tap → opens Green Window screen</w:t>
      </w:r>
    </w:p>
    <w:p>
      <w:pPr>
        <w:pStyle w:val="ListParagraph"/>
        <w:numPr>
          <w:ilvl w:val="0"/>
          <w:numId w:val="2"/>
        </w:numPr>
        <w:spacing w:before="40" w:after="40"/>
      </w:pPr>
      <w:r>
        <w:rPr>
          <w:rFonts w:ascii="Arial" w:cs="Arial" w:eastAsia="Arial" w:hAnsi="Arial"/>
          <w:color w:val="333333"/>
          <w:sz w:val="22"/>
          <w:szCs w:val="22"/>
        </w:rPr>
        <w:t xml:space="preserve">Respects quiet hours. No notifications sent between user's configured sleep times.</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6.5  Insights &amp; Analytics</w:t>
      </w:r>
    </w:p>
    <w:p>
      <w:pPr>
        <w:pStyle w:val="Heading3"/>
        <w:spacing w:before="200" w:after="80"/>
      </w:pPr>
      <w:r>
        <w:rPr>
          <w:rFonts w:ascii="Arial" w:cs="Arial" w:eastAsia="Arial" w:hAnsi="Arial"/>
          <w:b/>
          <w:bCs/>
          <w:color w:val="854F0B"/>
          <w:sz w:val="24"/>
          <w:szCs w:val="24"/>
        </w:rPr>
        <w:t xml:space="preserve">FR-INS-01 — Weekly Analytics</w:t>
      </w:r>
    </w:p>
    <w:p>
      <w:pPr>
        <w:spacing w:before="60" w:after="120" w:line="360" w:lineRule="auto"/>
        <w:jc w:val="both"/>
      </w:pPr>
      <w:r>
        <w:rPr>
          <w:rFonts w:ascii="Arial" w:cs="Arial" w:eastAsia="Arial" w:hAnsi="Arial"/>
          <w:b w:val="false"/>
          <w:bCs w:val="false"/>
          <w:i w:val="false"/>
          <w:iCs w:val="false"/>
          <w:color w:val="333333"/>
          <w:sz w:val="22"/>
          <w:szCs w:val="22"/>
        </w:rPr>
        <w:t xml:space="preserve">The Insights screen shall present a comprehensive view of the past 7 days of energy and carbon data with multiple chart types.</w:t>
      </w:r>
    </w:p>
    <w:p>
      <w:pPr>
        <w:pStyle w:val="ListParagraph"/>
        <w:numPr>
          <w:ilvl w:val="0"/>
          <w:numId w:val="2"/>
        </w:numPr>
        <w:spacing w:before="40" w:after="40"/>
      </w:pPr>
      <w:r>
        <w:rPr>
          <w:rFonts w:ascii="Arial" w:cs="Arial" w:eastAsia="Arial" w:hAnsi="Arial"/>
          <w:color w:val="333333"/>
          <w:sz w:val="22"/>
          <w:szCs w:val="22"/>
        </w:rPr>
        <w:t xml:space="preserve">Bar chart: daily CO₂ footprint for last 7 days (green = below average, amber = above)</w:t>
      </w:r>
    </w:p>
    <w:p>
      <w:pPr>
        <w:pStyle w:val="ListParagraph"/>
        <w:numPr>
          <w:ilvl w:val="0"/>
          <w:numId w:val="2"/>
        </w:numPr>
        <w:spacing w:before="40" w:after="40"/>
      </w:pPr>
      <w:r>
        <w:rPr>
          <w:rFonts w:ascii="Arial" w:cs="Arial" w:eastAsia="Arial" w:hAnsi="Arial"/>
          <w:color w:val="333333"/>
          <w:sz w:val="22"/>
          <w:szCs w:val="22"/>
        </w:rPr>
        <w:t xml:space="preserve">Area chart: daily solar generation vs consumption overlay</w:t>
      </w:r>
    </w:p>
    <w:p>
      <w:pPr>
        <w:pStyle w:val="ListParagraph"/>
        <w:numPr>
          <w:ilvl w:val="0"/>
          <w:numId w:val="2"/>
        </w:numPr>
        <w:spacing w:before="40" w:after="40"/>
      </w:pPr>
      <w:r>
        <w:rPr>
          <w:rFonts w:ascii="Arial" w:cs="Arial" w:eastAsia="Arial" w:hAnsi="Arial"/>
          <w:color w:val="333333"/>
          <w:sz w:val="22"/>
          <w:szCs w:val="22"/>
        </w:rPr>
        <w:t xml:space="preserve">Heatmap: carbon intensity by hour of day (7-day average) — shows which hours are greenest</w:t>
      </w:r>
    </w:p>
    <w:p>
      <w:pPr>
        <w:pStyle w:val="ListParagraph"/>
        <w:numPr>
          <w:ilvl w:val="0"/>
          <w:numId w:val="2"/>
        </w:numPr>
        <w:spacing w:before="40" w:after="40"/>
      </w:pPr>
      <w:r>
        <w:rPr>
          <w:rFonts w:ascii="Arial" w:cs="Arial" w:eastAsia="Arial" w:hAnsi="Arial"/>
          <w:color w:val="333333"/>
          <w:sz w:val="22"/>
          <w:szCs w:val="22"/>
        </w:rPr>
        <w:t xml:space="preserve">30-day rolling trend line: is the footprint improving or worsening?</w:t>
      </w:r>
    </w:p>
    <w:p>
      <w:pPr>
        <w:pStyle w:val="ListParagraph"/>
        <w:numPr>
          <w:ilvl w:val="0"/>
          <w:numId w:val="2"/>
        </w:numPr>
        <w:spacing w:before="40" w:after="40"/>
      </w:pPr>
      <w:r>
        <w:rPr>
          <w:rFonts w:ascii="Arial" w:cs="Arial" w:eastAsia="Arial" w:hAnsi="Arial"/>
          <w:color w:val="333333"/>
          <w:sz w:val="22"/>
          <w:szCs w:val="22"/>
        </w:rPr>
        <w:t xml:space="preserve">Benchmark card: user's average daily footprint vs estimated average Indian household (6.5 kg CO₂/day from grid use)</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6.6  Recommendations Engine</w:t>
      </w:r>
    </w:p>
    <w:p>
      <w:pPr>
        <w:pStyle w:val="Heading3"/>
        <w:spacing w:before="200" w:after="80"/>
      </w:pPr>
      <w:r>
        <w:rPr>
          <w:rFonts w:ascii="Arial" w:cs="Arial" w:eastAsia="Arial" w:hAnsi="Arial"/>
          <w:b/>
          <w:bCs/>
          <w:color w:val="854F0B"/>
          <w:sz w:val="24"/>
          <w:szCs w:val="24"/>
        </w:rPr>
        <w:t xml:space="preserve">FR-REC-01 — Daily Recommendation List</w:t>
      </w:r>
    </w:p>
    <w:p>
      <w:pPr>
        <w:spacing w:before="60" w:after="120" w:line="360" w:lineRule="auto"/>
        <w:jc w:val="both"/>
      </w:pPr>
      <w:r>
        <w:rPr>
          <w:rFonts w:ascii="Arial" w:cs="Arial" w:eastAsia="Arial" w:hAnsi="Arial"/>
          <w:b w:val="false"/>
          <w:bCs w:val="false"/>
          <w:i w:val="false"/>
          <w:iCs w:val="false"/>
          <w:color w:val="333333"/>
          <w:sz w:val="22"/>
          <w:szCs w:val="22"/>
        </w:rPr>
        <w:t xml:space="preserve">The Recommendations screen shall display a ranked list of up to 5 daily recommendations generated by the backend Recommendation Engine. Each recommendation shall include a title, description, estimated CO₂ saving, and an SHAP-based explanation of why the system is making this suggestion.</w:t>
      </w:r>
    </w:p>
    <w:p>
      <w:pPr>
        <w:pStyle w:val="ListParagraph"/>
        <w:numPr>
          <w:ilvl w:val="0"/>
          <w:numId w:val="2"/>
        </w:numPr>
        <w:spacing w:before="40" w:after="40"/>
      </w:pPr>
      <w:r>
        <w:rPr>
          <w:rFonts w:ascii="Arial" w:cs="Arial" w:eastAsia="Arial" w:hAnsi="Arial"/>
          <w:color w:val="333333"/>
          <w:sz w:val="22"/>
          <w:szCs w:val="22"/>
        </w:rPr>
        <w:t xml:space="preserve">Recommendation categories: appliance_shift, green_window, behavioral, maintenance_alert</w:t>
      </w:r>
    </w:p>
    <w:p>
      <w:pPr>
        <w:pStyle w:val="ListParagraph"/>
        <w:numPr>
          <w:ilvl w:val="0"/>
          <w:numId w:val="2"/>
        </w:numPr>
        <w:spacing w:before="40" w:after="40"/>
      </w:pPr>
      <w:r>
        <w:rPr>
          <w:rFonts w:ascii="Arial" w:cs="Arial" w:eastAsia="Arial" w:hAnsi="Arial"/>
          <w:color w:val="333333"/>
          <w:sz w:val="22"/>
          <w:szCs w:val="22"/>
        </w:rPr>
        <w:t xml:space="preserve">Each card: title, short description, CO₂ saving badge (e.g. 'Save 0.6 kg CO₂'), confidence percentage, SHAP top-3 features bar chart</w:t>
      </w:r>
    </w:p>
    <w:p>
      <w:pPr>
        <w:pStyle w:val="ListParagraph"/>
        <w:numPr>
          <w:ilvl w:val="0"/>
          <w:numId w:val="2"/>
        </w:numPr>
        <w:spacing w:before="40" w:after="40"/>
      </w:pPr>
      <w:r>
        <w:rPr>
          <w:rFonts w:ascii="Arial" w:cs="Arial" w:eastAsia="Arial" w:hAnsi="Arial"/>
          <w:color w:val="333333"/>
          <w:sz w:val="22"/>
          <w:szCs w:val="22"/>
        </w:rPr>
        <w:t xml:space="preserve">Actions: 'Do this now' (marks as followed), 'Remind me later', 'Dismiss'</w:t>
      </w:r>
    </w:p>
    <w:p>
      <w:pPr>
        <w:pStyle w:val="ListParagraph"/>
        <w:numPr>
          <w:ilvl w:val="0"/>
          <w:numId w:val="2"/>
        </w:numPr>
        <w:spacing w:before="40" w:after="40"/>
      </w:pPr>
      <w:r>
        <w:rPr>
          <w:rFonts w:ascii="Arial" w:cs="Arial" w:eastAsia="Arial" w:hAnsi="Arial"/>
          <w:color w:val="333333"/>
          <w:sz w:val="22"/>
          <w:szCs w:val="22"/>
        </w:rPr>
        <w:t xml:space="preserve">Followed recommendations increment the streak counter</w:t>
      </w:r>
    </w:p>
    <w:p>
      <w:pPr>
        <w:pStyle w:val="ListParagraph"/>
        <w:numPr>
          <w:ilvl w:val="0"/>
          <w:numId w:val="2"/>
        </w:numPr>
        <w:spacing w:before="40" w:after="40"/>
      </w:pPr>
      <w:r>
        <w:rPr>
          <w:rFonts w:ascii="Arial" w:cs="Arial" w:eastAsia="Arial" w:hAnsi="Arial"/>
          <w:color w:val="333333"/>
          <w:sz w:val="22"/>
          <w:szCs w:val="22"/>
        </w:rPr>
        <w:t xml:space="preserve">GET /api/recommendations/today</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6.7  Gamification &amp; Score</w:t>
      </w:r>
    </w:p>
    <w:p>
      <w:pPr>
        <w:pStyle w:val="Heading3"/>
        <w:spacing w:before="200" w:after="80"/>
      </w:pPr>
      <w:r>
        <w:rPr>
          <w:rFonts w:ascii="Arial" w:cs="Arial" w:eastAsia="Arial" w:hAnsi="Arial"/>
          <w:b/>
          <w:bCs/>
          <w:color w:val="854F0B"/>
          <w:sz w:val="24"/>
          <w:szCs w:val="24"/>
        </w:rPr>
        <w:t xml:space="preserve">FR-GAM-01 — Daily Sustainability Score</w:t>
      </w:r>
    </w:p>
    <w:p>
      <w:pPr>
        <w:spacing w:before="60" w:after="120" w:line="360" w:lineRule="auto"/>
        <w:jc w:val="both"/>
      </w:pPr>
      <w:r>
        <w:rPr>
          <w:rFonts w:ascii="Arial" w:cs="Arial" w:eastAsia="Arial" w:hAnsi="Arial"/>
          <w:b w:val="false"/>
          <w:bCs w:val="false"/>
          <w:i w:val="false"/>
          <w:iCs w:val="false"/>
          <w:color w:val="333333"/>
          <w:sz w:val="22"/>
          <w:szCs w:val="22"/>
        </w:rPr>
        <w:t xml:space="preserve">The app shall compute and display a daily sustainability score from 0 to 100 for the user based on three components: carbon offset achieved (40%), Green Window recommendations followed (40%), and daily login/engagement (20%).</w:t>
      </w:r>
    </w:p>
    <w:p>
      <w:pPr>
        <w:pStyle w:val="ListParagraph"/>
        <w:numPr>
          <w:ilvl w:val="0"/>
          <w:numId w:val="2"/>
        </w:numPr>
        <w:spacing w:before="40" w:after="40"/>
      </w:pPr>
      <w:r>
        <w:rPr>
          <w:rFonts w:ascii="Arial" w:cs="Arial" w:eastAsia="Arial" w:hAnsi="Arial"/>
          <w:color w:val="333333"/>
          <w:sz w:val="22"/>
          <w:szCs w:val="22"/>
        </w:rPr>
        <w:t xml:space="preserve">Score displayed as a circular progress meter on the Score &amp; Badges screen</w:t>
      </w:r>
    </w:p>
    <w:p>
      <w:pPr>
        <w:pStyle w:val="ListParagraph"/>
        <w:numPr>
          <w:ilvl w:val="0"/>
          <w:numId w:val="2"/>
        </w:numPr>
        <w:spacing w:before="40" w:after="40"/>
      </w:pPr>
      <w:r>
        <w:rPr>
          <w:rFonts w:ascii="Arial" w:cs="Arial" w:eastAsia="Arial" w:hAnsi="Arial"/>
          <w:color w:val="333333"/>
          <w:sz w:val="22"/>
          <w:szCs w:val="22"/>
        </w:rPr>
        <w:t xml:space="preserve">Historical score chart: last 30 days</w:t>
      </w:r>
    </w:p>
    <w:p>
      <w:pPr>
        <w:pStyle w:val="ListParagraph"/>
        <w:numPr>
          <w:ilvl w:val="0"/>
          <w:numId w:val="2"/>
        </w:numPr>
        <w:spacing w:before="40" w:after="40"/>
      </w:pPr>
      <w:r>
        <w:rPr>
          <w:rFonts w:ascii="Arial" w:cs="Arial" w:eastAsia="Arial" w:hAnsi="Arial"/>
          <w:color w:val="333333"/>
          <w:sz w:val="22"/>
          <w:szCs w:val="22"/>
        </w:rPr>
        <w:t xml:space="preserve">Streak tracker: consecutive days with score &gt;= 60</w:t>
      </w:r>
    </w:p>
    <w:p>
      <w:pPr>
        <w:spacing w:before="0" w:after="120"/>
      </w:pPr>
      <w:r>
        <w:t xml:space="preserve"/>
      </w:r>
    </w:p>
    <w:p>
      <w:pPr>
        <w:pStyle w:val="Heading3"/>
        <w:spacing w:before="200" w:after="80"/>
      </w:pPr>
      <w:r>
        <w:rPr>
          <w:rFonts w:ascii="Arial" w:cs="Arial" w:eastAsia="Arial" w:hAnsi="Arial"/>
          <w:b/>
          <w:bCs/>
          <w:color w:val="854F0B"/>
          <w:sz w:val="24"/>
          <w:szCs w:val="24"/>
        </w:rPr>
        <w:t xml:space="preserve">FR-GAM-02 — Achievement Badges</w:t>
      </w:r>
    </w:p>
    <w:p>
      <w:pPr>
        <w:pStyle w:val="ListParagraph"/>
        <w:numPr>
          <w:ilvl w:val="0"/>
          <w:numId w:val="2"/>
        </w:numPr>
        <w:spacing w:before="40" w:after="40"/>
      </w:pPr>
      <w:r>
        <w:rPr>
          <w:rFonts w:ascii="Arial" w:cs="Arial" w:eastAsia="Arial" w:hAnsi="Arial"/>
          <w:color w:val="333333"/>
          <w:sz w:val="22"/>
          <w:szCs w:val="22"/>
        </w:rPr>
        <w:t xml:space="preserve">First Watt: first day of live solar generation tracked</w:t>
      </w:r>
    </w:p>
    <w:p>
      <w:pPr>
        <w:pStyle w:val="ListParagraph"/>
        <w:numPr>
          <w:ilvl w:val="0"/>
          <w:numId w:val="2"/>
        </w:numPr>
        <w:spacing w:before="40" w:after="40"/>
      </w:pPr>
      <w:r>
        <w:rPr>
          <w:rFonts w:ascii="Arial" w:cs="Arial" w:eastAsia="Arial" w:hAnsi="Arial"/>
          <w:color w:val="333333"/>
          <w:sz w:val="22"/>
          <w:szCs w:val="22"/>
        </w:rPr>
        <w:t xml:space="preserve">Carbon Crusader: first 10 kg CO₂ saved</w:t>
      </w:r>
    </w:p>
    <w:p>
      <w:pPr>
        <w:pStyle w:val="ListParagraph"/>
        <w:numPr>
          <w:ilvl w:val="0"/>
          <w:numId w:val="2"/>
        </w:numPr>
        <w:spacing w:before="40" w:after="40"/>
      </w:pPr>
      <w:r>
        <w:rPr>
          <w:rFonts w:ascii="Arial" w:cs="Arial" w:eastAsia="Arial" w:hAnsi="Arial"/>
          <w:color w:val="333333"/>
          <w:sz w:val="22"/>
          <w:szCs w:val="22"/>
        </w:rPr>
        <w:t xml:space="preserve">Forest Builder: 100 trees equivalent saved cumulatively</w:t>
      </w:r>
    </w:p>
    <w:p>
      <w:pPr>
        <w:pStyle w:val="ListParagraph"/>
        <w:numPr>
          <w:ilvl w:val="0"/>
          <w:numId w:val="2"/>
        </w:numPr>
        <w:spacing w:before="40" w:after="40"/>
      </w:pPr>
      <w:r>
        <w:rPr>
          <w:rFonts w:ascii="Arial" w:cs="Arial" w:eastAsia="Arial" w:hAnsi="Arial"/>
          <w:color w:val="333333"/>
          <w:sz w:val="22"/>
          <w:szCs w:val="22"/>
        </w:rPr>
        <w:t xml:space="preserve">Green Streak: 7 consecutive days following at least one recommendation</w:t>
      </w:r>
    </w:p>
    <w:p>
      <w:pPr>
        <w:pStyle w:val="ListParagraph"/>
        <w:numPr>
          <w:ilvl w:val="0"/>
          <w:numId w:val="2"/>
        </w:numPr>
        <w:spacing w:before="40" w:after="40"/>
      </w:pPr>
      <w:r>
        <w:rPr>
          <w:rFonts w:ascii="Arial" w:cs="Arial" w:eastAsia="Arial" w:hAnsi="Arial"/>
          <w:color w:val="333333"/>
          <w:sz w:val="22"/>
          <w:szCs w:val="22"/>
        </w:rPr>
        <w:t xml:space="preserve">Solar Champion: 365 days of tracking</w:t>
      </w:r>
    </w:p>
    <w:p>
      <w:pPr>
        <w:pStyle w:val="ListParagraph"/>
        <w:numPr>
          <w:ilvl w:val="0"/>
          <w:numId w:val="2"/>
        </w:numPr>
        <w:spacing w:before="40" w:after="40"/>
      </w:pPr>
      <w:r>
        <w:rPr>
          <w:rFonts w:ascii="Arial" w:cs="Arial" w:eastAsia="Arial" w:hAnsi="Arial"/>
          <w:color w:val="333333"/>
          <w:sz w:val="22"/>
          <w:szCs w:val="22"/>
        </w:rPr>
        <w:t xml:space="preserve">Annual Certificate: downloadable PDF CO₂ savings certificate generated at end of each calendar year</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6.8  Settings &amp; Account</w:t>
      </w:r>
    </w:p>
    <w:p>
      <w:pPr>
        <w:pStyle w:val="Heading3"/>
        <w:spacing w:before="200" w:after="80"/>
      </w:pPr>
      <w:r>
        <w:rPr>
          <w:rFonts w:ascii="Arial" w:cs="Arial" w:eastAsia="Arial" w:hAnsi="Arial"/>
          <w:b/>
          <w:bCs/>
          <w:color w:val="854F0B"/>
          <w:sz w:val="24"/>
          <w:szCs w:val="24"/>
        </w:rPr>
        <w:t xml:space="preserve">FR-SET-01 — Profile Management</w:t>
      </w:r>
    </w:p>
    <w:p>
      <w:pPr>
        <w:pStyle w:val="ListParagraph"/>
        <w:numPr>
          <w:ilvl w:val="0"/>
          <w:numId w:val="2"/>
        </w:numPr>
        <w:spacing w:before="40" w:after="40"/>
      </w:pPr>
      <w:r>
        <w:rPr>
          <w:rFonts w:ascii="Arial" w:cs="Arial" w:eastAsia="Arial" w:hAnsi="Arial"/>
          <w:color w:val="333333"/>
          <w:sz w:val="22"/>
          <w:szCs w:val="22"/>
        </w:rPr>
        <w:t xml:space="preserve">Edit name, email (requires OTP re-verification), profile photo</w:t>
      </w:r>
    </w:p>
    <w:p>
      <w:pPr>
        <w:pStyle w:val="ListParagraph"/>
        <w:numPr>
          <w:ilvl w:val="0"/>
          <w:numId w:val="2"/>
        </w:numPr>
        <w:spacing w:before="40" w:after="40"/>
      </w:pPr>
      <w:r>
        <w:rPr>
          <w:rFonts w:ascii="Arial" w:cs="Arial" w:eastAsia="Arial" w:hAnsi="Arial"/>
          <w:color w:val="333333"/>
          <w:sz w:val="22"/>
          <w:szCs w:val="22"/>
        </w:rPr>
        <w:t xml:space="preserve">Change password: requires current password confirmation</w:t>
      </w:r>
    </w:p>
    <w:p>
      <w:pPr>
        <w:pStyle w:val="ListParagraph"/>
        <w:numPr>
          <w:ilvl w:val="0"/>
          <w:numId w:val="2"/>
        </w:numPr>
        <w:spacing w:before="40" w:after="40"/>
      </w:pPr>
      <w:r>
        <w:rPr>
          <w:rFonts w:ascii="Arial" w:cs="Arial" w:eastAsia="Arial" w:hAnsi="Arial"/>
          <w:color w:val="333333"/>
          <w:sz w:val="22"/>
          <w:szCs w:val="22"/>
        </w:rPr>
        <w:t xml:space="preserve">Household name and address</w:t>
      </w:r>
    </w:p>
    <w:p>
      <w:pPr>
        <w:pStyle w:val="ListParagraph"/>
        <w:numPr>
          <w:ilvl w:val="0"/>
          <w:numId w:val="2"/>
        </w:numPr>
        <w:spacing w:before="40" w:after="40"/>
      </w:pPr>
      <w:r>
        <w:rPr>
          <w:rFonts w:ascii="Arial" w:cs="Arial" w:eastAsia="Arial" w:hAnsi="Arial"/>
          <w:color w:val="333333"/>
          <w:sz w:val="22"/>
          <w:szCs w:val="22"/>
        </w:rPr>
        <w:t xml:space="preserve">Danger zone: Delete account — 30-day grace period before permanent deletion, data export offered first</w:t>
      </w:r>
    </w:p>
    <w:p>
      <w:pPr>
        <w:spacing w:before="0" w:after="120"/>
      </w:pPr>
      <w:r>
        <w:t xml:space="preserve"/>
      </w:r>
    </w:p>
    <w:p>
      <w:pPr>
        <w:pStyle w:val="Heading3"/>
        <w:spacing w:before="200" w:after="80"/>
      </w:pPr>
      <w:r>
        <w:rPr>
          <w:rFonts w:ascii="Arial" w:cs="Arial" w:eastAsia="Arial" w:hAnsi="Arial"/>
          <w:b/>
          <w:bCs/>
          <w:color w:val="854F0B"/>
          <w:sz w:val="24"/>
          <w:szCs w:val="24"/>
        </w:rPr>
        <w:t xml:space="preserve">FR-SET-02 — Inverter Configuration</w:t>
      </w:r>
    </w:p>
    <w:p>
      <w:pPr>
        <w:pStyle w:val="ListParagraph"/>
        <w:numPr>
          <w:ilvl w:val="0"/>
          <w:numId w:val="2"/>
        </w:numPr>
        <w:spacing w:before="40" w:after="40"/>
      </w:pPr>
      <w:r>
        <w:rPr>
          <w:rFonts w:ascii="Arial" w:cs="Arial" w:eastAsia="Arial" w:hAnsi="Arial"/>
          <w:color w:val="333333"/>
          <w:sz w:val="22"/>
          <w:szCs w:val="22"/>
        </w:rPr>
        <w:t xml:space="preserve">Update Growatt ShinePhone or SMA Sunny Portal credentials</w:t>
      </w:r>
    </w:p>
    <w:p>
      <w:pPr>
        <w:pStyle w:val="ListParagraph"/>
        <w:numPr>
          <w:ilvl w:val="0"/>
          <w:numId w:val="2"/>
        </w:numPr>
        <w:spacing w:before="40" w:after="40"/>
      </w:pPr>
      <w:r>
        <w:rPr>
          <w:rFonts w:ascii="Arial" w:cs="Arial" w:eastAsia="Arial" w:hAnsi="Arial"/>
          <w:color w:val="333333"/>
          <w:sz w:val="22"/>
          <w:szCs w:val="22"/>
        </w:rPr>
        <w:t xml:space="preserve">Switch between inverter brands</w:t>
      </w:r>
    </w:p>
    <w:p>
      <w:pPr>
        <w:pStyle w:val="ListParagraph"/>
        <w:numPr>
          <w:ilvl w:val="0"/>
          <w:numId w:val="2"/>
        </w:numPr>
        <w:spacing w:before="40" w:after="40"/>
      </w:pPr>
      <w:r>
        <w:rPr>
          <w:rFonts w:ascii="Arial" w:cs="Arial" w:eastAsia="Arial" w:hAnsi="Arial"/>
          <w:color w:val="333333"/>
          <w:sz w:val="22"/>
          <w:szCs w:val="22"/>
        </w:rPr>
        <w:t xml:space="preserve">Toggle: Live API mode vs Mock Engine (for demo/testing)</w:t>
      </w:r>
    </w:p>
    <w:p>
      <w:pPr>
        <w:pStyle w:val="ListParagraph"/>
        <w:numPr>
          <w:ilvl w:val="0"/>
          <w:numId w:val="2"/>
        </w:numPr>
        <w:spacing w:before="40" w:after="40"/>
      </w:pPr>
      <w:r>
        <w:rPr>
          <w:rFonts w:ascii="Arial" w:cs="Arial" w:eastAsia="Arial" w:hAnsi="Arial"/>
          <w:color w:val="333333"/>
          <w:sz w:val="22"/>
          <w:szCs w:val="22"/>
        </w:rPr>
        <w:t xml:space="preserve">Manual sync trigger: force immediate data fetch</w:t>
      </w:r>
    </w:p>
    <w:p>
      <w:pPr>
        <w:pStyle w:val="ListParagraph"/>
        <w:numPr>
          <w:ilvl w:val="0"/>
          <w:numId w:val="2"/>
        </w:numPr>
        <w:spacing w:before="40" w:after="40"/>
      </w:pPr>
      <w:r>
        <w:rPr>
          <w:rFonts w:ascii="Arial" w:cs="Arial" w:eastAsia="Arial" w:hAnsi="Arial"/>
          <w:color w:val="333333"/>
          <w:sz w:val="22"/>
          <w:szCs w:val="22"/>
        </w:rPr>
        <w:t xml:space="preserve">Connection health status: last successful sync time, error count in last 24 hours</w:t>
      </w:r>
    </w:p>
    <w:p>
      <w:pPr>
        <w:spacing w:before="0" w:after="120"/>
      </w:pPr>
      <w:r>
        <w:t xml:space="preserve"/>
      </w:r>
    </w:p>
    <w:p>
      <w:pPr>
        <w:pStyle w:val="Heading3"/>
        <w:spacing w:before="200" w:after="80"/>
      </w:pPr>
      <w:r>
        <w:rPr>
          <w:rFonts w:ascii="Arial" w:cs="Arial" w:eastAsia="Arial" w:hAnsi="Arial"/>
          <w:b/>
          <w:bCs/>
          <w:color w:val="854F0B"/>
          <w:sz w:val="24"/>
          <w:szCs w:val="24"/>
        </w:rPr>
        <w:t xml:space="preserve">FR-SET-03 — Notification Preferences</w:t>
      </w:r>
    </w:p>
    <w:p>
      <w:pPr>
        <w:pStyle w:val="ListParagraph"/>
        <w:numPr>
          <w:ilvl w:val="0"/>
          <w:numId w:val="2"/>
        </w:numPr>
        <w:spacing w:before="40" w:after="40"/>
      </w:pPr>
      <w:r>
        <w:rPr>
          <w:rFonts w:ascii="Arial" w:cs="Arial" w:eastAsia="Arial" w:hAnsi="Arial"/>
          <w:color w:val="333333"/>
          <w:sz w:val="22"/>
          <w:szCs w:val="22"/>
        </w:rPr>
        <w:t xml:space="preserve">Toggle: Green Window alerts (on/off)</w:t>
      </w:r>
    </w:p>
    <w:p>
      <w:pPr>
        <w:pStyle w:val="ListParagraph"/>
        <w:numPr>
          <w:ilvl w:val="0"/>
          <w:numId w:val="2"/>
        </w:numPr>
        <w:spacing w:before="40" w:after="40"/>
      </w:pPr>
      <w:r>
        <w:rPr>
          <w:rFonts w:ascii="Arial" w:cs="Arial" w:eastAsia="Arial" w:hAnsi="Arial"/>
          <w:color w:val="333333"/>
          <w:sz w:val="22"/>
          <w:szCs w:val="22"/>
        </w:rPr>
        <w:t xml:space="preserve">Quiet hours: set start and end time (e.g. 10:30 PM to 7:00 AM)</w:t>
      </w:r>
    </w:p>
    <w:p>
      <w:pPr>
        <w:pStyle w:val="ListParagraph"/>
        <w:numPr>
          <w:ilvl w:val="0"/>
          <w:numId w:val="2"/>
        </w:numPr>
        <w:spacing w:before="40" w:after="40"/>
      </w:pPr>
      <w:r>
        <w:rPr>
          <w:rFonts w:ascii="Arial" w:cs="Arial" w:eastAsia="Arial" w:hAnsi="Arial"/>
          <w:color w:val="333333"/>
          <w:sz w:val="22"/>
          <w:szCs w:val="22"/>
        </w:rPr>
        <w:t xml:space="preserve">Minimum CO₂ saving threshold: only notify if projected saving exceeds X kg</w:t>
      </w:r>
    </w:p>
    <w:p>
      <w:pPr>
        <w:pStyle w:val="ListParagraph"/>
        <w:numPr>
          <w:ilvl w:val="0"/>
          <w:numId w:val="2"/>
        </w:numPr>
        <w:spacing w:before="40" w:after="40"/>
      </w:pPr>
      <w:r>
        <w:rPr>
          <w:rFonts w:ascii="Arial" w:cs="Arial" w:eastAsia="Arial" w:hAnsi="Arial"/>
          <w:color w:val="333333"/>
          <w:sz w:val="22"/>
          <w:szCs w:val="22"/>
        </w:rPr>
        <w:t xml:space="preserve">Weekly summary email: toggle on/off</w:t>
      </w:r>
    </w:p>
    <w:p>
      <w:pPr>
        <w:spacing w:before="0" w:after="120"/>
      </w:pPr>
      <w:r>
        <w:t xml:space="preserve"/>
      </w:r>
    </w:p>
    <w:p>
      <w:pPr>
        <w:pStyle w:val="Heading3"/>
        <w:spacing w:before="200" w:after="80"/>
      </w:pPr>
      <w:r>
        <w:rPr>
          <w:rFonts w:ascii="Arial" w:cs="Arial" w:eastAsia="Arial" w:hAnsi="Arial"/>
          <w:b/>
          <w:bCs/>
          <w:color w:val="854F0B"/>
          <w:sz w:val="24"/>
          <w:szCs w:val="24"/>
        </w:rPr>
        <w:t xml:space="preserve">FR-SET-04 — Data &amp; Privacy</w:t>
      </w:r>
    </w:p>
    <w:p>
      <w:pPr>
        <w:pStyle w:val="ListParagraph"/>
        <w:numPr>
          <w:ilvl w:val="0"/>
          <w:numId w:val="2"/>
        </w:numPr>
        <w:spacing w:before="40" w:after="40"/>
      </w:pPr>
      <w:r>
        <w:rPr>
          <w:rFonts w:ascii="Arial" w:cs="Arial" w:eastAsia="Arial" w:hAnsi="Arial"/>
          <w:color w:val="333333"/>
          <w:sz w:val="22"/>
          <w:szCs w:val="22"/>
        </w:rPr>
        <w:t xml:space="preserve">Export all data as CSV (energy readings, carbon records, recommendations history)</w:t>
      </w:r>
    </w:p>
    <w:p>
      <w:pPr>
        <w:pStyle w:val="ListParagraph"/>
        <w:numPr>
          <w:ilvl w:val="0"/>
          <w:numId w:val="2"/>
        </w:numPr>
        <w:spacing w:before="40" w:after="40"/>
      </w:pPr>
      <w:r>
        <w:rPr>
          <w:rFonts w:ascii="Arial" w:cs="Arial" w:eastAsia="Arial" w:hAnsi="Arial"/>
          <w:color w:val="333333"/>
          <w:sz w:val="22"/>
          <w:szCs w:val="22"/>
        </w:rPr>
        <w:t xml:space="preserve">View data retention policy (raw: 90 days, hourly: 2 years, daily: forever)</w:t>
      </w:r>
    </w:p>
    <w:p>
      <w:pPr>
        <w:pStyle w:val="ListParagraph"/>
        <w:numPr>
          <w:ilvl w:val="0"/>
          <w:numId w:val="2"/>
        </w:numPr>
        <w:spacing w:before="40" w:after="40"/>
      </w:pPr>
      <w:r>
        <w:rPr>
          <w:rFonts w:ascii="Arial" w:cs="Arial" w:eastAsia="Arial" w:hAnsi="Arial"/>
          <w:color w:val="333333"/>
          <w:sz w:val="22"/>
          <w:szCs w:val="22"/>
        </w:rPr>
        <w:t xml:space="preserve">Opt out of anonymous aggregated benchmarking data</w:t>
      </w:r>
    </w:p>
    <w:p>
      <w:pPr>
        <w:pStyle w:val="ListParagraph"/>
        <w:numPr>
          <w:ilvl w:val="0"/>
          <w:numId w:val="2"/>
        </w:numPr>
        <w:spacing w:before="40" w:after="40"/>
      </w:pPr>
      <w:r>
        <w:rPr>
          <w:rFonts w:ascii="Arial" w:cs="Arial" w:eastAsia="Arial" w:hAnsi="Arial"/>
          <w:color w:val="333333"/>
          <w:sz w:val="22"/>
          <w:szCs w:val="22"/>
        </w:rPr>
        <w:t xml:space="preserve">Delete all historical readings (irreversible, with confirmation dialog)</w:t>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Performance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 response time (p95)</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400ms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Dashboard must feel live, not laggy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Performance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WebSocket push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 800ms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Real-time feel for carbon meter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Performance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App cold start time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2.5 seconds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Standard mobile UX expectation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Performance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ML forecast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 3 seconds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Green Window must update within one tap</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Reliability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 uptime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99% monthly</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Core functionality depends on backend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Reliability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Inverter API fallback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 2 second timeout → Mock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Never show blank screen due to API failure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Reliability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Data loss on crash</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Zero — write-ahead log</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InfluxDB WAL ensures no reading is lost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Password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bcrypt hash, cost factor 12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Industry standard for credential security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Security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JWT token expiry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Access: 24h, Refresh: 30 days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Balance security and UX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Inverter credentials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AES-256 encrypted in DB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Third-party API credentials are sensitive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Security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HTTPS / WSS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TLS 1.3 enforced</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All data in transit encrypted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Scalability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Concurrent users (v1.0 target)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 to 100 households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BCA project scope — Gwalior pilot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Scalability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InfluxDB write throughput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Up to 6,000 points/minute</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100 households x 1 point/15 min = well under limit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Onboarding completion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Complex setup must feel simple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Usability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Accessibility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WCAG AA contrast ratios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Color-blind safe palette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Maintainability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Code test coverage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70% backend, ≥ 50% frontend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Minimum viable safety net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Maintainability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 backward compatibility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No breaking changes without version bump</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Frontend must not break on backend deploy</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8. Feature Priority Matrix</w:t>
      </w:r>
    </w:p>
    <w:p>
      <w:pPr>
        <w:spacing w:before="60" w:after="120" w:line="360" w:lineRule="auto"/>
        <w:jc w:val="both"/>
      </w:pPr>
      <w:r>
        <w:rPr>
          <w:rFonts w:ascii="Arial" w:cs="Arial" w:eastAsia="Arial" w:hAnsi="Arial"/>
          <w:b w:val="false"/>
          <w:bCs w:val="false"/>
          <w:i w:val="false"/>
          <w:iCs w:val="false"/>
          <w:color w:val="333333"/>
          <w:sz w:val="22"/>
          <w:szCs w:val="22"/>
        </w:rPr>
        <w:t xml:space="preserve">Features are prioritized using the MoSCoW method combined with a P0–P3 urgency rating. P0 features are launch blockers. P3 features are nice-to-have enhancements.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Priority</w:t>
            </w:r>
          </w:p>
        </w:tc>
        <w:tc>
          <w:tcPr>
            <w:tcW w:type="dxa" w:w="736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20"/>
            </w:tcMar>
          </w:tcPr>
          <w:p>
            <w:r>
              <w:rPr>
                <w:rFonts w:ascii="Arial" w:cs="Arial" w:eastAsia="Arial" w:hAnsi="Arial"/>
                <w:b/>
                <w:bCs/>
                <w:color w:val="FFFFFF"/>
                <w:sz w:val="20"/>
                <w:szCs w:val="20"/>
              </w:rPr>
              <w:t xml:space="preserve">Feature / Requirement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F-01</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User Registration &amp; Login</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P0</w:t>
            </w:r>
          </w:p>
          <w:p>
            <w:pPr>
              <w:spacing w:before="0" w:after="0"/>
            </w:pPr>
            <w:r>
              <w:rPr>
                <w:rFonts w:ascii="Arial" w:cs="Arial" w:eastAsia="Arial" w:hAnsi="Arial"/>
                <w:color w:val="555555"/>
                <w:sz w:val="19"/>
                <w:szCs w:val="19"/>
              </w:rPr>
              <w:t xml:space="preserve">Core identity — no feature works without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F-02</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Inverter API Integration (Growatt)</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P0</w:t>
            </w:r>
          </w:p>
          <w:p>
            <w:pPr>
              <w:spacing w:before="0" w:after="0"/>
            </w:pPr>
            <w:r>
              <w:rPr>
                <w:rFonts w:ascii="Arial" w:cs="Arial" w:eastAsia="Arial" w:hAnsi="Arial"/>
                <w:color w:val="555555"/>
                <w:sz w:val="19"/>
                <w:szCs w:val="19"/>
              </w:rPr>
              <w:t xml:space="preserve">Primary data source — system cannot function without energy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F-03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Mock Engine Fallback</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P0</w:t>
            </w:r>
          </w:p>
          <w:p>
            <w:pPr>
              <w:spacing w:before="0" w:after="0"/>
            </w:pPr>
            <w:r>
              <w:rPr>
                <w:rFonts w:ascii="Arial" w:cs="Arial" w:eastAsia="Arial" w:hAnsi="Arial"/>
                <w:color w:val="555555"/>
                <w:sz w:val="19"/>
                <w:szCs w:val="19"/>
              </w:rPr>
              <w:t xml:space="preserve">Enables development and demo without hardware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F-04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Live Carbon Meter (Home Dashboard)</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P0</w:t>
            </w:r>
          </w:p>
          <w:p>
            <w:pPr>
              <w:spacing w:before="0" w:after="0"/>
            </w:pPr>
            <w:r>
              <w:rPr>
                <w:rFonts w:ascii="Arial" w:cs="Arial" w:eastAsia="Arial" w:hAnsi="Arial"/>
                <w:color w:val="555555"/>
                <w:sz w:val="19"/>
                <w:szCs w:val="19"/>
              </w:rPr>
              <w:t xml:space="preserve">The core value proposition — must work on day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F-05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Shadow-Grid Calculation Engine</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P0</w:t>
            </w:r>
          </w:p>
          <w:p>
            <w:pPr>
              <w:spacing w:before="0" w:after="0"/>
            </w:pPr>
            <w:r>
              <w:rPr>
                <w:rFonts w:ascii="Arial" w:cs="Arial" w:eastAsia="Arial" w:hAnsi="Arial"/>
                <w:color w:val="555555"/>
                <w:sz w:val="19"/>
                <w:szCs w:val="19"/>
              </w:rPr>
              <w:t xml:space="preserve">Primary differentiator — the reason users download the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F-06</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InfluxDB Data Storage</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P0</w:t>
            </w:r>
          </w:p>
          <w:p>
            <w:pPr>
              <w:spacing w:before="0" w:after="0"/>
            </w:pPr>
            <w:r>
              <w:rPr>
                <w:rFonts w:ascii="Arial" w:cs="Arial" w:eastAsia="Arial" w:hAnsi="Arial"/>
                <w:color w:val="555555"/>
                <w:sz w:val="19"/>
                <w:szCs w:val="19"/>
              </w:rPr>
              <w:t xml:space="preserve">All features depend on persistent time-series storage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F-07</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WebSocket Live Updates</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P0</w:t>
            </w:r>
          </w:p>
          <w:p>
            <w:pPr>
              <w:spacing w:before="0" w:after="0"/>
            </w:pPr>
            <w:r>
              <w:rPr>
                <w:rFonts w:ascii="Arial" w:cs="Arial" w:eastAsia="Arial" w:hAnsi="Arial"/>
                <w:color w:val="555555"/>
                <w:sz w:val="19"/>
                <w:szCs w:val="19"/>
              </w:rPr>
              <w:t xml:space="preserve">Real-time feel is critical to dashboard experience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F-08</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ARIMA-LSTM Hybrid ML Model</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P1</w:t>
            </w:r>
          </w:p>
          <w:p>
            <w:pPr>
              <w:spacing w:before="0" w:after="0"/>
            </w:pPr>
            <w:r>
              <w:rPr>
                <w:rFonts w:ascii="Arial" w:cs="Arial" w:eastAsia="Arial" w:hAnsi="Arial"/>
                <w:color w:val="555555"/>
                <w:sz w:val="19"/>
                <w:szCs w:val="19"/>
              </w:rPr>
              <w:t xml:space="preserve">Core intelligence layer — needed for Green Window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F-09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Green Window Detection &amp; Alerts</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P1</w:t>
            </w:r>
          </w:p>
          <w:p>
            <w:pPr>
              <w:spacing w:before="0" w:after="0"/>
            </w:pPr>
            <w:r>
              <w:rPr>
                <w:rFonts w:ascii="Arial" w:cs="Arial" w:eastAsia="Arial" w:hAnsi="Arial"/>
                <w:color w:val="555555"/>
                <w:sz w:val="19"/>
                <w:szCs w:val="19"/>
              </w:rPr>
              <w:t xml:space="preserve">Key behavioral intervention feature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F-10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Push Notifications</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P1</w:t>
            </w:r>
          </w:p>
          <w:p>
            <w:pPr>
              <w:spacing w:before="0" w:after="0"/>
            </w:pPr>
            <w:r>
              <w:rPr>
                <w:rFonts w:ascii="Arial" w:cs="Arial" w:eastAsia="Arial" w:hAnsi="Arial"/>
                <w:color w:val="555555"/>
                <w:sz w:val="19"/>
                <w:szCs w:val="19"/>
              </w:rPr>
              <w:t xml:space="preserve">Drives re-engagement without opening the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F-11</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Recommendations Engine</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P1</w:t>
            </w:r>
          </w:p>
          <w:p>
            <w:pPr>
              <w:spacing w:before="0" w:after="0"/>
            </w:pPr>
            <w:r>
              <w:rPr>
                <w:rFonts w:ascii="Arial" w:cs="Arial" w:eastAsia="Arial" w:hAnsi="Arial"/>
                <w:color w:val="555555"/>
                <w:sz w:val="19"/>
                <w:szCs w:val="19"/>
              </w:rPr>
              <w:t xml:space="preserve">Turns data into action — high user 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F-12</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SHAP Explainability Module</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P1</w:t>
            </w:r>
          </w:p>
          <w:p>
            <w:pPr>
              <w:spacing w:before="0" w:after="0"/>
            </w:pPr>
            <w:r>
              <w:rPr>
                <w:rFonts w:ascii="Arial" w:cs="Arial" w:eastAsia="Arial" w:hAnsi="Arial"/>
                <w:color w:val="555555"/>
                <w:sz w:val="19"/>
                <w:szCs w:val="19"/>
              </w:rPr>
              <w:t xml:space="preserve">Builds trust in AI recommendations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F-13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7-Day Insights Analytics</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P1</w:t>
            </w:r>
          </w:p>
          <w:p>
            <w:pPr>
              <w:spacing w:before="0" w:after="0"/>
            </w:pPr>
            <w:r>
              <w:rPr>
                <w:rFonts w:ascii="Arial" w:cs="Arial" w:eastAsia="Arial" w:hAnsi="Arial"/>
                <w:color w:val="555555"/>
                <w:sz w:val="19"/>
                <w:szCs w:val="19"/>
              </w:rPr>
              <w:t xml:space="preserve">Users need historical context to understand their impact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F-14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Onboarding Flow (all 4 steps)</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P1</w:t>
            </w:r>
          </w:p>
          <w:p>
            <w:pPr>
              <w:spacing w:before="0" w:after="0"/>
            </w:pPr>
            <w:r>
              <w:rPr>
                <w:rFonts w:ascii="Arial" w:cs="Arial" w:eastAsia="Arial" w:hAnsi="Arial"/>
                <w:color w:val="555555"/>
                <w:sz w:val="19"/>
                <w:szCs w:val="19"/>
              </w:rPr>
              <w:t xml:space="preserve">Determines whether users successfully connect their inverter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F-15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SMA Inverter Integration</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P2</w:t>
            </w:r>
          </w:p>
          <w:p>
            <w:pPr>
              <w:spacing w:before="0" w:after="0"/>
            </w:pPr>
            <w:r>
              <w:rPr>
                <w:rFonts w:ascii="Arial" w:cs="Arial" w:eastAsia="Arial" w:hAnsi="Arial"/>
                <w:color w:val="555555"/>
                <w:sz w:val="19"/>
                <w:szCs w:val="19"/>
              </w:rPr>
              <w:t xml:space="preserve">Secondary hardware target — important but not v1 blocker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F-16</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Gamification (Score + Badges)</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P2</w:t>
            </w:r>
          </w:p>
          <w:p>
            <w:pPr>
              <w:spacing w:before="0" w:after="0"/>
            </w:pPr>
            <w:r>
              <w:rPr>
                <w:rFonts w:ascii="Arial" w:cs="Arial" w:eastAsia="Arial" w:hAnsi="Arial"/>
                <w:color w:val="555555"/>
                <w:sz w:val="19"/>
                <w:szCs w:val="19"/>
              </w:rPr>
              <w:t xml:space="preserve">Drives habit formation and retention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F-17</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Annual Carbon Certificate</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P2</w:t>
            </w:r>
          </w:p>
          <w:p>
            <w:pPr>
              <w:spacing w:before="0" w:after="0"/>
            </w:pPr>
            <w:r>
              <w:rPr>
                <w:rFonts w:ascii="Arial" w:cs="Arial" w:eastAsia="Arial" w:hAnsi="Arial"/>
                <w:color w:val="555555"/>
                <w:sz w:val="19"/>
                <w:szCs w:val="19"/>
              </w:rPr>
              <w:t xml:space="preserve">High-value shareable moment — annual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F-18</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Data Export (CSV)</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P2</w:t>
            </w:r>
          </w:p>
          <w:p>
            <w:pPr>
              <w:spacing w:before="0" w:after="0"/>
            </w:pPr>
            <w:r>
              <w:rPr>
                <w:rFonts w:ascii="Arial" w:cs="Arial" w:eastAsia="Arial" w:hAnsi="Arial"/>
                <w:color w:val="555555"/>
                <w:sz w:val="19"/>
                <w:szCs w:val="19"/>
              </w:rPr>
              <w:t xml:space="preserve">Required for user trust and data privacy compliance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F-19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Community Leaderboard</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P3</w:t>
            </w:r>
          </w:p>
          <w:p>
            <w:pPr>
              <w:spacing w:before="0" w:after="0"/>
            </w:pPr>
            <w:r>
              <w:rPr>
                <w:rFonts w:ascii="Arial" w:cs="Arial" w:eastAsia="Arial" w:hAnsi="Arial"/>
                <w:color w:val="555555"/>
                <w:sz w:val="19"/>
                <w:szCs w:val="19"/>
              </w:rPr>
              <w:t xml:space="preserve">Future social feature — out of v1.0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F-20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vAlign w:val="center"/>
          </w:tcPr>
          <w:p>
            <w:pPr>
              <w:jc w:val="center"/>
            </w:pPr>
            <w:r>
              <w:rPr>
                <w:rFonts w:ascii="Arial" w:cs="Arial" w:eastAsia="Arial" w:hAnsi="Arial"/>
                <w:b/>
                <w:bCs/>
                <w:color w:val="333333"/>
                <w:sz w:val="18"/>
                <w:szCs w:val="18"/>
              </w:rPr>
              <w:t xml:space="preserve">Carbon Credit Tokenization</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P3</w:t>
            </w:r>
          </w:p>
          <w:p>
            <w:pPr>
              <w:spacing w:before="0" w:after="0"/>
            </w:pPr>
            <w:r>
              <w:rPr>
                <w:rFonts w:ascii="Arial" w:cs="Arial" w:eastAsia="Arial" w:hAnsi="Arial"/>
                <w:color w:val="555555"/>
                <w:sz w:val="19"/>
                <w:szCs w:val="19"/>
              </w:rPr>
              <w:t xml:space="preserve">Future fintech integration — out of v1.0 scope</w:t>
            </w:r>
          </w:p>
        </w:tc>
      </w:tr>
    </w:tbl>
    <w:p>
      <w:pPr>
        <w:spacing w:before="0" w:after="120"/>
      </w:pPr>
      <w:r>
        <w:t xml:space="preserve"/>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9. Screen Inventory — All 25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500"/>
        <w:gridCol w:w="2800"/>
        <w:gridCol w:w="2560"/>
      </w:tblGrid>
      <w:tr>
        <w:tc>
          <w:tcPr>
            <w:tcW w:type="dxa" w:w="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Screen Name</w:t>
            </w:r>
          </w:p>
        </w:tc>
        <w:tc>
          <w:tcPr>
            <w:tcW w:type="dxa" w:w="1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Flow</w:t>
            </w:r>
          </w:p>
        </w:tc>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Primary Feature</w:t>
            </w:r>
          </w:p>
        </w:tc>
        <w:tc>
          <w:tcPr>
            <w:tcW w:type="dxa" w:w="2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API / Data Source</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Splash / Launch</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JWT token check → auto-login or login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/auth/verify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Login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Email + password authentication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/auth/login</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Register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New account creation + OTP email verification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/auth/register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Inverter Setup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Onboarding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Connect Growatt/SMA or activate Mock Engine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/inverter/test</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Location Setup</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Onboarding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Set home location + confirm grid zone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Electricity Maps API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System Capacity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Onboarding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Enter kW capacity + consumption estimate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Stored in HOUSEHOLD</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7</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Feature Tour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Onboarding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4-slide introduction to core features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Static UI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Home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Core 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Live carbon meter + Green Window banner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/api/energy/current, WS /ws/live</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9</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Shadow-Grid View</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Core Tab</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Green home vs shadow home comparison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/api/carbon/daily-summary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Green Window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Core 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Solar forecast + optimal appliance window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/api/forecast/green-window</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11</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Insights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Core Tab</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7-day charts + heatmap + 30-day trend</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/api/carbon/weekly-summary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Recommendations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Core 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 action list with SHAP explanations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/api/recommendations/today</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13</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Score &amp; Badges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Core Tab</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Daily score + achievement badges + certificate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Computed from DB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Live Reading Detail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Detail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energy breakdown + grid intensity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/api/energy/current</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15</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Day Detail</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Detail</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15-min interval chart for any past day</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InfluxDB Flux query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Forecast Detail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Detail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24-hour forecast + ARIMA vs LSTM breakdown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/api/forecast/solar</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17</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Recommendation Detail</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Detail</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Single recommendation + SHAP chart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SHAP module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Notification Center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Detail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past alerts with outcome tracking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Local + server log</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19</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Carbon Certificate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Detail</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Shareable annual CO₂ savings PDF</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Computed from InfluxDB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Inverter 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Detail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Hardware health + last sync + error log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Growatt/SMA API</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21</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Profile &amp; Account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Settings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Edit user info + delete account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/auth/profile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Inverter Settings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Settings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Update credentials + toggle mock mode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/inverter/update</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23</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Notification Prefs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Settings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Quiet hours + alert thresholds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Local settings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 &amp; Privacy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Settings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Export CSV + delete 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/data/export</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25</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About &amp; Help</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Settings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FAQ + app version + contact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Static + /system/info</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10. User Stories</w:t>
      </w:r>
    </w:p>
    <w:p>
      <w:pPr>
        <w:pStyle w:val="Heading2"/>
        <w:spacing w:before="280" w:after="120"/>
      </w:pPr>
      <w:r>
        <w:rPr>
          <w:rFonts w:ascii="Arial" w:cs="Arial" w:eastAsia="Arial" w:hAnsi="Arial"/>
          <w:b/>
          <w:bCs/>
          <w:color w:val="534AB7"/>
          <w:sz w:val="28"/>
          <w:szCs w:val="28"/>
        </w:rPr>
        <w:t xml:space="preserve">10.1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200"/>
            </w:tcMar>
          </w:tcPr>
          <w:p>
            <w:pPr>
              <w:spacing w:before="0" w:after="60"/>
            </w:pPr>
            <w:r>
              <w:rPr>
                <w:rFonts w:ascii="Arial" w:cs="Arial" w:eastAsia="Arial" w:hAnsi="Arial"/>
                <w:b/>
                <w:bCs/>
                <w:color w:val="185FA5"/>
                <w:sz w:val="22"/>
                <w:szCs w:val="22"/>
              </w:rPr>
              <w:t xml:space="preserve">US-001 — Registration</w:t>
            </w:r>
          </w:p>
          <w:p>
            <w:pPr>
              <w:spacing w:before="20" w:after="20"/>
            </w:pPr>
            <w:r>
              <w:rPr>
                <w:rFonts w:ascii="Arial" w:cs="Arial" w:eastAsia="Arial" w:hAnsi="Arial"/>
                <w:color w:val="0C447C"/>
                <w:sz w:val="20"/>
                <w:szCs w:val="20"/>
              </w:rPr>
              <w:t xml:space="preserve">As a new homeowner with solar panels,</w:t>
            </w:r>
          </w:p>
          <w:p>
            <w:pPr>
              <w:spacing w:before="20" w:after="20"/>
            </w:pPr>
            <w:r>
              <w:rPr>
                <w:rFonts w:ascii="Arial" w:cs="Arial" w:eastAsia="Arial" w:hAnsi="Arial"/>
                <w:color w:val="0C447C"/>
                <w:sz w:val="20"/>
                <w:szCs w:val="20"/>
              </w:rPr>
              <w:t xml:space="preserve">I want to create a Samarthya Nexus account with my email and password,</w:t>
            </w:r>
          </w:p>
          <w:p>
            <w:pPr>
              <w:spacing w:before="20" w:after="20"/>
            </w:pPr>
            <w:r>
              <w:rPr>
                <w:rFonts w:ascii="Arial" w:cs="Arial" w:eastAsia="Arial" w:hAnsi="Arial"/>
                <w:color w:val="0C447C"/>
                <w:sz w:val="20"/>
                <w:szCs w:val="20"/>
              </w:rPr>
              <w:t xml:space="preserve">So that my energy data and carbon records are personal and secure.</w:t>
            </w:r>
          </w:p>
          <w:p>
            <w:pPr>
              <w:spacing w:before="20" w:after="20"/>
            </w:pPr>
            <w:r>
              <w:rPr>
                <w:rFonts w:ascii="Arial" w:cs="Arial" w:eastAsia="Arial" w:hAnsi="Arial"/>
                <w:color w:val="0C447C"/>
                <w:sz w:val="20"/>
                <w:szCs w:val="20"/>
              </w:rPr>
              <w:t xml:space="preserve"/>
            </w:r>
          </w:p>
          <w:p>
            <w:pPr>
              <w:spacing w:before="20" w:after="20"/>
            </w:pPr>
            <w:r>
              <w:rPr>
                <w:rFonts w:ascii="Arial" w:cs="Arial" w:eastAsia="Arial" w:hAnsi="Arial"/>
                <w:color w:val="0C447C"/>
                <w:sz w:val="20"/>
                <w:szCs w:val="20"/>
              </w:rPr>
              <w:t xml:space="preserve">Acceptance Criteria:</w:t>
            </w:r>
          </w:p>
          <w:p>
            <w:pPr>
              <w:spacing w:before="20" w:after="20"/>
            </w:pPr>
            <w:r>
              <w:rPr>
                <w:rFonts w:ascii="Arial" w:cs="Arial" w:eastAsia="Arial" w:hAnsi="Arial"/>
                <w:color w:val="0C447C"/>
                <w:sz w:val="20"/>
                <w:szCs w:val="20"/>
              </w:rPr>
              <w:t xml:space="preserve">  AC1: Registration form validates email format in real time</w:t>
            </w:r>
          </w:p>
          <w:p>
            <w:pPr>
              <w:spacing w:before="20" w:after="20"/>
            </w:pPr>
            <w:r>
              <w:rPr>
                <w:rFonts w:ascii="Arial" w:cs="Arial" w:eastAsia="Arial" w:hAnsi="Arial"/>
                <w:color w:val="0C447C"/>
                <w:sz w:val="20"/>
                <w:szCs w:val="20"/>
              </w:rPr>
              <w:t xml:space="preserve">  AC2: Password strength shown as weak / medium / strong as user types</w:t>
            </w:r>
          </w:p>
          <w:p>
            <w:pPr>
              <w:spacing w:before="20" w:after="20"/>
            </w:pPr>
            <w:r>
              <w:rPr>
                <w:rFonts w:ascii="Arial" w:cs="Arial" w:eastAsia="Arial" w:hAnsi="Arial"/>
                <w:color w:val="0C447C"/>
                <w:sz w:val="20"/>
                <w:szCs w:val="20"/>
              </w:rPr>
              <w:t xml:space="preserve">  AC3: OTP received within 60 seconds of registration</w:t>
            </w:r>
          </w:p>
          <w:p>
            <w:pPr>
              <w:spacing w:before="20" w:after="20"/>
            </w:pPr>
            <w:r>
              <w:rPr>
                <w:rFonts w:ascii="Arial" w:cs="Arial" w:eastAsia="Arial" w:hAnsi="Arial"/>
                <w:color w:val="0C447C"/>
                <w:sz w:val="20"/>
                <w:szCs w:val="20"/>
              </w:rPr>
              <w:t xml:space="preserve">  AC4: OTP screen shows resend option after 60 seconds</w:t>
            </w:r>
          </w:p>
          <w:p>
            <w:pPr>
              <w:spacing w:before="20" w:after="20"/>
            </w:pPr>
            <w:r>
              <w:rPr>
                <w:rFonts w:ascii="Arial" w:cs="Arial" w:eastAsia="Arial" w:hAnsi="Arial"/>
                <w:color w:val="0C447C"/>
                <w:sz w:val="20"/>
                <w:szCs w:val="20"/>
              </w:rPr>
              <w:t xml:space="preserve">  AC5: After OTP verification, user is directed to Inverter Setup screen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200"/>
            </w:tcMar>
          </w:tcPr>
          <w:p>
            <w:pPr>
              <w:spacing w:before="0" w:after="60"/>
            </w:pPr>
            <w:r>
              <w:rPr>
                <w:rFonts w:ascii="Arial" w:cs="Arial" w:eastAsia="Arial" w:hAnsi="Arial"/>
                <w:b/>
                <w:bCs/>
                <w:color w:val="185FA5"/>
                <w:sz w:val="22"/>
                <w:szCs w:val="22"/>
              </w:rPr>
              <w:t xml:space="preserve">US-002 — Login</w:t>
            </w:r>
          </w:p>
          <w:p>
            <w:pPr>
              <w:spacing w:before="20" w:after="20"/>
            </w:pPr>
            <w:r>
              <w:rPr>
                <w:rFonts w:ascii="Arial" w:cs="Arial" w:eastAsia="Arial" w:hAnsi="Arial"/>
                <w:color w:val="0C447C"/>
                <w:sz w:val="20"/>
                <w:szCs w:val="20"/>
              </w:rPr>
              <w:t xml:space="preserve">As a returning user,</w:t>
            </w:r>
          </w:p>
          <w:p>
            <w:pPr>
              <w:spacing w:before="20" w:after="20"/>
            </w:pPr>
            <w:r>
              <w:rPr>
                <w:rFonts w:ascii="Arial" w:cs="Arial" w:eastAsia="Arial" w:hAnsi="Arial"/>
                <w:color w:val="0C447C"/>
                <w:sz w:val="20"/>
                <w:szCs w:val="20"/>
              </w:rPr>
              <w:t xml:space="preserve">I want to log in with my email and password and stay logged in for 30 days,</w:t>
            </w:r>
          </w:p>
          <w:p>
            <w:pPr>
              <w:spacing w:before="20" w:after="20"/>
            </w:pPr>
            <w:r>
              <w:rPr>
                <w:rFonts w:ascii="Arial" w:cs="Arial" w:eastAsia="Arial" w:hAnsi="Arial"/>
                <w:color w:val="0C447C"/>
                <w:sz w:val="20"/>
                <w:szCs w:val="20"/>
              </w:rPr>
              <w:t xml:space="preserve">So that I don't have to re-enter credentials every time I open the app.</w:t>
            </w:r>
          </w:p>
          <w:p>
            <w:pPr>
              <w:spacing w:before="20" w:after="20"/>
            </w:pPr>
            <w:r>
              <w:rPr>
                <w:rFonts w:ascii="Arial" w:cs="Arial" w:eastAsia="Arial" w:hAnsi="Arial"/>
                <w:color w:val="0C447C"/>
                <w:sz w:val="20"/>
                <w:szCs w:val="20"/>
              </w:rPr>
              <w:t xml:space="preserve"/>
            </w:r>
          </w:p>
          <w:p>
            <w:pPr>
              <w:spacing w:before="20" w:after="20"/>
            </w:pPr>
            <w:r>
              <w:rPr>
                <w:rFonts w:ascii="Arial" w:cs="Arial" w:eastAsia="Arial" w:hAnsi="Arial"/>
                <w:color w:val="0C447C"/>
                <w:sz w:val="20"/>
                <w:szCs w:val="20"/>
              </w:rPr>
              <w:t xml:space="preserve">Acceptance Criteria:</w:t>
            </w:r>
          </w:p>
          <w:p>
            <w:pPr>
              <w:spacing w:before="20" w:after="20"/>
            </w:pPr>
            <w:r>
              <w:rPr>
                <w:rFonts w:ascii="Arial" w:cs="Arial" w:eastAsia="Arial" w:hAnsi="Arial"/>
                <w:color w:val="0C447C"/>
                <w:sz w:val="20"/>
                <w:szCs w:val="20"/>
              </w:rPr>
              <w:t xml:space="preserve">  AC1: Successful login returns JWT + refresh token stored in device keychain</w:t>
            </w:r>
          </w:p>
          <w:p>
            <w:pPr>
              <w:spacing w:before="20" w:after="20"/>
            </w:pPr>
            <w:r>
              <w:rPr>
                <w:rFonts w:ascii="Arial" w:cs="Arial" w:eastAsia="Arial" w:hAnsi="Arial"/>
                <w:color w:val="0C447C"/>
                <w:sz w:val="20"/>
                <w:szCs w:val="20"/>
              </w:rPr>
              <w:t xml:space="preserve">  AC2: App auto-logs in on open if valid token exists (&lt; 30 days old)</w:t>
            </w:r>
          </w:p>
          <w:p>
            <w:pPr>
              <w:spacing w:before="20" w:after="20"/>
            </w:pPr>
            <w:r>
              <w:rPr>
                <w:rFonts w:ascii="Arial" w:cs="Arial" w:eastAsia="Arial" w:hAnsi="Arial"/>
                <w:color w:val="0C447C"/>
                <w:sz w:val="20"/>
                <w:szCs w:val="20"/>
              </w:rPr>
              <w:t xml:space="preserve">  AC3: Failed login shows specific error: 'Email not found' or 'Incorrect password'</w:t>
            </w:r>
          </w:p>
          <w:p>
            <w:pPr>
              <w:spacing w:before="20" w:after="20"/>
            </w:pPr>
            <w:r>
              <w:rPr>
                <w:rFonts w:ascii="Arial" w:cs="Arial" w:eastAsia="Arial" w:hAnsi="Arial"/>
                <w:color w:val="0C447C"/>
                <w:sz w:val="20"/>
                <w:szCs w:val="20"/>
              </w:rPr>
              <w:t xml:space="preserve">  AC4: Account locks for 15 minutes after 5 consecutive failures</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10.2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US-010 — Live Carbon Meter</w:t>
            </w:r>
          </w:p>
          <w:p>
            <w:pPr>
              <w:spacing w:before="20" w:after="20"/>
            </w:pPr>
            <w:r>
              <w:rPr>
                <w:rFonts w:ascii="Arial" w:cs="Arial" w:eastAsia="Arial" w:hAnsi="Arial"/>
                <w:color w:val="085041"/>
                <w:sz w:val="20"/>
                <w:szCs w:val="20"/>
              </w:rPr>
              <w:t xml:space="preserve">As a homeowner with a Growatt inverter,</w:t>
            </w:r>
          </w:p>
          <w:p>
            <w:pPr>
              <w:spacing w:before="20" w:after="20"/>
            </w:pPr>
            <w:r>
              <w:rPr>
                <w:rFonts w:ascii="Arial" w:cs="Arial" w:eastAsia="Arial" w:hAnsi="Arial"/>
                <w:color w:val="085041"/>
                <w:sz w:val="20"/>
                <w:szCs w:val="20"/>
              </w:rPr>
              <w:t xml:space="preserve">I want to see my solar generation and carbon savings update automatically every 30 seconds,</w:t>
            </w:r>
          </w:p>
          <w:p>
            <w:pPr>
              <w:spacing w:before="20" w:after="20"/>
            </w:pPr>
            <w:r>
              <w:rPr>
                <w:rFonts w:ascii="Arial" w:cs="Arial" w:eastAsia="Arial" w:hAnsi="Arial"/>
                <w:color w:val="085041"/>
                <w:sz w:val="20"/>
                <w:szCs w:val="20"/>
              </w:rPr>
              <w:t xml:space="preserve">So that I always have a live view of my home's environmental impact.</w:t>
            </w:r>
          </w:p>
          <w:p>
            <w:pPr>
              <w:spacing w:before="20" w:after="20"/>
            </w:pPr>
            <w:r>
              <w:rPr>
                <w:rFonts w:ascii="Arial" w:cs="Arial" w:eastAsia="Arial" w:hAnsi="Arial"/>
                <w:color w:val="085041"/>
                <w:sz w:val="20"/>
                <w:szCs w:val="20"/>
              </w:rPr>
              <w:t xml:space="preserve"/>
            </w:r>
          </w:p>
          <w:p>
            <w:pPr>
              <w:spacing w:before="20" w:after="20"/>
            </w:pPr>
            <w:r>
              <w:rPr>
                <w:rFonts w:ascii="Arial" w:cs="Arial" w:eastAsia="Arial" w:hAnsi="Arial"/>
                <w:color w:val="085041"/>
                <w:sz w:val="20"/>
                <w:szCs w:val="20"/>
              </w:rPr>
              <w:t xml:space="preserve">Acceptance Criteria:</w:t>
            </w:r>
          </w:p>
          <w:p>
            <w:pPr>
              <w:spacing w:before="20" w:after="20"/>
            </w:pPr>
            <w:r>
              <w:rPr>
                <w:rFonts w:ascii="Arial" w:cs="Arial" w:eastAsia="Arial" w:hAnsi="Arial"/>
                <w:color w:val="085041"/>
                <w:sz w:val="20"/>
                <w:szCs w:val="20"/>
              </w:rPr>
              <w:t xml:space="preserve">  AC1: Dashboard loads within 2 seconds of app open</w:t>
            </w:r>
          </w:p>
          <w:p>
            <w:pPr>
              <w:spacing w:before="20" w:after="20"/>
            </w:pPr>
            <w:r>
              <w:rPr>
                <w:rFonts w:ascii="Arial" w:cs="Arial" w:eastAsia="Arial" w:hAnsi="Arial"/>
                <w:color w:val="085041"/>
                <w:sz w:val="20"/>
                <w:szCs w:val="20"/>
              </w:rPr>
              <w:t xml:space="preserve">  AC2: Solar generation gauge animates smoothly when value changes</w:t>
            </w:r>
          </w:p>
          <w:p>
            <w:pPr>
              <w:spacing w:before="20" w:after="20"/>
            </w:pPr>
            <w:r>
              <w:rPr>
                <w:rFonts w:ascii="Arial" w:cs="Arial" w:eastAsia="Arial" w:hAnsi="Arial"/>
                <w:color w:val="085041"/>
                <w:sz w:val="20"/>
                <w:szCs w:val="20"/>
              </w:rPr>
              <w:t xml:space="preserve">  AC3: 'Feeding X.X kW to grid' shown in green when solar surplus &gt; 0</w:t>
            </w:r>
          </w:p>
          <w:p>
            <w:pPr>
              <w:spacing w:before="20" w:after="20"/>
            </w:pPr>
            <w:r>
              <w:rPr>
                <w:rFonts w:ascii="Arial" w:cs="Arial" w:eastAsia="Arial" w:hAnsi="Arial"/>
                <w:color w:val="085041"/>
                <w:sz w:val="20"/>
                <w:szCs w:val="20"/>
              </w:rPr>
              <w:t xml:space="preserve">  AC4: CO₂ saved counter updates on every WebSocket push</w:t>
            </w:r>
          </w:p>
          <w:p>
            <w:pPr>
              <w:spacing w:before="20" w:after="20"/>
            </w:pPr>
            <w:r>
              <w:rPr>
                <w:rFonts w:ascii="Arial" w:cs="Arial" w:eastAsia="Arial" w:hAnsi="Arial"/>
                <w:color w:val="085041"/>
                <w:sz w:val="20"/>
                <w:szCs w:val="20"/>
              </w:rPr>
              <w:t xml:space="preserve">  AC5: If WebSocket drops, polling fallback activates within 5 seconds</w:t>
            </w:r>
          </w:p>
          <w:p>
            <w:pPr>
              <w:spacing w:before="20" w:after="20"/>
            </w:pPr>
            <w:r>
              <w:rPr>
                <w:rFonts w:ascii="Arial" w:cs="Arial" w:eastAsia="Arial" w:hAnsi="Arial"/>
                <w:color w:val="085041"/>
                <w:sz w:val="20"/>
                <w:szCs w:val="20"/>
              </w:rPr>
              <w:t xml:space="preserve">  AC6: Data source badge shows 'LIVE', 'CACHED', or 'MOCK' clearly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US-020 — Shadow-Grid Comparison</w:t>
            </w:r>
          </w:p>
          <w:p>
            <w:pPr>
              <w:spacing w:before="20" w:after="20"/>
            </w:pPr>
            <w:r>
              <w:rPr>
                <w:rFonts w:ascii="Arial" w:cs="Arial" w:eastAsia="Arial" w:hAnsi="Arial"/>
                <w:color w:val="085041"/>
                <w:sz w:val="20"/>
                <w:szCs w:val="20"/>
              </w:rPr>
              <w:t xml:space="preserve">As a solar homeowner,</w:t>
            </w:r>
          </w:p>
          <w:p>
            <w:pPr>
              <w:spacing w:before="20" w:after="20"/>
            </w:pPr>
            <w:r>
              <w:rPr>
                <w:rFonts w:ascii="Arial" w:cs="Arial" w:eastAsia="Arial" w:hAnsi="Arial"/>
                <w:color w:val="085041"/>
                <w:sz w:val="20"/>
                <w:szCs w:val="20"/>
              </w:rPr>
              <w:t xml:space="preserve">I want to see a side-by-side comparison of my actual footprint versus what it would be without solar,</w:t>
            </w:r>
          </w:p>
          <w:p>
            <w:pPr>
              <w:spacing w:before="20" w:after="20"/>
            </w:pPr>
            <w:r>
              <w:rPr>
                <w:rFonts w:ascii="Arial" w:cs="Arial" w:eastAsia="Arial" w:hAnsi="Arial"/>
                <w:color w:val="085041"/>
                <w:sz w:val="20"/>
                <w:szCs w:val="20"/>
              </w:rPr>
              <w:t xml:space="preserve">So that I can feel and communicate the real environmental value of my investment.</w:t>
            </w:r>
          </w:p>
          <w:p>
            <w:pPr>
              <w:spacing w:before="20" w:after="20"/>
            </w:pPr>
            <w:r>
              <w:rPr>
                <w:rFonts w:ascii="Arial" w:cs="Arial" w:eastAsia="Arial" w:hAnsi="Arial"/>
                <w:color w:val="085041"/>
                <w:sz w:val="20"/>
                <w:szCs w:val="20"/>
              </w:rPr>
              <w:t xml:space="preserve"/>
            </w:r>
          </w:p>
          <w:p>
            <w:pPr>
              <w:spacing w:before="20" w:after="20"/>
            </w:pPr>
            <w:r>
              <w:rPr>
                <w:rFonts w:ascii="Arial" w:cs="Arial" w:eastAsia="Arial" w:hAnsi="Arial"/>
                <w:color w:val="085041"/>
                <w:sz w:val="20"/>
                <w:szCs w:val="20"/>
              </w:rPr>
              <w:t xml:space="preserve">Acceptance Criteria:</w:t>
            </w:r>
          </w:p>
          <w:p>
            <w:pPr>
              <w:spacing w:before="20" w:after="20"/>
            </w:pPr>
            <w:r>
              <w:rPr>
                <w:rFonts w:ascii="Arial" w:cs="Arial" w:eastAsia="Arial" w:hAnsi="Arial"/>
                <w:color w:val="085041"/>
                <w:sz w:val="20"/>
                <w:szCs w:val="20"/>
              </w:rPr>
              <w:t xml:space="preserve">  AC1: Two bars shown side-by-side — green home (actual) and shadow home (hypothetical)</w:t>
            </w:r>
          </w:p>
          <w:p>
            <w:pPr>
              <w:spacing w:before="20" w:after="20"/>
            </w:pPr>
            <w:r>
              <w:rPr>
                <w:rFonts w:ascii="Arial" w:cs="Arial" w:eastAsia="Arial" w:hAnsi="Arial"/>
                <w:color w:val="085041"/>
                <w:sz w:val="20"/>
                <w:szCs w:val="20"/>
              </w:rPr>
              <w:t xml:space="preserve">  AC2: 'You saved X kg CO₂ today' prominently displayed above chart</w:t>
            </w:r>
          </w:p>
          <w:p>
            <w:pPr>
              <w:spacing w:before="20" w:after="20"/>
            </w:pPr>
            <w:r>
              <w:rPr>
                <w:rFonts w:ascii="Arial" w:cs="Arial" w:eastAsia="Arial" w:hAnsi="Arial"/>
                <w:color w:val="085041"/>
                <w:sz w:val="20"/>
                <w:szCs w:val="20"/>
              </w:rPr>
              <w:t xml:space="preserve">  AC3: Time range toggle (Today / Week / Month) updates all values within 1 second</w:t>
            </w:r>
          </w:p>
          <w:p>
            <w:pPr>
              <w:spacing w:before="20" w:after="20"/>
            </w:pPr>
            <w:r>
              <w:rPr>
                <w:rFonts w:ascii="Arial" w:cs="Arial" w:eastAsia="Arial" w:hAnsi="Arial"/>
                <w:color w:val="085041"/>
                <w:sz w:val="20"/>
                <w:szCs w:val="20"/>
              </w:rPr>
              <w:t xml:space="preserve">  AC4: Tapping 'share' generates a card image with savings data and app branding</w:t>
            </w:r>
          </w:p>
          <w:p>
            <w:pPr>
              <w:spacing w:before="20" w:after="20"/>
            </w:pPr>
            <w:r>
              <w:rPr>
                <w:rFonts w:ascii="Arial" w:cs="Arial" w:eastAsia="Arial" w:hAnsi="Arial"/>
                <w:color w:val="085041"/>
                <w:sz w:val="20"/>
                <w:szCs w:val="20"/>
              </w:rPr>
              <w:t xml:space="preserve">  AC5: Trees equivalent shown with visual tree icon count (capped at 20 icons)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US-030 — Green Window Alert</w:t>
            </w:r>
          </w:p>
          <w:p>
            <w:pPr>
              <w:spacing w:before="20" w:after="20"/>
            </w:pPr>
            <w:r>
              <w:rPr>
                <w:rFonts w:ascii="Arial" w:cs="Arial" w:eastAsia="Arial" w:hAnsi="Arial"/>
                <w:color w:val="085041"/>
                <w:sz w:val="20"/>
                <w:szCs w:val="20"/>
              </w:rPr>
              <w:t xml:space="preserve">As a solar homeowner who wants to reduce grid consumption,</w:t>
            </w:r>
          </w:p>
          <w:p>
            <w:pPr>
              <w:spacing w:before="20" w:after="20"/>
            </w:pPr>
            <w:r>
              <w:rPr>
                <w:rFonts w:ascii="Arial" w:cs="Arial" w:eastAsia="Arial" w:hAnsi="Arial"/>
                <w:color w:val="085041"/>
                <w:sz w:val="20"/>
                <w:szCs w:val="20"/>
              </w:rPr>
              <w:t xml:space="preserve">I want to receive a push notification 30 minutes before my solar generation peaks,</w:t>
            </w:r>
          </w:p>
          <w:p>
            <w:pPr>
              <w:spacing w:before="20" w:after="20"/>
            </w:pPr>
            <w:r>
              <w:rPr>
                <w:rFonts w:ascii="Arial" w:cs="Arial" w:eastAsia="Arial" w:hAnsi="Arial"/>
                <w:color w:val="085041"/>
                <w:sz w:val="20"/>
                <w:szCs w:val="20"/>
              </w:rPr>
              <w:t xml:space="preserve">So that I can plan to run heavy appliances during clean energy hours.</w:t>
            </w:r>
          </w:p>
          <w:p>
            <w:pPr>
              <w:spacing w:before="20" w:after="20"/>
            </w:pPr>
            <w:r>
              <w:rPr>
                <w:rFonts w:ascii="Arial" w:cs="Arial" w:eastAsia="Arial" w:hAnsi="Arial"/>
                <w:color w:val="085041"/>
                <w:sz w:val="20"/>
                <w:szCs w:val="20"/>
              </w:rPr>
              <w:t xml:space="preserve"/>
            </w:r>
          </w:p>
          <w:p>
            <w:pPr>
              <w:spacing w:before="20" w:after="20"/>
            </w:pPr>
            <w:r>
              <w:rPr>
                <w:rFonts w:ascii="Arial" w:cs="Arial" w:eastAsia="Arial" w:hAnsi="Arial"/>
                <w:color w:val="085041"/>
                <w:sz w:val="20"/>
                <w:szCs w:val="20"/>
              </w:rPr>
              <w:t xml:space="preserve">Acceptance Criteria:</w:t>
            </w:r>
          </w:p>
          <w:p>
            <w:pPr>
              <w:spacing w:before="20" w:after="20"/>
            </w:pPr>
            <w:r>
              <w:rPr>
                <w:rFonts w:ascii="Arial" w:cs="Arial" w:eastAsia="Arial" w:hAnsi="Arial"/>
                <w:color w:val="085041"/>
                <w:sz w:val="20"/>
                <w:szCs w:val="20"/>
              </w:rPr>
              <w:t xml:space="preserve">  AC1: Notification arrives 28–32 minutes before detected Green Window start</w:t>
            </w:r>
          </w:p>
          <w:p>
            <w:pPr>
              <w:spacing w:before="20" w:after="20"/>
            </w:pPr>
            <w:r>
              <w:rPr>
                <w:rFonts w:ascii="Arial" w:cs="Arial" w:eastAsia="Arial" w:hAnsi="Arial"/>
                <w:color w:val="085041"/>
                <w:sz w:val="20"/>
                <w:szCs w:val="20"/>
              </w:rPr>
              <w:t xml:space="preserve">  AC2: Notification body includes specific appliance suggestion and CO₂ saving estimate</w:t>
            </w:r>
          </w:p>
          <w:p>
            <w:pPr>
              <w:spacing w:before="20" w:after="20"/>
            </w:pPr>
            <w:r>
              <w:rPr>
                <w:rFonts w:ascii="Arial" w:cs="Arial" w:eastAsia="Arial" w:hAnsi="Arial"/>
                <w:color w:val="085041"/>
                <w:sz w:val="20"/>
                <w:szCs w:val="20"/>
              </w:rPr>
              <w:t xml:space="preserve">  AC3: Tapping notification opens Green Window screen directly</w:t>
            </w:r>
          </w:p>
          <w:p>
            <w:pPr>
              <w:spacing w:before="20" w:after="20"/>
            </w:pPr>
            <w:r>
              <w:rPr>
                <w:rFonts w:ascii="Arial" w:cs="Arial" w:eastAsia="Arial" w:hAnsi="Arial"/>
                <w:color w:val="085041"/>
                <w:sz w:val="20"/>
                <w:szCs w:val="20"/>
              </w:rPr>
              <w:t xml:space="preserve">  AC4: No notifications sent during user's configured quiet hours</w:t>
            </w:r>
          </w:p>
          <w:p>
            <w:pPr>
              <w:spacing w:before="20" w:after="20"/>
            </w:pPr>
            <w:r>
              <w:rPr>
                <w:rFonts w:ascii="Arial" w:cs="Arial" w:eastAsia="Arial" w:hAnsi="Arial"/>
                <w:color w:val="085041"/>
                <w:sz w:val="20"/>
                <w:szCs w:val="20"/>
              </w:rPr>
              <w:t xml:space="preserve">  AC5: If no Green Window detected for current day, no notification sent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US-040 — AI Recommendation</w:t>
            </w:r>
          </w:p>
          <w:p>
            <w:pPr>
              <w:spacing w:before="20" w:after="20"/>
            </w:pPr>
            <w:r>
              <w:rPr>
                <w:rFonts w:ascii="Arial" w:cs="Arial" w:eastAsia="Arial" w:hAnsi="Arial"/>
                <w:color w:val="085041"/>
                <w:sz w:val="20"/>
                <w:szCs w:val="20"/>
              </w:rPr>
              <w:t xml:space="preserve">As a user who wants to understand why the app is suggesting something,</w:t>
            </w:r>
          </w:p>
          <w:p>
            <w:pPr>
              <w:spacing w:before="20" w:after="20"/>
            </w:pPr>
            <w:r>
              <w:rPr>
                <w:rFonts w:ascii="Arial" w:cs="Arial" w:eastAsia="Arial" w:hAnsi="Arial"/>
                <w:color w:val="085041"/>
                <w:sz w:val="20"/>
                <w:szCs w:val="20"/>
              </w:rPr>
              <w:t xml:space="preserve">I want each recommendation to include an explanation of which factors drove the suggestion,</w:t>
            </w:r>
          </w:p>
          <w:p>
            <w:pPr>
              <w:spacing w:before="20" w:after="20"/>
            </w:pPr>
            <w:r>
              <w:rPr>
                <w:rFonts w:ascii="Arial" w:cs="Arial" w:eastAsia="Arial" w:hAnsi="Arial"/>
                <w:color w:val="085041"/>
                <w:sz w:val="20"/>
                <w:szCs w:val="20"/>
              </w:rPr>
              <w:t xml:space="preserve">So that I can trust the AI and learn about my own energy patterns.</w:t>
            </w:r>
          </w:p>
          <w:p>
            <w:pPr>
              <w:spacing w:before="20" w:after="20"/>
            </w:pPr>
            <w:r>
              <w:rPr>
                <w:rFonts w:ascii="Arial" w:cs="Arial" w:eastAsia="Arial" w:hAnsi="Arial"/>
                <w:color w:val="085041"/>
                <w:sz w:val="20"/>
                <w:szCs w:val="20"/>
              </w:rPr>
              <w:t xml:space="preserve"/>
            </w:r>
          </w:p>
          <w:p>
            <w:pPr>
              <w:spacing w:before="20" w:after="20"/>
            </w:pPr>
            <w:r>
              <w:rPr>
                <w:rFonts w:ascii="Arial" w:cs="Arial" w:eastAsia="Arial" w:hAnsi="Arial"/>
                <w:color w:val="085041"/>
                <w:sz w:val="20"/>
                <w:szCs w:val="20"/>
              </w:rPr>
              <w:t xml:space="preserve">Acceptance Criteria:</w:t>
            </w:r>
          </w:p>
          <w:p>
            <w:pPr>
              <w:spacing w:before="20" w:after="20"/>
            </w:pPr>
            <w:r>
              <w:rPr>
                <w:rFonts w:ascii="Arial" w:cs="Arial" w:eastAsia="Arial" w:hAnsi="Arial"/>
                <w:color w:val="085041"/>
                <w:sz w:val="20"/>
                <w:szCs w:val="20"/>
              </w:rPr>
              <w:t xml:space="preserve">  AC1: Each recommendation card shows top 3 SHAP features as a small bar chart</w:t>
            </w:r>
          </w:p>
          <w:p>
            <w:pPr>
              <w:spacing w:before="20" w:after="20"/>
            </w:pPr>
            <w:r>
              <w:rPr>
                <w:rFonts w:ascii="Arial" w:cs="Arial" w:eastAsia="Arial" w:hAnsi="Arial"/>
                <w:color w:val="085041"/>
                <w:sz w:val="20"/>
                <w:szCs w:val="20"/>
              </w:rPr>
              <w:t xml:space="preserve">  AC2: Feature names are human-readable (e.g. 'High solar forecast' not 'solar_kw_t+2')</w:t>
            </w:r>
          </w:p>
          <w:p>
            <w:pPr>
              <w:spacing w:before="20" w:after="20"/>
            </w:pPr>
            <w:r>
              <w:rPr>
                <w:rFonts w:ascii="Arial" w:cs="Arial" w:eastAsia="Arial" w:hAnsi="Arial"/>
                <w:color w:val="085041"/>
                <w:sz w:val="20"/>
                <w:szCs w:val="20"/>
              </w:rPr>
              <w:t xml:space="preserve">  AC3: Tapping 'Do this now' marks recommendation as followed and updates streak</w:t>
            </w:r>
          </w:p>
          <w:p>
            <w:pPr>
              <w:spacing w:before="20" w:after="20"/>
            </w:pPr>
            <w:r>
              <w:rPr>
                <w:rFonts w:ascii="Arial" w:cs="Arial" w:eastAsia="Arial" w:hAnsi="Arial"/>
                <w:color w:val="085041"/>
                <w:sz w:val="20"/>
                <w:szCs w:val="20"/>
              </w:rPr>
              <w:t xml:space="preserve">  AC4: Followed recommendations appear with a green checkmark in history</w:t>
            </w:r>
          </w:p>
          <w:p>
            <w:pPr>
              <w:spacing w:before="20" w:after="20"/>
            </w:pPr>
            <w:r>
              <w:rPr>
                <w:rFonts w:ascii="Arial" w:cs="Arial" w:eastAsia="Arial" w:hAnsi="Arial"/>
                <w:color w:val="085041"/>
                <w:sz w:val="20"/>
                <w:szCs w:val="20"/>
              </w:rPr>
              <w:t xml:space="preserve">  AC5: Dismissed recommendations do not reappear for 7 days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US-050 — Annual Carbon Certificate</w:t>
            </w:r>
          </w:p>
          <w:p>
            <w:pPr>
              <w:spacing w:before="20" w:after="20"/>
            </w:pPr>
            <w:r>
              <w:rPr>
                <w:rFonts w:ascii="Arial" w:cs="Arial" w:eastAsia="Arial" w:hAnsi="Arial"/>
                <w:color w:val="085041"/>
                <w:sz w:val="20"/>
                <w:szCs w:val="20"/>
              </w:rPr>
              <w:t xml:space="preserve">As a long-term user,</w:t>
            </w:r>
          </w:p>
          <w:p>
            <w:pPr>
              <w:spacing w:before="20" w:after="20"/>
            </w:pPr>
            <w:r>
              <w:rPr>
                <w:rFonts w:ascii="Arial" w:cs="Arial" w:eastAsia="Arial" w:hAnsi="Arial"/>
                <w:color w:val="085041"/>
                <w:sz w:val="20"/>
                <w:szCs w:val="20"/>
              </w:rPr>
              <w:t xml:space="preserve">I want to generate and download a PDF certificate of my annual CO₂ savings,</w:t>
            </w:r>
          </w:p>
          <w:p>
            <w:pPr>
              <w:spacing w:before="20" w:after="20"/>
            </w:pPr>
            <w:r>
              <w:rPr>
                <w:rFonts w:ascii="Arial" w:cs="Arial" w:eastAsia="Arial" w:hAnsi="Arial"/>
                <w:color w:val="085041"/>
                <w:sz w:val="20"/>
                <w:szCs w:val="20"/>
              </w:rPr>
              <w:t xml:space="preserve">So that I can share my environmental contribution with family and on social media.</w:t>
            </w:r>
          </w:p>
          <w:p>
            <w:pPr>
              <w:spacing w:before="20" w:after="20"/>
            </w:pPr>
            <w:r>
              <w:rPr>
                <w:rFonts w:ascii="Arial" w:cs="Arial" w:eastAsia="Arial" w:hAnsi="Arial"/>
                <w:color w:val="085041"/>
                <w:sz w:val="20"/>
                <w:szCs w:val="20"/>
              </w:rPr>
              <w:t xml:space="preserve"/>
            </w:r>
          </w:p>
          <w:p>
            <w:pPr>
              <w:spacing w:before="20" w:after="20"/>
            </w:pPr>
            <w:r>
              <w:rPr>
                <w:rFonts w:ascii="Arial" w:cs="Arial" w:eastAsia="Arial" w:hAnsi="Arial"/>
                <w:color w:val="085041"/>
                <w:sz w:val="20"/>
                <w:szCs w:val="20"/>
              </w:rPr>
              <w:t xml:space="preserve">Acceptance Criteria:</w:t>
            </w:r>
          </w:p>
          <w:p>
            <w:pPr>
              <w:spacing w:before="20" w:after="20"/>
            </w:pPr>
            <w:r>
              <w:rPr>
                <w:rFonts w:ascii="Arial" w:cs="Arial" w:eastAsia="Arial" w:hAnsi="Arial"/>
                <w:color w:val="085041"/>
                <w:sz w:val="20"/>
                <w:szCs w:val="20"/>
              </w:rPr>
              <w:t xml:space="preserve">  AC1: Certificate available after 30+ days of data (not just full calendar year)</w:t>
            </w:r>
          </w:p>
          <w:p>
            <w:pPr>
              <w:spacing w:before="20" w:after="20"/>
            </w:pPr>
            <w:r>
              <w:rPr>
                <w:rFonts w:ascii="Arial" w:cs="Arial" w:eastAsia="Arial" w:hAnsi="Arial"/>
                <w:color w:val="085041"/>
                <w:sz w:val="20"/>
                <w:szCs w:val="20"/>
              </w:rPr>
              <w:t xml:space="preserve">  AC2: PDF includes: user name, date range, total CO₂ saved, trees equivalent, system capacity</w:t>
            </w:r>
          </w:p>
          <w:p>
            <w:pPr>
              <w:spacing w:before="20" w:after="20"/>
            </w:pPr>
            <w:r>
              <w:rPr>
                <w:rFonts w:ascii="Arial" w:cs="Arial" w:eastAsia="Arial" w:hAnsi="Arial"/>
                <w:color w:val="085041"/>
                <w:sz w:val="20"/>
                <w:szCs w:val="20"/>
              </w:rPr>
              <w:t xml:space="preserve">  AC3: Certificate is shareable via native share sheet (WhatsApp, Gmail, etc.)</w:t>
            </w:r>
          </w:p>
          <w:p>
            <w:pPr>
              <w:spacing w:before="20" w:after="20"/>
            </w:pPr>
            <w:r>
              <w:rPr>
                <w:rFonts w:ascii="Arial" w:cs="Arial" w:eastAsia="Arial" w:hAnsi="Arial"/>
                <w:color w:val="085041"/>
                <w:sz w:val="20"/>
                <w:szCs w:val="20"/>
              </w:rPr>
              <w:t xml:space="preserve">  AC4: Certificate includes Samarthya Nexus logo and ITM University acknowledgment</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11.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900"/>
        <w:gridCol w:w="2400"/>
        <w:gridCol w:w="2960"/>
      </w:tblGrid>
      <w:tr>
        <w:tc>
          <w:tcPr>
            <w:tcW w:type="dxa" w:w="7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Request</w:t>
            </w:r>
          </w:p>
        </w:tc>
        <w:tc>
          <w:tcPr>
            <w:tcW w:type="dxa" w:w="2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POST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/auth/register</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None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name, email, password }</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user_id, message: 'OTP sent'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/auth/login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email, password }</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access_token, refresh_token, expires_in }</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/auth/verify</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Bearer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valid: true, user_id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/api/energy/current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Bearer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solar_kw, consumption_kw, net_grid_kw, source, timestamp }</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/api/energy/history</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Bearer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?days=7</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 timestamp, solar_kw, consumption_kw }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/api/carbon/live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Bearer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energy:{...}, carbon:{ green_kg, shadow_kg, saved_kg, trees } }</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/api/carbon/daily-summary</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Bearer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date, solar_kwh, grid_kwh, saved_kg, trees, shadow_kg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/api/carbon/weekly-summary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Bearer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 date, saved_kg, footprint_kg } × 7 ]</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/api/forecast/solar</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Bearer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forecast:[ { timestamp, predicted_kw, lower, upper } ]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/api/forecast/green-window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Bearer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window:{ start, end, avg_kw, saving_kg }, recommendation }</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/api/recommendations/today</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Bearer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 id, title, desc, saving_kg, shap_features }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/api/recommendations/:id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Bearer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followed: true }</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success: true }</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/api/inverter/status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Bearer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connected, last_sync, errors_24h, power_kw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/api/inverter/sync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Bearer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synced: true, reading: {...} }</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/ws/live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Bearer (query)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Pushes carbon/live payload every 30s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200"/>
              <w:bottom w:type="dxa" w:w="120"/>
              <w:right w:type="dxa" w:w="200"/>
            </w:tcMar>
          </w:tcPr>
          <w:p>
            <w:pPr>
              <w:spacing w:before="0" w:after="60"/>
            </w:pPr>
            <w:r>
              <w:rPr>
                <w:rFonts w:ascii="Arial" w:cs="Arial" w:eastAsia="Arial" w:hAnsi="Arial"/>
                <w:b/>
                <w:bCs/>
                <w:color w:val="854F0B"/>
                <w:sz w:val="22"/>
                <w:szCs w:val="22"/>
              </w:rPr>
              <w:t xml:space="preserve">Error Response Format (all endpoints)</w:t>
            </w:r>
          </w:p>
          <w:p>
            <w:pPr>
              <w:spacing w:before="20" w:after="20"/>
            </w:pPr>
            <w:r>
              <w:rPr>
                <w:rFonts w:ascii="Arial" w:cs="Arial" w:eastAsia="Arial" w:hAnsi="Arial"/>
                <w:color w:val="633806"/>
                <w:sz w:val="20"/>
                <w:szCs w:val="20"/>
              </w:rPr>
              <w:t xml:space="preserve">{ "error": { "code": "INVERTER_TIMEOUT", "message": "Inverter API did not respond within 2 seconds.",</w:t>
            </w:r>
          </w:p>
          <w:p>
            <w:pPr>
              <w:spacing w:before="20" w:after="20"/>
            </w:pPr>
            <w:r>
              <w:rPr>
                <w:rFonts w:ascii="Arial" w:cs="Arial" w:eastAsia="Arial" w:hAnsi="Arial"/>
                <w:color w:val="633806"/>
                <w:sz w:val="20"/>
                <w:szCs w:val="20"/>
              </w:rPr>
              <w:t xml:space="preserve">             "fallback": "mock_engine_activated", "timestamp": "2025-06-15T10:32:00Z" } }</w:t>
            </w:r>
          </w:p>
          <w:p>
            <w:pPr>
              <w:spacing w:before="20" w:after="20"/>
            </w:pPr>
            <w:r>
              <w:rPr>
                <w:rFonts w:ascii="Arial" w:cs="Arial" w:eastAsia="Arial" w:hAnsi="Arial"/>
                <w:color w:val="633806"/>
                <w:sz w:val="20"/>
                <w:szCs w:val="20"/>
              </w:rPr>
              <w:t xml:space="preserve"/>
            </w:r>
          </w:p>
          <w:p>
            <w:pPr>
              <w:spacing w:before="20" w:after="20"/>
            </w:pPr>
            <w:r>
              <w:rPr>
                <w:rFonts w:ascii="Arial" w:cs="Arial" w:eastAsia="Arial" w:hAnsi="Arial"/>
                <w:color w:val="633806"/>
                <w:sz w:val="20"/>
                <w:szCs w:val="20"/>
              </w:rPr>
              <w:t xml:space="preserve">Standard HTTP status codes: 200 OK, 201 Created, 400 Bad Request, 401 Unauthorized, 404 Not Found, 500 Server Error</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12. Data Model</w:t>
      </w:r>
    </w:p>
    <w:p>
      <w:pPr>
        <w:pStyle w:val="Heading2"/>
        <w:spacing w:before="280" w:after="120"/>
      </w:pPr>
      <w:r>
        <w:rPr>
          <w:rFonts w:ascii="Arial" w:cs="Arial" w:eastAsia="Arial" w:hAnsi="Arial"/>
          <w:b/>
          <w:bCs/>
          <w:color w:val="534AB7"/>
          <w:sz w:val="28"/>
          <w:szCs w:val="28"/>
        </w:rPr>
        <w:t xml:space="preserve">12.1  InfluxDB Measurements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gridCol w:w="19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Tags</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1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energy_readings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 location, inverter_id</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solar_kw, consumption_kw, net_grid_kw, carbon_intensity, green_co2_kg, shadow_co2_kg, offset_co2_kg, trees_equiv</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Raw: 90 days, Hourly: 2yr, Daily: forever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ml_predictions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model_version, horizon_hours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predicted_solar_kw, confidence_lower, confidence_upper, arima_component, lstm_correction, mae_last_run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48 hours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recommendations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category, household_id</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message, potential_saving_kg, peak_start, peak_end, confidence, followed</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30 days</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12.2  Relational Entities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Foreign Keys</w:t>
            </w:r>
          </w:p>
        </w:tc>
        <w:tc>
          <w:tcPr>
            <w:tcW w:type="dxa" w:w="3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HOUSEHOLD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household_id UUID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name, location, inverter_type, capacity_kw, grid_zone, created_at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USER_ACCOUNT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user_id 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household_id FK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email, password_hash, inverter_token (AES-256), jwt_refresh_token, created_at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ENERGY_READING</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reading_id UUID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household_id FK</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timestamp, solar_kw, consumption_kw, net_grid_kw,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CARBON_RECORD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record_id 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reading_id FK (1:1)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green_co2_kg, shadow_co2_kg, offset_co2_kg, grid_intensity, trees_equiv</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ML_PREDICTION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pred_id UUID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household_id FK</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horizon_hours, predicted_solar_kw, arima_component, lstm_correction, mae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RECOMMENDATION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rec_id 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household_id FK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category, message, saving_kg, confidence, followed, created_at</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13. Technology Stack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Frontend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React Native + Expo</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SDK 51</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Single codebase for Android and iOS. Expo enables fast dev iteration.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State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Zustand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Lightweight, no boilerplate. Suitable for real-time state updates.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Charts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Victory Native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36.x</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Cross-platform charting library built for React Native.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Python FastAPI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0.111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Async, auto-docs, fastest Python framework for I/O-bound data tasks.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ML — ARIMA</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statsmodels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0.14</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Battle-tested ARIMA/SARIMAX implementation with diagnostics.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ML — LSTM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TensorFlow / Keras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2.16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GPU-accelerated training. Keras API for LSTM architecture.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ML — XAI</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SHAP</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0.45</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Industry standard explainable ML. Tree + deep explainers.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InfluxDB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2.7 OSS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Purpose-built time-series DB. Flux query language for downsampling.</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IoT Protocol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MQTT via EMQX</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5.6</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Standard IoT pub/sub. QoS levels for reliable message delivery.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Real-time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WebSockets (FastAPI)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Native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Low-latency push. No additional library required.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python-jose + passlib</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Latest</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JWT token management. bcrypt password hashing.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Deployment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Docker + Docker Compose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Latest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backend services containerized for consistent deployment.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CI/CD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GitHub Actions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Automated test + lint on every push to main branch.</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14. Release Plan</w:t>
      </w:r>
    </w:p>
    <w:p>
      <w:pPr>
        <w:pStyle w:val="Heading2"/>
        <w:spacing w:before="280" w:after="120"/>
      </w:pPr>
      <w:r>
        <w:rPr>
          <w:rFonts w:ascii="Arial" w:cs="Arial" w:eastAsia="Arial" w:hAnsi="Arial"/>
          <w:b/>
          <w:bCs/>
          <w:color w:val="534AB7"/>
          <w:sz w:val="28"/>
          <w:szCs w:val="28"/>
        </w:rPr>
        <w:t xml:space="preserve">14.1  Development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000"/>
        <w:gridCol w:w="3360"/>
      </w:tblGrid>
      <w:tr>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P0/P1 Features Delivered</w:t>
            </w:r>
          </w:p>
        </w:tc>
        <w:tc>
          <w:tcPr>
            <w:tcW w:type="dxa" w:w="3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Definition of Done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Sprint 1 — Foundation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Week 1–2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F-01 (Auth), F-03 (Mock Engine), F-06 (InfluxDB schema), Project structure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 flow end-to-end working. /api/carbon/live returns mock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Sprint 2 — Pipeline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Week 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F-02 (Growatt integration), F-07 (WebSocket), Cleaning pipeline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Live Growatt data stored in InfluxDB. WebSocket pushes every 30s.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Sprint 3 — Intelligence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Week 3–5</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F-08 (ARIMA+LSTM), F-09 (Green Window), F-05 (Shadow-Grid engine)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Forecast endpoint returns valid predictions. Shadow-Grid math verified.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Sprint 4 — Frontend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Week 5–7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F-04 (Dashboard), Shadow-Grid screen, Green Window screen, Onboarding (F-14)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core tab screens functional with live data from backend.</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Sprint 5 — Intelligence Layer</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Week 7–8</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F-11 (Recommendations), F-12 (SHAP), F-13 (Insights)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Recommendations load with SHAP explanations. Insights charts render.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Sprint 6 — Polish &amp; Launch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Week 8–10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F-16 (Gamification), F-17 (Certificate), F-18 (Data export), Testing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P0+P1 features tested. Demo dataset prepared. Viva-ready build.</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14.2  Acceptance Criteria for MVP Launch</w:t>
      </w:r>
    </w:p>
    <w:p>
      <w:pPr>
        <w:pStyle w:val="ListParagraph"/>
        <w:numPr>
          <w:ilvl w:val="0"/>
          <w:numId w:val="2"/>
        </w:numPr>
        <w:spacing w:before="40" w:after="40"/>
      </w:pPr>
      <w:r>
        <w:rPr>
          <w:rFonts w:ascii="Arial" w:cs="Arial" w:eastAsia="Arial" w:hAnsi="Arial"/>
          <w:color w:val="333333"/>
          <w:sz w:val="22"/>
          <w:szCs w:val="22"/>
        </w:rPr>
        <w:t xml:space="preserve">All P0 features (F-01 through F-07) pass manual QA test on Android device</w:t>
      </w:r>
    </w:p>
    <w:p>
      <w:pPr>
        <w:pStyle w:val="ListParagraph"/>
        <w:numPr>
          <w:ilvl w:val="0"/>
          <w:numId w:val="2"/>
        </w:numPr>
        <w:spacing w:before="40" w:after="40"/>
      </w:pPr>
      <w:r>
        <w:rPr>
          <w:rFonts w:ascii="Arial" w:cs="Arial" w:eastAsia="Arial" w:hAnsi="Arial"/>
          <w:color w:val="333333"/>
          <w:sz w:val="22"/>
          <w:szCs w:val="22"/>
        </w:rPr>
        <w:t xml:space="preserve">Live carbon meter updates within 35 seconds of a real or mock energy change</w:t>
      </w:r>
    </w:p>
    <w:p>
      <w:pPr>
        <w:pStyle w:val="ListParagraph"/>
        <w:numPr>
          <w:ilvl w:val="0"/>
          <w:numId w:val="2"/>
        </w:numPr>
        <w:spacing w:before="40" w:after="40"/>
      </w:pPr>
      <w:r>
        <w:rPr>
          <w:rFonts w:ascii="Arial" w:cs="Arial" w:eastAsia="Arial" w:hAnsi="Arial"/>
          <w:color w:val="333333"/>
          <w:sz w:val="22"/>
          <w:szCs w:val="22"/>
        </w:rPr>
        <w:t xml:space="preserve">Shadow-Grid calculation verified against manual calculation for 3 test scenarios</w:t>
      </w:r>
    </w:p>
    <w:p>
      <w:pPr>
        <w:pStyle w:val="ListParagraph"/>
        <w:numPr>
          <w:ilvl w:val="0"/>
          <w:numId w:val="2"/>
        </w:numPr>
        <w:spacing w:before="40" w:after="40"/>
      </w:pPr>
      <w:r>
        <w:rPr>
          <w:rFonts w:ascii="Arial" w:cs="Arial" w:eastAsia="Arial" w:hAnsi="Arial"/>
          <w:color w:val="333333"/>
          <w:sz w:val="22"/>
          <w:szCs w:val="22"/>
        </w:rPr>
        <w:t xml:space="preserve">ARIMA-LSTM model MAE &lt; 0.5 kW on 30-day mock validation dataset</w:t>
      </w:r>
    </w:p>
    <w:p>
      <w:pPr>
        <w:pStyle w:val="ListParagraph"/>
        <w:numPr>
          <w:ilvl w:val="0"/>
          <w:numId w:val="2"/>
        </w:numPr>
        <w:spacing w:before="40" w:after="40"/>
      </w:pPr>
      <w:r>
        <w:rPr>
          <w:rFonts w:ascii="Arial" w:cs="Arial" w:eastAsia="Arial" w:hAnsi="Arial"/>
          <w:color w:val="333333"/>
          <w:sz w:val="22"/>
          <w:szCs w:val="22"/>
        </w:rPr>
        <w:t xml:space="preserve">Onboarding completion rate &gt; 70% in 10 internal test sessions</w:t>
      </w:r>
    </w:p>
    <w:p>
      <w:pPr>
        <w:pStyle w:val="ListParagraph"/>
        <w:numPr>
          <w:ilvl w:val="0"/>
          <w:numId w:val="2"/>
        </w:numPr>
        <w:spacing w:before="40" w:after="40"/>
      </w:pPr>
      <w:r>
        <w:rPr>
          <w:rFonts w:ascii="Arial" w:cs="Arial" w:eastAsia="Arial" w:hAnsi="Arial"/>
          <w:color w:val="333333"/>
          <w:sz w:val="22"/>
          <w:szCs w:val="22"/>
        </w:rPr>
        <w:t xml:space="preserve">App does not crash or show blank screen when inverter API is unavailable (Mock fallback verified)</w:t>
      </w:r>
    </w:p>
    <w:p>
      <w:pPr>
        <w:pStyle w:val="ListParagraph"/>
        <w:numPr>
          <w:ilvl w:val="0"/>
          <w:numId w:val="2"/>
        </w:numPr>
        <w:spacing w:before="40" w:after="40"/>
      </w:pPr>
      <w:r>
        <w:rPr>
          <w:rFonts w:ascii="Arial" w:cs="Arial" w:eastAsia="Arial" w:hAnsi="Arial"/>
          <w:color w:val="333333"/>
          <w:sz w:val="22"/>
          <w:szCs w:val="22"/>
        </w:rPr>
        <w:t xml:space="preserve">All API endpoints documented in Swagger and return correct HTTP status codes</w:t>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4760"/>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Growatt API changes / breaks (unofficial API)</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Mock Engine as full fallback. Monitor library repo for updates. Local Modbus as hardware backup.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Electricity Maps API rate limit hit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Cache last known value. CEA static factor (0.82) as fallback. Max 1 API call per 15 minutes.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LSTM training takes too long on CPU</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Pre-train on 30-day mock dataset before demo. Serve cached forecast if training in progress.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InfluxDB disk full on production 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Retention policies enforce auto-deletion. Alert threshold at 80% disk usage.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WebSocket connection drops on mobile network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HTTP polling fallback activates within 5 seconds. Connection state indicator shows 'cached'.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Team member unavailable during critical sprint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Shared codebase with documented interfaces. Each member owns independent module.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Open-Meteo API downtime (weather data)</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Forecast proceeds without weather overlay. Historical irradiance pattern used as substitute.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ML model overfits to mock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Cross-validate on held-out 20% of mock dataset. Monitor MAE per training run in InfluxDB.</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16.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500"/>
        <w:gridCol w:w="3660"/>
      </w:tblGrid>
      <w:tr>
        <w:tc>
          <w:tcPr>
            <w:tcW w:type="dxa" w:w="7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6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Target Resolution</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OQ-01</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Which specific Growatt inverter models are most common in Gwalior?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Samarth</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Sprint 1 — survey 5 local installers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OQ-02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Is a free tier Electricity Maps API key sufficient for 100 households (100 calls/day)?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Samarth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Sprint 1 — check API pricing page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OQ-03</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Should the app support Hindi language in v1.0 for non-English-speaking homeowners?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Team</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Sprint 3 — decide based on target user feedback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OQ-04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What is the correct tree CO₂ absorption factor for Indian tree species?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Shreyansh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Sprint 2 — verify against FSI (Forest Survey of India) data</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OQ-05</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Should recommendations be server-side computed or computed on-device?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Shreya</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Sprint 4 — performance benchmark both approaches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OQ-06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Is Expo Go sufficient for demo or do we need a standalone APK?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Shreya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Sprint 5 — test on department Android device</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ARIMA</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AutoRegressive Integrated Moving Average — a statistical model for time series forecasting capturing linear trends and seasonality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Carbon Intensity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amount of CO₂ emitted per unit of electricity generated (gCO₂/kWh or kgCO₂/kWh) by a given electricity grid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CEA</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Central Electricity Authority — Government of India body that publishes annual grid emission factors by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Clean Energy Offset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amount of CO₂ that was NOT emitted because solar generation replaced grid consumption (= solar_kWh × grid_intensity)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Green Window</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The optimal 2-hour period in a day when predicted solar generation most exceeds consumption — ideal for running heavy appliances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Grid Intensity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See Carbon Intensity. For Madhya Pradesh grid, the value used is 0.82 kg CO₂/kWh based on CEA data</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Growatt</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China-based solar inverter manufacturer — India's leading rooftop solar inverter brand by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InfluxDB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 purpose-built time-series database optimized for high-frequency, timestamped sensor data</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LSTM</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Long Short-Term Memory — a type of Recurrent Neural Network capable of learning long-range temporal dependencies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Mock 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 synthetic data generator built into Samarthya Nexus that simulates realistic solar generation and consumption curves without requiring physical hardware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MQTT</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Message Queuing Telemetry Transport — a lightweight IoT messaging protocol used for real-time data streams from sensors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Net Grid Draw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Electricity consumed from the public grid after subtracting solar self-consumption (net_grid = max(0, consumption - solar))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Shadow Home</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 hypothetical household with identical consumption as the user but zero solar generation — used to compute the clean energy offset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Shadow-Grid 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backend service that computes and compares Green Home vs Shadow Home carbon footprints in real time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SHAP</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SHapley Additive exPlanations — a method from game theory used to explain individual ML model predictions by quantifying each feature's contribution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German solar inverter manufacturer (Sunny Boy series) — premium segment in Indian residential solar market</w:t>
            </w:r>
          </w:p>
        </w:tc>
      </w:tr>
    </w:tbl>
    <w:p>
      <w:pPr>
        <w:spacing w:before="0" w:after="240"/>
      </w:pPr>
      <w:r>
        <w:t xml:space="preserve"/>
      </w:r>
    </w:p>
    <w:p>
      <w:pPr>
        <w:pStyle w:val="Heading1"/>
        <w:pBdr>
          <w:bottom w:val="single" w:color="0F6E56" w:sz="8" w:space="4"/>
        </w:pBdr>
        <w:spacing w:before="360" w:after="200"/>
      </w:pPr>
      <w:r>
        <w:rPr>
          <w:rFonts w:ascii="Arial" w:cs="Arial" w:eastAsia="Arial" w:hAnsi="Arial"/>
          <w:b/>
          <w:bCs/>
          <w:color w:val="0F6E56"/>
          <w:sz w:val="36"/>
          <w:szCs w:val="36"/>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000"/>
        <w:gridCol w:w="16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6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Backend Lead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Samarth Shrivastava (BCAN1CA24140)</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ML Engineer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Shreyansh Sonker (BCAN1CA24149)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Frontend Lead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Shreya Kumari (BCAN1CA24148)</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Guide / Supervisor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Dr. Vani Agrawal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Co-Supervisor</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Dr. Manali Shukla</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r>
    </w:tbl>
    <w:p>
      <w:pPr>
        <w:spacing w:before="0" w:after="120"/>
      </w:pPr>
      <w:r>
        <w:t xml:space="preserve"/>
      </w:r>
    </w:p>
    <w:p>
      <w:pPr>
        <w:spacing w:before="200" w:after="0"/>
        <w:jc w:val="center"/>
      </w:pPr>
      <w:r>
        <w:rPr>
          <w:rFonts w:ascii="Arial" w:cs="Arial" w:eastAsia="Arial" w:hAnsi="Arial"/>
          <w:i/>
          <w:iCs/>
          <w:color w:val="5F5E5A"/>
          <w:sz w:val="18"/>
          <w:szCs w:val="18"/>
        </w:rPr>
        <w:t xml:space="preserve">Samarthya Nexus PRD v1.0  |  ITM University Gwalior  |  BCA Minor Project 2025–26  |  Confidential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spacing w:before="80"/>
    </w:pPr>
    <w:r>
      <w:rPr>
        <w:rFonts w:ascii="Arial" w:cs="Arial" w:eastAsia="Arial" w:hAnsi="Arial"/>
        <w:color w:val="5F5E5A"/>
        <w:sz w:val="16"/>
        <w:szCs w:val="16"/>
      </w:rPr>
      <w:t xml:space="preserve">ITM University Gwalior  |  BCA Minor Project 2025-26  |  Page </w:t>
    </w:r>
    <w:r>
      <w:rPr>
        <w:rFonts w:ascii="Arial" w:cs="Arial" w:eastAsia="Arial" w:hAnsi="Arial"/>
        <w:color w:val="5F5E5A"/>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of </w:t>
    </w:r>
    <w:r>
      <w:rPr>
        <w:rFonts w:ascii="Arial" w:cs="Arial" w:eastAsia="Arial" w:hAnsi="Arial"/>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tabs>
        <w:tab w:val="right" w:pos="9026"/>
      </w:tabs>
      <w:spacing w:after="80"/>
    </w:pPr>
    <w:r>
      <w:rPr>
        <w:rFonts w:ascii="Arial" w:cs="Arial" w:eastAsia="Arial" w:hAnsi="Arial"/>
        <w:b/>
        <w:bCs/>
        <w:color w:val="0F6E56"/>
        <w:sz w:val="18"/>
        <w:szCs w:val="18"/>
      </w:rPr>
      <w:t xml:space="preserve">Samarthya Nexus  </w:t>
    </w:r>
    <w:r>
      <w:rPr>
        <w:rFonts w:ascii="Arial" w:cs="Arial" w:eastAsia="Arial" w:hAnsi="Arial"/>
        <w:color w:val="5F5E5A"/>
        <w:sz w:val="18"/>
        <w:szCs w:val="18"/>
      </w:rPr>
      <w:t xml:space="preserve">Product Requirements Document (PRD)  |  v1.0</w:t>
    </w:r>
    <w:r>
      <w:rPr>
        <w:rFonts w:ascii="Arial" w:cs="Arial" w:eastAsia="Arial" w:hAnsi="Arial"/>
        <w:color w:val="5F5E5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6E56"/>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534AB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854F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2026-03-15T09:35:08.989Z</dcterms:created>
  <dcterms:modified xsi:type="dcterms:W3CDTF">2026-03-15T09:35:08.991Z</dcterms:modified>
</cp:coreProperties>
</file>

<file path=docProps/custom.xml><?xml version="1.0" encoding="utf-8"?>
<Properties xmlns="http://schemas.openxmlformats.org/officeDocument/2006/custom-properties" xmlns:vt="http://schemas.openxmlformats.org/officeDocument/2006/docPropsVTypes"/>
</file>