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Here are 5 creative prompts across diverse domains for prompt engineering practice in text-to-video generation: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1. Education (History):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“A 15-second animated reenactment of the Wright brothers' first flight in 1903, with the aircraft lifting off a sandy beach while a small group of people cheer in the background.”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2. Entertainment (Fantasy):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“A 20-second cinematic scene of a dragon soaring above a glowing medieval castle at night, with fireworks lighting up the sky and villagers celebrating a festival below.”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3. Environment (Climate Awareness):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“A 10-second time-lapse of a lush forest gradually turning into a dry, barren landscape, with wildlife disappearing and the sky becoming hazy with pollution.”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4. Technology (Futuristic):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“A 12-second realistic video showing a humanoid robot helping an elderly person in a smart home—making tea, adjusting lights, and projecting holographic reminders.”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5. Social Awareness (Urban Life):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“A 10-second video of a crowded metro station during rush hour, with commuters walking in different directions, digital billboards flashing, and an artist performing music on the platform.”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