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sz w:val="28"/>
          <w:szCs w:val="28"/>
        </w:rPr>
      </w:pPr>
      <w:r w:rsidDel="00000000" w:rsidR="00000000" w:rsidRPr="00000000">
        <w:rPr>
          <w:b w:val="1"/>
          <w:sz w:val="28"/>
          <w:szCs w:val="28"/>
          <w:rtl w:val="0"/>
        </w:rPr>
        <w:t xml:space="preserve">ASSIGNMENT 1:</w:t>
      </w:r>
    </w:p>
    <w:p w:rsidR="00000000" w:rsidDel="00000000" w:rsidP="00000000" w:rsidRDefault="00000000" w:rsidRPr="00000000" w14:paraId="00000002">
      <w:pPr>
        <w:spacing w:after="240" w:lineRule="auto"/>
        <w:rPr>
          <w:b w:val="1"/>
          <w:sz w:val="28"/>
          <w:szCs w:val="28"/>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b w:val="1"/>
          <w:rtl w:val="0"/>
        </w:rPr>
        <w:t xml:space="preserve">What is SORA?</w:t>
        <w:br w:type="textWrapping"/>
      </w:r>
      <w:r w:rsidDel="00000000" w:rsidR="00000000" w:rsidRPr="00000000">
        <w:rPr>
          <w:rtl w:val="0"/>
        </w:rPr>
        <w:t xml:space="preserve"> SORA is a text-to-video generation model developed by OpenAI. It transforms written prompts into high-quality, realistic video clips up to a minute long. Unlike previous AI models that focused on static image generation (like DALL·E) or short, less coherent videos, SORA excels in generating long, dynamic, and visually accurate scenes. It can understand physical interactions, maintain object consistency across frames, simulate camera movements, and generate multiple characters interacting with detailed environments — all from a simple text input.</w:t>
      </w:r>
    </w:p>
    <w:p w:rsidR="00000000" w:rsidDel="00000000" w:rsidP="00000000" w:rsidRDefault="00000000" w:rsidRPr="00000000" w14:paraId="00000004">
      <w:pPr>
        <w:spacing w:after="240" w:before="240" w:lineRule="auto"/>
        <w:rPr/>
      </w:pPr>
      <w:r w:rsidDel="00000000" w:rsidR="00000000" w:rsidRPr="00000000">
        <w:rPr>
          <w:rtl w:val="0"/>
        </w:rPr>
        <w:t xml:space="preserve">SORA is trained on a vast dataset of video and image-text pairs, enabling it to understand the relationship between visual elements and natural language descriptions. OpenAI has positioned SORA as a significant leap forward in generative video AI, with potential applications in filmmaking, education, gaming, marketing, and more.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Comparison: SORA vs DALL·E, Pika Labs, and RunwayML</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b w:val="1"/>
          <w:rtl w:val="0"/>
        </w:rPr>
        <w:t xml:space="preserve">DALL·E (OpenAI):</w:t>
        <w:br w:type="textWrapping"/>
      </w:r>
      <w:r w:rsidDel="00000000" w:rsidR="00000000" w:rsidRPr="00000000">
        <w:rPr>
          <w:rtl w:val="0"/>
        </w:rPr>
        <w:t xml:space="preserve"> DALL·E is a text-to-image model designed to generate realistic or stylized images from prompts. While it's excellent at generating individual images, it lacks the ability to create moving visuals or maintain coherence across time, which limits its use to static media. SORA, by contrast, brings text-to-video capabilities, allowing for motion, interaction, and storytelling over time.</w:t>
        <w:br w:type="textWrapping"/>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Pika Labs:</w:t>
        <w:br w:type="textWrapping"/>
      </w:r>
      <w:r w:rsidDel="00000000" w:rsidR="00000000" w:rsidRPr="00000000">
        <w:rPr>
          <w:rtl w:val="0"/>
        </w:rPr>
        <w:t xml:space="preserve"> Pika Labs is a leading text-to-video startup offering fast and creative video generation. It's known for stylized and animated outputs but often lacks the realism and depth that SORA provides. While Pika is accessible and artist-friendly, its videos are typically shorter and more abstract, focusing on creative edits rather than photorealism.</w:t>
        <w:br w:type="textWrapping"/>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b w:val="1"/>
          <w:rtl w:val="0"/>
        </w:rPr>
        <w:t xml:space="preserve">RunwayML (Gen-2):</w:t>
        <w:br w:type="textWrapping"/>
      </w:r>
      <w:r w:rsidDel="00000000" w:rsidR="00000000" w:rsidRPr="00000000">
        <w:rPr>
          <w:rtl w:val="0"/>
        </w:rPr>
        <w:t xml:space="preserve"> Runway’s Gen-2 model allows video generation from text, images, or existing videos. It supports various creative workflows like video-to-video transformation and style transfer. However, it often requires more guidance or input to produce coherent results, and its temporal consistency isn’t as advanced as SORA’s. SORA surpasses RunwayML in generating longer, contextually rich videos with realistic physics and scene continuity.</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Ethical Considerations in Video Generation</w:t>
      </w:r>
    </w:p>
    <w:p w:rsidR="00000000" w:rsidDel="00000000" w:rsidP="00000000" w:rsidRDefault="00000000" w:rsidRPr="00000000" w14:paraId="0000000E">
      <w:pPr>
        <w:spacing w:after="240" w:before="240" w:lineRule="auto"/>
        <w:rPr/>
      </w:pPr>
      <w:r w:rsidDel="00000000" w:rsidR="00000000" w:rsidRPr="00000000">
        <w:rPr>
          <w:rtl w:val="0"/>
        </w:rPr>
        <w:t xml:space="preserve">The rise of generative video models like SORA introduces serious ethical challenges:</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Deepfakes &amp; Misinformation:</w:t>
        <w:br w:type="textWrapping"/>
      </w:r>
      <w:r w:rsidDel="00000000" w:rsidR="00000000" w:rsidRPr="00000000">
        <w:rPr>
          <w:rtl w:val="0"/>
        </w:rPr>
        <w:t xml:space="preserve"> Realistic video generation can be used to create convincing deepfakes that spread false narratives, impersonate individuals, or manipulate public opinion, potentially influencing politics, media, and personal reputations.</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Copyright &amp; Fair Use:</w:t>
        <w:br w:type="textWrapping"/>
      </w:r>
      <w:r w:rsidDel="00000000" w:rsidR="00000000" w:rsidRPr="00000000">
        <w:rPr>
          <w:rtl w:val="0"/>
        </w:rPr>
        <w:t xml:space="preserve"> Training data often includes publicly available videos, raising concerns over the unauthorized use of copyrighted content. This brings into question the legality and fairness of model training practices.</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Consent &amp; Privacy:</w:t>
        <w:br w:type="textWrapping"/>
      </w:r>
      <w:r w:rsidDel="00000000" w:rsidR="00000000" w:rsidRPr="00000000">
        <w:rPr>
          <w:rtl w:val="0"/>
        </w:rPr>
        <w:t xml:space="preserve"> AI-generated videos may replicate real people or mimic private scenarios without consent, violating privacy rights.</w:t>
        <w:br w:type="textWrapping"/>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Bias &amp; Representation:</w:t>
        <w:br w:type="textWrapping"/>
      </w:r>
      <w:r w:rsidDel="00000000" w:rsidR="00000000" w:rsidRPr="00000000">
        <w:rPr>
          <w:rtl w:val="0"/>
        </w:rPr>
        <w:t xml:space="preserve"> Like any AI model, SORA can unintentionally reflect and amplify societal biases present in its training data, leading to stereotyping or exclusion of marginalized communities.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lineRule="auto"/>
        <w:rPr>
          <w:b w:val="1"/>
          <w:sz w:val="28"/>
          <w:szCs w:val="28"/>
        </w:rPr>
      </w:pPr>
      <w:r w:rsidDel="00000000" w:rsidR="00000000" w:rsidRPr="00000000">
        <w:rPr>
          <w:rtl w:val="0"/>
        </w:rPr>
      </w:r>
    </w:p>
    <w:p w:rsidR="00000000" w:rsidDel="00000000" w:rsidP="00000000" w:rsidRDefault="00000000" w:rsidRPr="00000000" w14:paraId="0000001C">
      <w:pPr>
        <w:spacing w:after="240" w:lineRule="auto"/>
        <w:rPr>
          <w:b w:val="1"/>
          <w:sz w:val="28"/>
          <w:szCs w:val="28"/>
        </w:rPr>
      </w:pPr>
      <w:r w:rsidDel="00000000" w:rsidR="00000000" w:rsidRPr="00000000">
        <w:rPr>
          <w:rtl w:val="0"/>
        </w:rPr>
      </w:r>
    </w:p>
    <w:p w:rsidR="00000000" w:rsidDel="00000000" w:rsidP="00000000" w:rsidRDefault="00000000" w:rsidRPr="00000000" w14:paraId="0000001D">
      <w:pPr>
        <w:spacing w:after="240" w:lineRule="auto"/>
        <w:rPr>
          <w:b w:val="1"/>
          <w:sz w:val="28"/>
          <w:szCs w:val="28"/>
        </w:rPr>
      </w:pPr>
      <w:r w:rsidDel="00000000" w:rsidR="00000000" w:rsidRPr="00000000">
        <w:rPr>
          <w:rtl w:val="0"/>
        </w:rPr>
      </w:r>
    </w:p>
    <w:p w:rsidR="00000000" w:rsidDel="00000000" w:rsidP="00000000" w:rsidRDefault="00000000" w:rsidRPr="00000000" w14:paraId="0000001E">
      <w:pPr>
        <w:spacing w:after="240" w:lineRule="auto"/>
        <w:rPr>
          <w:b w:val="1"/>
          <w:sz w:val="28"/>
          <w:szCs w:val="28"/>
        </w:rPr>
      </w:pPr>
      <w:r w:rsidDel="00000000" w:rsidR="00000000" w:rsidRPr="00000000">
        <w:rPr>
          <w:rtl w:val="0"/>
        </w:rPr>
      </w:r>
    </w:p>
    <w:p w:rsidR="00000000" w:rsidDel="00000000" w:rsidP="00000000" w:rsidRDefault="00000000" w:rsidRPr="00000000" w14:paraId="0000001F">
      <w:pPr>
        <w:spacing w:after="240" w:lineRule="auto"/>
        <w:rPr>
          <w:b w:val="1"/>
          <w:sz w:val="28"/>
          <w:szCs w:val="28"/>
        </w:rPr>
      </w:pPr>
      <w:r w:rsidDel="00000000" w:rsidR="00000000" w:rsidRPr="00000000">
        <w:rPr>
          <w:rtl w:val="0"/>
        </w:rPr>
      </w:r>
    </w:p>
    <w:p w:rsidR="00000000" w:rsidDel="00000000" w:rsidP="00000000" w:rsidRDefault="00000000" w:rsidRPr="00000000" w14:paraId="00000020">
      <w:pPr>
        <w:spacing w:after="240" w:lineRule="auto"/>
        <w:rPr>
          <w:b w:val="1"/>
          <w:sz w:val="28"/>
          <w:szCs w:val="28"/>
        </w:rPr>
      </w:pPr>
      <w:r w:rsidDel="00000000" w:rsidR="00000000" w:rsidRPr="00000000">
        <w:rPr>
          <w:rtl w:val="0"/>
        </w:rPr>
      </w:r>
    </w:p>
    <w:p w:rsidR="00000000" w:rsidDel="00000000" w:rsidP="00000000" w:rsidRDefault="00000000" w:rsidRPr="00000000" w14:paraId="00000021">
      <w:pPr>
        <w:spacing w:after="240" w:lineRule="auto"/>
        <w:rPr>
          <w:b w:val="1"/>
          <w:sz w:val="28"/>
          <w:szCs w:val="28"/>
        </w:rPr>
      </w:pPr>
      <w:r w:rsidDel="00000000" w:rsidR="00000000" w:rsidRPr="00000000">
        <w:rPr>
          <w:rtl w:val="0"/>
        </w:rPr>
      </w:r>
    </w:p>
    <w:p w:rsidR="00000000" w:rsidDel="00000000" w:rsidP="00000000" w:rsidRDefault="00000000" w:rsidRPr="00000000" w14:paraId="00000022">
      <w:pPr>
        <w:spacing w:after="240" w:lineRule="auto"/>
        <w:rPr>
          <w:b w:val="1"/>
          <w:sz w:val="28"/>
          <w:szCs w:val="28"/>
        </w:rPr>
      </w:pPr>
      <w:r w:rsidDel="00000000" w:rsidR="00000000" w:rsidRPr="00000000">
        <w:rPr>
          <w:b w:val="1"/>
          <w:sz w:val="28"/>
          <w:szCs w:val="28"/>
          <w:rtl w:val="0"/>
        </w:rPr>
        <w:t xml:space="preserve">ASSIGNMENT 2:</w:t>
      </w:r>
    </w:p>
    <w:p w:rsidR="00000000" w:rsidDel="00000000" w:rsidP="00000000" w:rsidRDefault="00000000" w:rsidRPr="00000000" w14:paraId="00000023">
      <w:pPr>
        <w:spacing w:after="240" w:lineRule="auto"/>
        <w:rPr>
          <w:b w:val="1"/>
          <w:sz w:val="28"/>
          <w:szCs w:val="28"/>
        </w:rPr>
      </w:pPr>
      <w:r w:rsidDel="00000000" w:rsidR="00000000" w:rsidRPr="00000000">
        <w:rPr>
          <w:rtl w:val="0"/>
        </w:rPr>
      </w:r>
    </w:p>
    <w:p w:rsidR="00000000" w:rsidDel="00000000" w:rsidP="00000000" w:rsidRDefault="00000000" w:rsidRPr="00000000" w14:paraId="00000024">
      <w:pPr>
        <w:spacing w:after="240" w:lineRule="auto"/>
        <w:rPr/>
      </w:pPr>
      <w:r w:rsidDel="00000000" w:rsidR="00000000" w:rsidRPr="00000000">
        <w:rPr>
          <w:rtl w:val="0"/>
        </w:rPr>
        <w:t xml:space="preserve">Here are 5 creative prompts across diverse domains for prompt engineering practice in text-to-video generation:</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i w:val="1"/>
        </w:rPr>
      </w:pPr>
      <w:r w:rsidDel="00000000" w:rsidR="00000000" w:rsidRPr="00000000">
        <w:rPr>
          <w:b w:val="1"/>
          <w:rtl w:val="0"/>
        </w:rPr>
        <w:t xml:space="preserve">1. Education (History):</w:t>
        <w:br w:type="textWrapping"/>
      </w:r>
      <w:r w:rsidDel="00000000" w:rsidR="00000000" w:rsidRPr="00000000">
        <w:rPr>
          <w:rtl w:val="0"/>
        </w:rPr>
        <w:t xml:space="preserve"> </w:t>
      </w:r>
      <w:r w:rsidDel="00000000" w:rsidR="00000000" w:rsidRPr="00000000">
        <w:rPr>
          <w:i w:val="1"/>
          <w:rtl w:val="0"/>
        </w:rPr>
        <w:t xml:space="preserve">“A 15-second animated reenactment of the Wright brothers' first flight in 1903, with the aircraft lifting off a sandy beach while a small group of people cheer in the background.”</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i w:val="1"/>
        </w:rPr>
      </w:pPr>
      <w:r w:rsidDel="00000000" w:rsidR="00000000" w:rsidRPr="00000000">
        <w:rPr>
          <w:b w:val="1"/>
          <w:rtl w:val="0"/>
        </w:rPr>
        <w:t xml:space="preserve">2. Entertainment (Fantasy):</w:t>
        <w:br w:type="textWrapping"/>
      </w:r>
      <w:r w:rsidDel="00000000" w:rsidR="00000000" w:rsidRPr="00000000">
        <w:rPr>
          <w:rtl w:val="0"/>
        </w:rPr>
        <w:t xml:space="preserve"> </w:t>
      </w:r>
      <w:r w:rsidDel="00000000" w:rsidR="00000000" w:rsidRPr="00000000">
        <w:rPr>
          <w:i w:val="1"/>
          <w:rtl w:val="0"/>
        </w:rPr>
        <w:t xml:space="preserve">“A 20-second cinematic scene of a dragon soaring above a glowing medieval castle at night, with fireworks lighting up the sky and villagers celebrating a festival below.”</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i w:val="1"/>
        </w:rPr>
      </w:pPr>
      <w:r w:rsidDel="00000000" w:rsidR="00000000" w:rsidRPr="00000000">
        <w:rPr>
          <w:b w:val="1"/>
          <w:rtl w:val="0"/>
        </w:rPr>
        <w:t xml:space="preserve">3. Environment (Climate Awareness):</w:t>
        <w:br w:type="textWrapping"/>
      </w:r>
      <w:r w:rsidDel="00000000" w:rsidR="00000000" w:rsidRPr="00000000">
        <w:rPr>
          <w:rtl w:val="0"/>
        </w:rPr>
        <w:t xml:space="preserve"> </w:t>
      </w:r>
      <w:r w:rsidDel="00000000" w:rsidR="00000000" w:rsidRPr="00000000">
        <w:rPr>
          <w:i w:val="1"/>
          <w:rtl w:val="0"/>
        </w:rPr>
        <w:t xml:space="preserve">“A 10-second time-lapse of a lush forest gradually turning into a dry, barren landscape, with wildlife disappearing and the sky becoming hazy with pollution.”</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i w:val="1"/>
        </w:rPr>
      </w:pPr>
      <w:r w:rsidDel="00000000" w:rsidR="00000000" w:rsidRPr="00000000">
        <w:rPr>
          <w:b w:val="1"/>
          <w:rtl w:val="0"/>
        </w:rPr>
        <w:t xml:space="preserve">4. Technology (Futuristic):</w:t>
        <w:br w:type="textWrapping"/>
      </w:r>
      <w:r w:rsidDel="00000000" w:rsidR="00000000" w:rsidRPr="00000000">
        <w:rPr>
          <w:rtl w:val="0"/>
        </w:rPr>
        <w:t xml:space="preserve"> </w:t>
      </w:r>
      <w:r w:rsidDel="00000000" w:rsidR="00000000" w:rsidRPr="00000000">
        <w:rPr>
          <w:i w:val="1"/>
          <w:rtl w:val="0"/>
        </w:rPr>
        <w:t xml:space="preserve">“A 12-second realistic video showing a humanoid robot helping an elderly person in a smart home—making tea, adjusting lights, and projecting holographic reminders.”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rPr>
          <w:i w:val="1"/>
        </w:rPr>
      </w:pPr>
      <w:r w:rsidDel="00000000" w:rsidR="00000000" w:rsidRPr="00000000">
        <w:rPr>
          <w:b w:val="1"/>
          <w:rtl w:val="0"/>
        </w:rPr>
        <w:t xml:space="preserve">5. Social Awareness (Urban Life):</w:t>
        <w:br w:type="textWrapping"/>
      </w:r>
      <w:r w:rsidDel="00000000" w:rsidR="00000000" w:rsidRPr="00000000">
        <w:rPr>
          <w:rtl w:val="0"/>
        </w:rPr>
        <w:t xml:space="preserve"> </w:t>
      </w:r>
      <w:r w:rsidDel="00000000" w:rsidR="00000000" w:rsidRPr="00000000">
        <w:rPr>
          <w:i w:val="1"/>
          <w:rtl w:val="0"/>
        </w:rPr>
        <w:t xml:space="preserve">“A 10-second video of a crowded metro station during rush hour, with commuters walking in different directions, digital billboards flashing, and an artist performing music on the platform.”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lineRule="auto"/>
        <w:rPr>
          <w:b w:val="1"/>
          <w:sz w:val="28"/>
          <w:szCs w:val="28"/>
        </w:rPr>
      </w:pPr>
      <w:r w:rsidDel="00000000" w:rsidR="00000000" w:rsidRPr="00000000">
        <w:rPr>
          <w:b w:val="1"/>
          <w:sz w:val="28"/>
          <w:szCs w:val="28"/>
          <w:rtl w:val="0"/>
        </w:rPr>
        <w:t xml:space="preserve">ASSIGNMENT 3:</w:t>
      </w:r>
    </w:p>
    <w:p w:rsidR="00000000" w:rsidDel="00000000" w:rsidP="00000000" w:rsidRDefault="00000000" w:rsidRPr="00000000" w14:paraId="00000039">
      <w:pPr>
        <w:spacing w:after="240" w:lineRule="auto"/>
        <w:rPr/>
      </w:pPr>
      <w:r w:rsidDel="00000000" w:rsidR="00000000" w:rsidRPr="00000000">
        <w:rPr>
          <w:rtl w:val="0"/>
        </w:rPr>
      </w:r>
    </w:p>
    <w:p w:rsidR="00000000" w:rsidDel="00000000" w:rsidP="00000000" w:rsidRDefault="00000000" w:rsidRPr="00000000" w14:paraId="0000003A">
      <w:pPr>
        <w:spacing w:after="240" w:lineRule="auto"/>
        <w:rPr/>
      </w:pPr>
      <w:r w:rsidDel="00000000" w:rsidR="00000000" w:rsidRPr="00000000">
        <w:rPr>
          <w:rtl w:val="0"/>
        </w:rPr>
        <w:t xml:space="preserve">Here’s </w:t>
      </w:r>
      <w:r w:rsidDel="00000000" w:rsidR="00000000" w:rsidRPr="00000000">
        <w:rPr>
          <w:b w:val="1"/>
          <w:rtl w:val="0"/>
        </w:rPr>
        <w:t xml:space="preserve">Task 3: AI + Creativity Simulation</w:t>
      </w:r>
      <w:r w:rsidDel="00000000" w:rsidR="00000000" w:rsidRPr="00000000">
        <w:rPr>
          <w:rtl w:val="0"/>
        </w:rPr>
        <w:t xml:space="preserve"> as a </w:t>
      </w:r>
      <w:r w:rsidDel="00000000" w:rsidR="00000000" w:rsidRPr="00000000">
        <w:rPr>
          <w:b w:val="1"/>
          <w:rtl w:val="0"/>
        </w:rPr>
        <w:t xml:space="preserve">storyteller</w:t>
      </w:r>
      <w:r w:rsidDel="00000000" w:rsidR="00000000" w:rsidRPr="00000000">
        <w:rPr>
          <w:rtl w:val="0"/>
        </w:rPr>
        <w:t xml:space="preserve">, using SORA to generate a 15-second short story video with a twist.</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hu4c431a2sxk" w:id="0"/>
      <w:bookmarkEnd w:id="0"/>
      <w:r w:rsidDel="00000000" w:rsidR="00000000" w:rsidRPr="00000000">
        <w:rPr>
          <w:rFonts w:ascii="Arial Unicode MS" w:cs="Arial Unicode MS" w:eastAsia="Arial Unicode MS" w:hAnsi="Arial Unicode MS"/>
          <w:b w:val="1"/>
          <w:color w:val="000000"/>
          <w:sz w:val="26"/>
          <w:szCs w:val="26"/>
          <w:rtl w:val="0"/>
        </w:rPr>
        <w:t xml:space="preserve">✅ Chosen Role: Storyteller</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lek4o0p8aqex" w:id="1"/>
      <w:bookmarkEnd w:id="1"/>
      <w:r w:rsidDel="00000000" w:rsidR="00000000" w:rsidRPr="00000000">
        <w:rPr>
          <w:b w:val="1"/>
          <w:color w:val="000000"/>
          <w:sz w:val="26"/>
          <w:szCs w:val="26"/>
          <w:rtl w:val="0"/>
        </w:rPr>
        <w:t xml:space="preserve">🎬 Topic: A Short Story with a Twist</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d1v3bqj16qau" w:id="2"/>
      <w:bookmarkEnd w:id="2"/>
      <w:r w:rsidDel="00000000" w:rsidR="00000000" w:rsidRPr="00000000">
        <w:rPr>
          <w:b w:val="1"/>
          <w:color w:val="000000"/>
          <w:sz w:val="26"/>
          <w:szCs w:val="26"/>
          <w:rtl w:val="0"/>
        </w:rPr>
        <w:t xml:space="preserve">🎥 Video Length: 15 seconds</w:t>
      </w:r>
    </w:p>
    <w:p w:rsidR="00000000" w:rsidDel="00000000" w:rsidP="00000000" w:rsidRDefault="00000000" w:rsidRPr="00000000" w14:paraId="0000003F">
      <w:pPr>
        <w:pStyle w:val="Heading3"/>
        <w:keepNext w:val="0"/>
        <w:keepLines w:val="0"/>
        <w:spacing w:before="280" w:lineRule="auto"/>
        <w:rPr>
          <w:b w:val="1"/>
          <w:i w:val="1"/>
          <w:color w:val="000000"/>
          <w:sz w:val="26"/>
          <w:szCs w:val="26"/>
        </w:rPr>
      </w:pPr>
      <w:bookmarkStart w:colFirst="0" w:colLast="0" w:name="_nyhx2fo56sko" w:id="3"/>
      <w:bookmarkEnd w:id="3"/>
      <w:r w:rsidDel="00000000" w:rsidR="00000000" w:rsidRPr="00000000">
        <w:rPr>
          <w:b w:val="1"/>
          <w:color w:val="000000"/>
          <w:sz w:val="26"/>
          <w:szCs w:val="26"/>
          <w:rtl w:val="0"/>
        </w:rPr>
        <w:t xml:space="preserve">💡 Title: </w:t>
      </w:r>
      <w:r w:rsidDel="00000000" w:rsidR="00000000" w:rsidRPr="00000000">
        <w:rPr>
          <w:b w:val="1"/>
          <w:i w:val="1"/>
          <w:color w:val="000000"/>
          <w:sz w:val="26"/>
          <w:szCs w:val="26"/>
          <w:rtl w:val="0"/>
        </w:rPr>
        <w:t xml:space="preserve">“The Last Man on Earth... or Not?”</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fwjtr8csqman" w:id="4"/>
      <w:bookmarkEnd w:id="4"/>
      <w:r w:rsidDel="00000000" w:rsidR="00000000" w:rsidRPr="00000000">
        <w:rPr>
          <w:b w:val="1"/>
          <w:color w:val="000000"/>
          <w:sz w:val="26"/>
          <w:szCs w:val="26"/>
          <w:rtl w:val="0"/>
        </w:rPr>
        <w:t xml:space="preserve">🧠 Detailed SORA Prompt:</w:t>
      </w:r>
    </w:p>
    <w:p w:rsidR="00000000" w:rsidDel="00000000" w:rsidP="00000000" w:rsidRDefault="00000000" w:rsidRPr="00000000" w14:paraId="00000042">
      <w:pPr>
        <w:spacing w:after="240" w:before="240" w:lineRule="auto"/>
        <w:rPr>
          <w:i w:val="1"/>
        </w:rPr>
      </w:pPr>
      <w:r w:rsidDel="00000000" w:rsidR="00000000" w:rsidRPr="00000000">
        <w:rPr>
          <w:i w:val="1"/>
          <w:rtl w:val="0"/>
        </w:rPr>
        <w:t xml:space="preserve">“A 15-second cinematic video showing a lonely man in a futuristic, abandoned city. He walks through empty streets filled with rusting cars and crumbling skyscrapers, looking around in despair. He stops, drops to his knees, and looks up at the sky. Just as the camera zooms into his face, a shadow of another human figure appears behind him, standing silently.”</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cy829uct4htn" w:id="5"/>
      <w:bookmarkEnd w:id="5"/>
      <w:r w:rsidDel="00000000" w:rsidR="00000000" w:rsidRPr="00000000">
        <w:rPr>
          <w:b w:val="1"/>
          <w:color w:val="000000"/>
          <w:sz w:val="26"/>
          <w:szCs w:val="26"/>
          <w:rtl w:val="0"/>
        </w:rPr>
        <w:t xml:space="preserve">📽️ Scene-by-Scene Breakdown:</w:t>
      </w:r>
    </w:p>
    <w:p w:rsidR="00000000" w:rsidDel="00000000" w:rsidP="00000000" w:rsidRDefault="00000000" w:rsidRPr="00000000" w14:paraId="00000045">
      <w:pPr>
        <w:spacing w:after="240" w:before="240" w:lineRule="auto"/>
        <w:rPr>
          <w:b w:val="1"/>
        </w:rPr>
      </w:pPr>
      <w:r w:rsidDel="00000000" w:rsidR="00000000" w:rsidRPr="00000000">
        <w:rPr>
          <w:rFonts w:ascii="Andika" w:cs="Andika" w:eastAsia="Andika" w:hAnsi="Andika"/>
          <w:b w:val="1"/>
          <w:rtl w:val="0"/>
        </w:rPr>
        <w:t xml:space="preserve">⏱️ 0–3 seconds</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rtl w:val="0"/>
        </w:rPr>
        <w:t xml:space="preserve">Wide aerial shot of a desolate futuristic city: broken buildings, flickering lights, and wind blowing dust across deserted roads.</w:t>
        <w:br w:type="textWrapping"/>
      </w:r>
    </w:p>
    <w:p w:rsidR="00000000" w:rsidDel="00000000" w:rsidP="00000000" w:rsidRDefault="00000000" w:rsidRPr="00000000" w14:paraId="00000047">
      <w:pPr>
        <w:numPr>
          <w:ilvl w:val="0"/>
          <w:numId w:val="3"/>
        </w:numPr>
        <w:spacing w:after="240" w:before="0" w:beforeAutospacing="0" w:lineRule="auto"/>
        <w:ind w:left="720" w:hanging="360"/>
      </w:pPr>
      <w:r w:rsidDel="00000000" w:rsidR="00000000" w:rsidRPr="00000000">
        <w:rPr>
          <w:rtl w:val="0"/>
        </w:rPr>
        <w:t xml:space="preserve">The camera slowly zooms in toward a lone man walking.</w:t>
        <w:br w:type="textWrapping"/>
      </w:r>
    </w:p>
    <w:p w:rsidR="00000000" w:rsidDel="00000000" w:rsidP="00000000" w:rsidRDefault="00000000" w:rsidRPr="00000000" w14:paraId="00000048">
      <w:pPr>
        <w:spacing w:after="240" w:before="240" w:lineRule="auto"/>
        <w:rPr>
          <w:b w:val="1"/>
        </w:rPr>
      </w:pPr>
      <w:r w:rsidDel="00000000" w:rsidR="00000000" w:rsidRPr="00000000">
        <w:rPr>
          <w:rFonts w:ascii="Andika" w:cs="Andika" w:eastAsia="Andika" w:hAnsi="Andika"/>
          <w:b w:val="1"/>
          <w:rtl w:val="0"/>
        </w:rPr>
        <w:t xml:space="preserve">⏱️ 4–7 seconds</w:t>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rtl w:val="0"/>
        </w:rPr>
        <w:t xml:space="preserve">Mid-shot of the man walking through the street, visibly exhausted and alert.</w:t>
        <w:br w:type="textWrapping"/>
      </w:r>
    </w:p>
    <w:p w:rsidR="00000000" w:rsidDel="00000000" w:rsidP="00000000" w:rsidRDefault="00000000" w:rsidRPr="00000000" w14:paraId="0000004A">
      <w:pPr>
        <w:numPr>
          <w:ilvl w:val="0"/>
          <w:numId w:val="1"/>
        </w:numPr>
        <w:spacing w:after="240" w:before="0" w:beforeAutospacing="0" w:lineRule="auto"/>
        <w:ind w:left="720" w:hanging="360"/>
      </w:pPr>
      <w:r w:rsidDel="00000000" w:rsidR="00000000" w:rsidRPr="00000000">
        <w:rPr>
          <w:rtl w:val="0"/>
        </w:rPr>
        <w:t xml:space="preserve">Background details show signs of civilization—faded billboards, rusted vehicles, collapsed drones.</w:t>
        <w:br w:type="textWrapping"/>
      </w:r>
    </w:p>
    <w:p w:rsidR="00000000" w:rsidDel="00000000" w:rsidP="00000000" w:rsidRDefault="00000000" w:rsidRPr="00000000" w14:paraId="0000004B">
      <w:pPr>
        <w:spacing w:after="240" w:before="240" w:lineRule="auto"/>
        <w:rPr>
          <w:b w:val="1"/>
        </w:rPr>
      </w:pPr>
      <w:r w:rsidDel="00000000" w:rsidR="00000000" w:rsidRPr="00000000">
        <w:rPr>
          <w:rFonts w:ascii="Andika" w:cs="Andika" w:eastAsia="Andika" w:hAnsi="Andika"/>
          <w:b w:val="1"/>
          <w:rtl w:val="0"/>
        </w:rPr>
        <w:t xml:space="preserve">⏱️ 8–11 seconds</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rtl w:val="0"/>
        </w:rPr>
        <w:t xml:space="preserve">He pauses in the middle of the road. Drops to his knees.</w:t>
        <w:br w:type="textWrapping"/>
      </w:r>
    </w:p>
    <w:p w:rsidR="00000000" w:rsidDel="00000000" w:rsidP="00000000" w:rsidRDefault="00000000" w:rsidRPr="00000000" w14:paraId="0000004D">
      <w:pPr>
        <w:numPr>
          <w:ilvl w:val="0"/>
          <w:numId w:val="4"/>
        </w:numPr>
        <w:spacing w:after="240" w:before="0" w:beforeAutospacing="0" w:lineRule="auto"/>
        <w:ind w:left="720" w:hanging="360"/>
      </w:pPr>
      <w:r w:rsidDel="00000000" w:rsidR="00000000" w:rsidRPr="00000000">
        <w:rPr>
          <w:rtl w:val="0"/>
        </w:rPr>
        <w:t xml:space="preserve">Looks up at the overcast sky with sadness, suggesting he believes he’s the last person alive.</w:t>
        <w:br w:type="textWrapping"/>
      </w:r>
    </w:p>
    <w:p w:rsidR="00000000" w:rsidDel="00000000" w:rsidP="00000000" w:rsidRDefault="00000000" w:rsidRPr="00000000" w14:paraId="0000004E">
      <w:pPr>
        <w:spacing w:after="240" w:before="240" w:lineRule="auto"/>
        <w:rPr>
          <w:b w:val="1"/>
        </w:rPr>
      </w:pPr>
      <w:r w:rsidDel="00000000" w:rsidR="00000000" w:rsidRPr="00000000">
        <w:rPr>
          <w:rFonts w:ascii="Andika" w:cs="Andika" w:eastAsia="Andika" w:hAnsi="Andika"/>
          <w:b w:val="1"/>
          <w:rtl w:val="0"/>
        </w:rPr>
        <w:t xml:space="preserve">⏱️ 12–15 seconds</w:t>
      </w:r>
    </w:p>
    <w:p w:rsidR="00000000" w:rsidDel="00000000" w:rsidP="00000000" w:rsidRDefault="00000000" w:rsidRPr="00000000" w14:paraId="0000004F">
      <w:pPr>
        <w:numPr>
          <w:ilvl w:val="0"/>
          <w:numId w:val="5"/>
        </w:numPr>
        <w:spacing w:after="0" w:afterAutospacing="0" w:before="240" w:lineRule="auto"/>
        <w:ind w:left="720" w:hanging="360"/>
      </w:pPr>
      <w:r w:rsidDel="00000000" w:rsidR="00000000" w:rsidRPr="00000000">
        <w:rPr>
          <w:rtl w:val="0"/>
        </w:rPr>
        <w:t xml:space="preserve">Close-up of his face — eyes shut in despair.</w:t>
        <w:br w:type="textWrapping"/>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tl w:val="0"/>
        </w:rPr>
        <w:t xml:space="preserve">Suddenly, a </w:t>
      </w:r>
      <w:r w:rsidDel="00000000" w:rsidR="00000000" w:rsidRPr="00000000">
        <w:rPr>
          <w:b w:val="1"/>
          <w:rtl w:val="0"/>
        </w:rPr>
        <w:t xml:space="preserve">shadow of a human figure</w:t>
      </w:r>
      <w:r w:rsidDel="00000000" w:rsidR="00000000" w:rsidRPr="00000000">
        <w:rPr>
          <w:rtl w:val="0"/>
        </w:rPr>
        <w:t xml:space="preserve"> slowly appears behind him.</w:t>
        <w:br w:type="textWrapping"/>
      </w:r>
    </w:p>
    <w:p w:rsidR="00000000" w:rsidDel="00000000" w:rsidP="00000000" w:rsidRDefault="00000000" w:rsidRPr="00000000" w14:paraId="00000051">
      <w:pPr>
        <w:numPr>
          <w:ilvl w:val="0"/>
          <w:numId w:val="5"/>
        </w:numPr>
        <w:spacing w:after="240" w:before="0" w:beforeAutospacing="0" w:lineRule="auto"/>
        <w:ind w:left="720" w:hanging="360"/>
      </w:pPr>
      <w:r w:rsidDel="00000000" w:rsidR="00000000" w:rsidRPr="00000000">
        <w:rPr>
          <w:rtl w:val="0"/>
        </w:rPr>
        <w:t xml:space="preserve">The screen cuts to black with a soft echo of footsteps and a subtle heartbeat sound.</w:t>
        <w:br w:type="textWrapping"/>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2javwkairmv7" w:id="6"/>
      <w:bookmarkEnd w:id="6"/>
      <w:r w:rsidDel="00000000" w:rsidR="00000000" w:rsidRPr="00000000">
        <w:rPr>
          <w:b w:val="1"/>
          <w:color w:val="000000"/>
          <w:sz w:val="26"/>
          <w:szCs w:val="26"/>
          <w:rtl w:val="0"/>
        </w:rPr>
        <w:t xml:space="preserve">🎭 Creative Twist:</w:t>
      </w:r>
    </w:p>
    <w:p w:rsidR="00000000" w:rsidDel="00000000" w:rsidP="00000000" w:rsidRDefault="00000000" w:rsidRPr="00000000" w14:paraId="00000054">
      <w:pPr>
        <w:spacing w:after="240" w:before="240" w:lineRule="auto"/>
        <w:rPr/>
      </w:pPr>
      <w:r w:rsidDel="00000000" w:rsidR="00000000" w:rsidRPr="00000000">
        <w:rPr>
          <w:rtl w:val="0"/>
        </w:rPr>
        <w:t xml:space="preserve">The twist plays on the classic post-apocalyptic trope — viewers are led to believe he’s truly alone, until the final seconds introduce an unexpected human presence.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