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385" w14:textId="77777777" w:rsidR="00ED17A5" w:rsidRPr="003234F2" w:rsidRDefault="00845563" w:rsidP="00845563">
      <w:pPr>
        <w:pStyle w:val="Heading1"/>
        <w:jc w:val="both"/>
        <w:rPr>
          <w:rFonts w:cstheme="majorHAnsi"/>
        </w:rPr>
      </w:pPr>
      <w:r w:rsidRPr="003234F2">
        <w:rPr>
          <w:rFonts w:cstheme="majorHAnsi"/>
        </w:rPr>
        <w:t>UML Class Diagram</w:t>
      </w:r>
    </w:p>
    <w:p w14:paraId="5B681A6F" w14:textId="702231E0" w:rsidR="00845563" w:rsidRPr="003234F2" w:rsidRDefault="003234F2" w:rsidP="00845563">
      <w:pPr>
        <w:jc w:val="both"/>
        <w:rPr>
          <w:rFonts w:asciiTheme="majorHAnsi" w:hAnsiTheme="majorHAnsi" w:cstheme="majorHAnsi"/>
        </w:rPr>
      </w:pPr>
      <w:r w:rsidRPr="003234F2">
        <w:rPr>
          <w:noProof/>
        </w:rPr>
        <w:drawing>
          <wp:inline distT="0" distB="0" distL="0" distR="0" wp14:anchorId="156338BD" wp14:editId="0E2262D3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F520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</w:rPr>
        <w:t>1</w:t>
      </w:r>
      <w:r w:rsidRPr="003234F2">
        <w:rPr>
          <w:rFonts w:asciiTheme="majorHAnsi" w:hAnsiTheme="majorHAnsi" w:cstheme="majorHAnsi"/>
          <w:b/>
          <w:bCs/>
        </w:rPr>
        <w:t>. Controller Layer</w:t>
      </w:r>
    </w:p>
    <w:p w14:paraId="0B3E7876" w14:textId="77777777" w:rsidR="003234F2" w:rsidRPr="003234F2" w:rsidRDefault="003234F2" w:rsidP="003234F2">
      <w:pPr>
        <w:numPr>
          <w:ilvl w:val="0"/>
          <w:numId w:val="16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EvaluationController</w:t>
      </w:r>
      <w:proofErr w:type="spellEnd"/>
    </w:p>
    <w:p w14:paraId="76A0044E" w14:textId="7131DF9D" w:rsidR="003234F2" w:rsidRPr="003234F2" w:rsidRDefault="003234F2" w:rsidP="003234F2">
      <w:pPr>
        <w:numPr>
          <w:ilvl w:val="1"/>
          <w:numId w:val="16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Method: </w:t>
      </w:r>
      <w:proofErr w:type="spellStart"/>
      <w:r w:rsidRPr="003234F2">
        <w:rPr>
          <w:rFonts w:asciiTheme="majorHAnsi" w:hAnsiTheme="majorHAnsi" w:cstheme="majorHAnsi"/>
        </w:rPr>
        <w:t>evaluateAssignment</w:t>
      </w:r>
      <w:proofErr w:type="spellEnd"/>
      <w:r w:rsidRPr="003234F2">
        <w:rPr>
          <w:rFonts w:asciiTheme="majorHAnsi" w:hAnsiTheme="majorHAnsi" w:cstheme="majorHAnsi"/>
        </w:rPr>
        <w:t xml:space="preserve"> </w:t>
      </w:r>
      <w:r w:rsidRPr="003234F2">
        <w:rPr>
          <w:rFonts w:asciiTheme="majorHAnsi" w:hAnsiTheme="majorHAnsi" w:cstheme="majorHAnsi"/>
        </w:rPr>
        <w:t>(</w:t>
      </w:r>
      <w:proofErr w:type="spellStart"/>
      <w:r w:rsidRPr="003234F2">
        <w:rPr>
          <w:rFonts w:asciiTheme="majorHAnsi" w:hAnsiTheme="majorHAnsi" w:cstheme="majorHAnsi"/>
        </w:rPr>
        <w:t>HttpRequest</w:t>
      </w:r>
      <w:proofErr w:type="spellEnd"/>
      <w:r w:rsidRPr="003234F2">
        <w:rPr>
          <w:rFonts w:asciiTheme="majorHAnsi" w:hAnsiTheme="majorHAnsi" w:cstheme="majorHAnsi"/>
        </w:rPr>
        <w:t>)</w:t>
      </w:r>
    </w:p>
    <w:p w14:paraId="73D22270" w14:textId="77777777" w:rsidR="003234F2" w:rsidRPr="003234F2" w:rsidRDefault="003234F2" w:rsidP="003234F2">
      <w:pPr>
        <w:numPr>
          <w:ilvl w:val="1"/>
          <w:numId w:val="16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Entry point for REST API calls.</w:t>
      </w:r>
    </w:p>
    <w:p w14:paraId="5F801780" w14:textId="77777777" w:rsidR="003234F2" w:rsidRPr="003234F2" w:rsidRDefault="003234F2" w:rsidP="003234F2">
      <w:pPr>
        <w:numPr>
          <w:ilvl w:val="1"/>
          <w:numId w:val="16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Delegates requests to the </w:t>
      </w:r>
      <w:proofErr w:type="spellStart"/>
      <w:r w:rsidRPr="003234F2">
        <w:rPr>
          <w:rFonts w:asciiTheme="majorHAnsi" w:hAnsiTheme="majorHAnsi" w:cstheme="majorHAnsi"/>
        </w:rPr>
        <w:t>EvaluationService</w:t>
      </w:r>
      <w:proofErr w:type="spellEnd"/>
      <w:r w:rsidRPr="003234F2">
        <w:rPr>
          <w:rFonts w:asciiTheme="majorHAnsi" w:hAnsiTheme="majorHAnsi" w:cstheme="majorHAnsi"/>
        </w:rPr>
        <w:t>.</w:t>
      </w:r>
    </w:p>
    <w:p w14:paraId="50126A3B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pict w14:anchorId="6C688980">
          <v:rect id="_x0000_i1062" style="width:0;height:1.5pt" o:hralign="center" o:hrstd="t" o:hr="t" fillcolor="#a0a0a0" stroked="f"/>
        </w:pict>
      </w:r>
    </w:p>
    <w:p w14:paraId="6D824660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</w:rPr>
        <w:t>2</w:t>
      </w:r>
      <w:r w:rsidRPr="003234F2">
        <w:rPr>
          <w:rFonts w:asciiTheme="majorHAnsi" w:hAnsiTheme="majorHAnsi" w:cstheme="majorHAnsi"/>
          <w:b/>
          <w:bCs/>
        </w:rPr>
        <w:t>. Service Layer</w:t>
      </w:r>
    </w:p>
    <w:p w14:paraId="39D2D520" w14:textId="77777777" w:rsidR="003234F2" w:rsidRPr="003234F2" w:rsidRDefault="003234F2" w:rsidP="003234F2">
      <w:pPr>
        <w:numPr>
          <w:ilvl w:val="0"/>
          <w:numId w:val="17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EvaluationService</w:t>
      </w:r>
      <w:proofErr w:type="spellEnd"/>
    </w:p>
    <w:p w14:paraId="6846F707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Method: </w:t>
      </w:r>
      <w:proofErr w:type="spellStart"/>
      <w:proofErr w:type="gramStart"/>
      <w:r w:rsidRPr="003234F2">
        <w:rPr>
          <w:rFonts w:asciiTheme="majorHAnsi" w:hAnsiTheme="majorHAnsi" w:cstheme="majorHAnsi"/>
        </w:rPr>
        <w:t>evaluateAssignment</w:t>
      </w:r>
      <w:proofErr w:type="spellEnd"/>
      <w:r w:rsidRPr="003234F2">
        <w:rPr>
          <w:rFonts w:asciiTheme="majorHAnsi" w:hAnsiTheme="majorHAnsi" w:cstheme="majorHAnsi"/>
        </w:rPr>
        <w:t>(</w:t>
      </w:r>
      <w:proofErr w:type="gramEnd"/>
      <w:r w:rsidRPr="003234F2">
        <w:rPr>
          <w:rFonts w:asciiTheme="majorHAnsi" w:hAnsiTheme="majorHAnsi" w:cstheme="majorHAnsi"/>
        </w:rPr>
        <w:t>Assignment)</w:t>
      </w:r>
    </w:p>
    <w:p w14:paraId="057FAF8C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Handles business logic and orchestrates evaluation.</w:t>
      </w:r>
    </w:p>
    <w:p w14:paraId="0E7E45D6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Calls the </w:t>
      </w:r>
      <w:proofErr w:type="spellStart"/>
      <w:r w:rsidRPr="003234F2">
        <w:rPr>
          <w:rFonts w:asciiTheme="majorHAnsi" w:hAnsiTheme="majorHAnsi" w:cstheme="majorHAnsi"/>
        </w:rPr>
        <w:t>EvaluationEngine</w:t>
      </w:r>
      <w:proofErr w:type="spellEnd"/>
      <w:r w:rsidRPr="003234F2">
        <w:rPr>
          <w:rFonts w:asciiTheme="majorHAnsi" w:hAnsiTheme="majorHAnsi" w:cstheme="majorHAnsi"/>
        </w:rPr>
        <w:t xml:space="preserve"> (not explicitly shown here, but part of service logic).</w:t>
      </w:r>
    </w:p>
    <w:p w14:paraId="1D49CA28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May also use </w:t>
      </w:r>
      <w:proofErr w:type="spellStart"/>
      <w:r w:rsidRPr="003234F2">
        <w:rPr>
          <w:rFonts w:asciiTheme="majorHAnsi" w:hAnsiTheme="majorHAnsi" w:cstheme="majorHAnsi"/>
        </w:rPr>
        <w:t>LoggingService</w:t>
      </w:r>
      <w:proofErr w:type="spellEnd"/>
      <w:r w:rsidRPr="003234F2">
        <w:rPr>
          <w:rFonts w:asciiTheme="majorHAnsi" w:hAnsiTheme="majorHAnsi" w:cstheme="majorHAnsi"/>
        </w:rPr>
        <w:t xml:space="preserve"> to log errors.</w:t>
      </w:r>
    </w:p>
    <w:p w14:paraId="32DD28D7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lastRenderedPageBreak/>
        <w:pict w14:anchorId="016FE3E6">
          <v:rect id="_x0000_i1063" style="width:0;height:1.5pt" o:hralign="center" o:hrstd="t" o:hr="t" fillcolor="#a0a0a0" stroked="f"/>
        </w:pict>
      </w:r>
    </w:p>
    <w:p w14:paraId="69747E72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  <w:b/>
          <w:bCs/>
        </w:rPr>
        <w:t>3. Repository Layer</w:t>
      </w:r>
    </w:p>
    <w:p w14:paraId="3523BA0D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These are interfaces extending Spring Data JPA, used to talk to the database (MySQL):</w:t>
      </w:r>
    </w:p>
    <w:p w14:paraId="36A54802" w14:textId="77777777" w:rsidR="003234F2" w:rsidRPr="003234F2" w:rsidRDefault="003234F2" w:rsidP="003234F2">
      <w:pPr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StudentRepository</w:t>
      </w:r>
      <w:proofErr w:type="spellEnd"/>
    </w:p>
    <w:p w14:paraId="7DC852E8" w14:textId="77777777" w:rsidR="003234F2" w:rsidRPr="003234F2" w:rsidRDefault="003234F2" w:rsidP="003234F2">
      <w:pPr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AssignmentRepository</w:t>
      </w:r>
      <w:proofErr w:type="spellEnd"/>
    </w:p>
    <w:p w14:paraId="09219ADA" w14:textId="77777777" w:rsidR="003234F2" w:rsidRPr="003234F2" w:rsidRDefault="003234F2" w:rsidP="003234F2">
      <w:pPr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EvaluationResultRepository</w:t>
      </w:r>
      <w:proofErr w:type="spellEnd"/>
    </w:p>
    <w:p w14:paraId="693E4761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They provide persistence (CRUD operations) for the corresponding model classes.</w:t>
      </w:r>
    </w:p>
    <w:p w14:paraId="15453832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pict w14:anchorId="3C86A46E">
          <v:rect id="_x0000_i1064" style="width:0;height:1.5pt" o:hralign="center" o:hrstd="t" o:hr="t" fillcolor="#a0a0a0" stroked="f"/>
        </w:pict>
      </w:r>
    </w:p>
    <w:p w14:paraId="1B89957B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</w:rPr>
        <w:t>4</w:t>
      </w:r>
      <w:r w:rsidRPr="003234F2">
        <w:rPr>
          <w:rFonts w:asciiTheme="majorHAnsi" w:hAnsiTheme="majorHAnsi" w:cstheme="majorHAnsi"/>
          <w:b/>
          <w:bCs/>
        </w:rPr>
        <w:t>. Model Layer</w:t>
      </w:r>
    </w:p>
    <w:p w14:paraId="083855D2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  <w:b/>
          <w:bCs/>
        </w:rPr>
        <w:t>Student</w:t>
      </w:r>
    </w:p>
    <w:p w14:paraId="74410D5D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</w:t>
      </w:r>
      <w:proofErr w:type="spellStart"/>
      <w:r w:rsidRPr="003234F2">
        <w:rPr>
          <w:rFonts w:asciiTheme="majorHAnsi" w:hAnsiTheme="majorHAnsi" w:cstheme="majorHAnsi"/>
        </w:rPr>
        <w:t>studentId</w:t>
      </w:r>
      <w:proofErr w:type="spellEnd"/>
      <w:r w:rsidRPr="003234F2">
        <w:rPr>
          <w:rFonts w:asciiTheme="majorHAnsi" w:hAnsiTheme="majorHAnsi" w:cstheme="majorHAnsi"/>
        </w:rPr>
        <w:t>, name, email</w:t>
      </w:r>
    </w:p>
    <w:p w14:paraId="7EAA8BD6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Represents the learner.</w:t>
      </w:r>
    </w:p>
    <w:p w14:paraId="6FC39609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  <w:b/>
          <w:bCs/>
        </w:rPr>
        <w:t>Assignment</w:t>
      </w:r>
    </w:p>
    <w:p w14:paraId="3D5FDCDE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</w:t>
      </w:r>
      <w:proofErr w:type="spellStart"/>
      <w:r w:rsidRPr="003234F2">
        <w:rPr>
          <w:rFonts w:asciiTheme="majorHAnsi" w:hAnsiTheme="majorHAnsi" w:cstheme="majorHAnsi"/>
        </w:rPr>
        <w:t>assignmentId</w:t>
      </w:r>
      <w:proofErr w:type="spellEnd"/>
      <w:r w:rsidRPr="003234F2">
        <w:rPr>
          <w:rFonts w:asciiTheme="majorHAnsi" w:hAnsiTheme="majorHAnsi" w:cstheme="majorHAnsi"/>
        </w:rPr>
        <w:t xml:space="preserve">, </w:t>
      </w:r>
      <w:proofErr w:type="spellStart"/>
      <w:r w:rsidRPr="003234F2">
        <w:rPr>
          <w:rFonts w:asciiTheme="majorHAnsi" w:hAnsiTheme="majorHAnsi" w:cstheme="majorHAnsi"/>
        </w:rPr>
        <w:t>studentId</w:t>
      </w:r>
      <w:proofErr w:type="spellEnd"/>
      <w:r w:rsidRPr="003234F2">
        <w:rPr>
          <w:rFonts w:asciiTheme="majorHAnsi" w:hAnsiTheme="majorHAnsi" w:cstheme="majorHAnsi"/>
        </w:rPr>
        <w:t xml:space="preserve">, title, </w:t>
      </w:r>
      <w:proofErr w:type="spellStart"/>
      <w:r w:rsidRPr="003234F2">
        <w:rPr>
          <w:rFonts w:asciiTheme="majorHAnsi" w:hAnsiTheme="majorHAnsi" w:cstheme="majorHAnsi"/>
        </w:rPr>
        <w:t>submissionFilePath</w:t>
      </w:r>
      <w:proofErr w:type="spellEnd"/>
      <w:r w:rsidRPr="003234F2">
        <w:rPr>
          <w:rFonts w:asciiTheme="majorHAnsi" w:hAnsiTheme="majorHAnsi" w:cstheme="majorHAnsi"/>
        </w:rPr>
        <w:t xml:space="preserve">, </w:t>
      </w:r>
      <w:proofErr w:type="spellStart"/>
      <w:r w:rsidRPr="003234F2">
        <w:rPr>
          <w:rFonts w:asciiTheme="majorHAnsi" w:hAnsiTheme="majorHAnsi" w:cstheme="majorHAnsi"/>
        </w:rPr>
        <w:t>submissionTime</w:t>
      </w:r>
      <w:proofErr w:type="spellEnd"/>
      <w:r w:rsidRPr="003234F2">
        <w:rPr>
          <w:rFonts w:asciiTheme="majorHAnsi" w:hAnsiTheme="majorHAnsi" w:cstheme="majorHAnsi"/>
        </w:rPr>
        <w:t>, deadline</w:t>
      </w:r>
    </w:p>
    <w:p w14:paraId="21A90565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Tracks submissions.</w:t>
      </w:r>
    </w:p>
    <w:p w14:paraId="6C40B7E0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EvaluationResult</w:t>
      </w:r>
      <w:proofErr w:type="spellEnd"/>
    </w:p>
    <w:p w14:paraId="09DAF175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id, </w:t>
      </w:r>
      <w:proofErr w:type="spellStart"/>
      <w:r w:rsidRPr="003234F2">
        <w:rPr>
          <w:rFonts w:asciiTheme="majorHAnsi" w:hAnsiTheme="majorHAnsi" w:cstheme="majorHAnsi"/>
        </w:rPr>
        <w:t>assignmentId</w:t>
      </w:r>
      <w:proofErr w:type="spellEnd"/>
      <w:r w:rsidRPr="003234F2">
        <w:rPr>
          <w:rFonts w:asciiTheme="majorHAnsi" w:hAnsiTheme="majorHAnsi" w:cstheme="majorHAnsi"/>
        </w:rPr>
        <w:t>, score, remarks, timestamp</w:t>
      </w:r>
    </w:p>
    <w:p w14:paraId="2F6DCA54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Stores outcome of an evaluation.</w:t>
      </w:r>
    </w:p>
    <w:p w14:paraId="21F7D488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TestCase</w:t>
      </w:r>
      <w:proofErr w:type="spellEnd"/>
    </w:p>
    <w:p w14:paraId="3BA11AFB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input, </w:t>
      </w:r>
      <w:proofErr w:type="spellStart"/>
      <w:r w:rsidRPr="003234F2">
        <w:rPr>
          <w:rFonts w:asciiTheme="majorHAnsi" w:hAnsiTheme="majorHAnsi" w:cstheme="majorHAnsi"/>
        </w:rPr>
        <w:t>expectedOutput</w:t>
      </w:r>
      <w:proofErr w:type="spellEnd"/>
      <w:r w:rsidRPr="003234F2">
        <w:rPr>
          <w:rFonts w:asciiTheme="majorHAnsi" w:hAnsiTheme="majorHAnsi" w:cstheme="majorHAnsi"/>
        </w:rPr>
        <w:t>, weight</w:t>
      </w:r>
    </w:p>
    <w:p w14:paraId="2E94E427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Defines the criteria for auto-evaluation.</w:t>
      </w:r>
    </w:p>
    <w:p w14:paraId="21018543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pict w14:anchorId="145EDA72">
          <v:rect id="_x0000_i1065" style="width:0;height:1.5pt" o:hralign="center" o:hrstd="t" o:hr="t" fillcolor="#a0a0a0" stroked="f"/>
        </w:pict>
      </w:r>
    </w:p>
    <w:p w14:paraId="52620DB1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  <w:b/>
          <w:bCs/>
        </w:rPr>
        <w:t>Relationships</w:t>
      </w:r>
    </w:p>
    <w:p w14:paraId="16B41B8A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Controller → Service: Controller calls service methods.</w:t>
      </w:r>
    </w:p>
    <w:p w14:paraId="1691479D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Service → Repositories: Service interacts with repositories to store/retrieve data.</w:t>
      </w:r>
    </w:p>
    <w:p w14:paraId="5E751AA4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lastRenderedPageBreak/>
        <w:t>Repositories ↔ Model: Each repository manages one or more model classes.</w:t>
      </w:r>
    </w:p>
    <w:p w14:paraId="4D8BDFCB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EvaluationEngine</w:t>
      </w:r>
      <w:proofErr w:type="spellEnd"/>
      <w:r w:rsidRPr="003234F2">
        <w:rPr>
          <w:rFonts w:asciiTheme="majorHAnsi" w:hAnsiTheme="majorHAnsi" w:cstheme="majorHAnsi"/>
        </w:rPr>
        <w:t xml:space="preserve"> (inside service) uses </w:t>
      </w:r>
      <w:proofErr w:type="spellStart"/>
      <w:r w:rsidRPr="003234F2">
        <w:rPr>
          <w:rFonts w:asciiTheme="majorHAnsi" w:hAnsiTheme="majorHAnsi" w:cstheme="majorHAnsi"/>
        </w:rPr>
        <w:t>TestCase</w:t>
      </w:r>
      <w:proofErr w:type="spellEnd"/>
      <w:r w:rsidRPr="003234F2">
        <w:rPr>
          <w:rFonts w:asciiTheme="majorHAnsi" w:hAnsiTheme="majorHAnsi" w:cstheme="majorHAnsi"/>
        </w:rPr>
        <w:t xml:space="preserve"> and produces </w:t>
      </w:r>
      <w:proofErr w:type="spellStart"/>
      <w:r w:rsidRPr="003234F2">
        <w:rPr>
          <w:rFonts w:asciiTheme="majorHAnsi" w:hAnsiTheme="majorHAnsi" w:cstheme="majorHAnsi"/>
        </w:rPr>
        <w:t>EvaluationResult</w:t>
      </w:r>
      <w:proofErr w:type="spellEnd"/>
      <w:r w:rsidRPr="003234F2">
        <w:rPr>
          <w:rFonts w:asciiTheme="majorHAnsi" w:hAnsiTheme="majorHAnsi" w:cstheme="majorHAnsi"/>
        </w:rPr>
        <w:t>.</w:t>
      </w:r>
    </w:p>
    <w:p w14:paraId="5EF0E6F5" w14:textId="77777777" w:rsidR="00845563" w:rsidRPr="003234F2" w:rsidRDefault="00845563" w:rsidP="00845563">
      <w:pPr>
        <w:jc w:val="both"/>
        <w:rPr>
          <w:rFonts w:asciiTheme="majorHAnsi" w:hAnsiTheme="majorHAnsi" w:cstheme="majorHAnsi"/>
        </w:rPr>
      </w:pPr>
    </w:p>
    <w:sectPr w:rsidR="00845563" w:rsidRPr="003234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90569"/>
    <w:multiLevelType w:val="multilevel"/>
    <w:tmpl w:val="72C4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E577A"/>
    <w:multiLevelType w:val="multilevel"/>
    <w:tmpl w:val="40602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C25489"/>
    <w:multiLevelType w:val="multilevel"/>
    <w:tmpl w:val="9D24F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DD3A5D"/>
    <w:multiLevelType w:val="multilevel"/>
    <w:tmpl w:val="96C0C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DD4193"/>
    <w:multiLevelType w:val="multilevel"/>
    <w:tmpl w:val="DA46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011244"/>
    <w:multiLevelType w:val="multilevel"/>
    <w:tmpl w:val="EC1C8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17566D"/>
    <w:multiLevelType w:val="multilevel"/>
    <w:tmpl w:val="B432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50245"/>
    <w:multiLevelType w:val="multilevel"/>
    <w:tmpl w:val="885CC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C72247"/>
    <w:multiLevelType w:val="multilevel"/>
    <w:tmpl w:val="72E64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277AD"/>
    <w:multiLevelType w:val="multilevel"/>
    <w:tmpl w:val="E920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00406C"/>
    <w:multiLevelType w:val="multilevel"/>
    <w:tmpl w:val="6D66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18"/>
  </w:num>
  <w:num w:numId="12">
    <w:abstractNumId w:val="17"/>
  </w:num>
  <w:num w:numId="13">
    <w:abstractNumId w:val="10"/>
  </w:num>
  <w:num w:numId="14">
    <w:abstractNumId w:val="15"/>
  </w:num>
  <w:num w:numId="15">
    <w:abstractNumId w:val="12"/>
  </w:num>
  <w:num w:numId="16">
    <w:abstractNumId w:val="11"/>
  </w:num>
  <w:num w:numId="17">
    <w:abstractNumId w:val="19"/>
  </w:num>
  <w:num w:numId="18">
    <w:abstractNumId w:val="13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34F2"/>
    <w:rsid w:val="00326F90"/>
    <w:rsid w:val="00845563"/>
    <w:rsid w:val="00AA1D8D"/>
    <w:rsid w:val="00B47730"/>
    <w:rsid w:val="00CB0664"/>
    <w:rsid w:val="00ED17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7DE014"/>
  <w14:defaultImageDpi w14:val="300"/>
  <w15:docId w15:val="{B0139A36-CE6B-4E40-BBD9-8F3D4D2E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 Raj, Shreyas</cp:lastModifiedBy>
  <cp:revision>4</cp:revision>
  <dcterms:created xsi:type="dcterms:W3CDTF">2013-12-23T23:15:00Z</dcterms:created>
  <dcterms:modified xsi:type="dcterms:W3CDTF">2025-09-22T14:04:00Z</dcterms:modified>
  <cp:category/>
</cp:coreProperties>
</file>