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36"/>
        </w:rPr>
        <w:t xml:space="preserve">3.6 </w:t>
      </w:r>
      <w:r>
        <w:rPr>
          <w:rFonts w:eastAsia="Times New Roman" w:cs="Times New Roman" w:ascii="Liberation Serif" w:hAnsi="Liberation Serif"/>
          <w:sz w:val="36"/>
        </w:rPr>
        <w:t>write a program to lock file using fnctl system call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314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32"/>
        </w:rPr>
        <w:t>Objectives:</w:t>
      </w:r>
    </w:p>
    <w:p>
      <w:pPr>
        <w:pStyle w:val="Normal"/>
        <w:spacing w:lineRule="exact" w:line="121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1. To learn about File locking-mandatory and advisory locking.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  <w:bookmarkStart w:id="0" w:name="page74"/>
      <w:bookmarkStart w:id="1" w:name="page74"/>
      <w:bookmarkEnd w:id="1"/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32"/>
        </w:rPr>
        <w:t>Theory:</w:t>
      </w:r>
    </w:p>
    <w:p>
      <w:pPr>
        <w:pStyle w:val="Normal"/>
        <w:spacing w:lineRule="exact" w:line="131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 w:line="230"/>
        <w:ind w:right="880" w:firstLine="72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1.The fcntl system call is the access point for several advanced operations on file descriptors.</w:t>
      </w:r>
    </w:p>
    <w:p>
      <w:pPr>
        <w:pStyle w:val="Normal"/>
        <w:spacing w:lineRule="exact" w:line="122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2.The first argument to fcntl is an open file descriptor, and the second is a value that</w:t>
      </w:r>
    </w:p>
    <w:p>
      <w:pPr>
        <w:pStyle w:val="Normal"/>
        <w:spacing w:lineRule="exact" w:line="12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 w:line="230"/>
        <w:ind w:right="16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indicates which operation is to be performed. For some operations, fcntl takes an additional argument.</w:t>
      </w:r>
    </w:p>
    <w:p>
      <w:pPr>
        <w:pStyle w:val="Normal"/>
        <w:spacing w:lineRule="exact" w:line="122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3.The fcntl system call allows a program to place a read lock or a write lock on a file.</w:t>
      </w:r>
    </w:p>
    <w:p>
      <w:pPr>
        <w:pStyle w:val="Normal"/>
        <w:spacing w:lineRule="exact" w:line="12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4.A read lock is placed on a readable file descriptor, and a write lock is placed on a</w:t>
      </w:r>
    </w:p>
    <w:p>
      <w:pPr>
        <w:pStyle w:val="Normal"/>
        <w:spacing w:lineRule="exact" w:line="12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 w:line="230"/>
        <w:ind w:right="14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writable file descriptor. More than one process may hold a read lock on the same file at the same time, but only one process may hold a write lock, and the same file</w:t>
      </w:r>
    </w:p>
    <w:p>
      <w:pPr>
        <w:pStyle w:val="Normal"/>
        <w:spacing w:lineRule="exact" w:line="14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may not be both locked for read and locked for write. Note that placing a lock does not actually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353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 w:line="230"/>
        <w:ind w:right="28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prevent other processes from opening the file, reading from it, or writing to it, unless they acquire locks with fcntl as well.</w:t>
      </w:r>
    </w:p>
    <w:p>
      <w:pPr>
        <w:pStyle w:val="Normal"/>
        <w:spacing w:lineRule="exact" w:line="134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 w:line="235"/>
        <w:ind w:right="140" w:firstLine="72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5.To place a lock on a file, first create and zero out a struct flock variable. Set the l_type field of the structure to F_RDLCK for a read lock or F_WRLCK for a write lock. Then call fcntl, passing a file descriptor to the file, the F_SETLCKW operation</w:t>
      </w:r>
    </w:p>
    <w:p>
      <w:pPr>
        <w:pStyle w:val="Normal"/>
        <w:spacing w:lineRule="exact" w:line="14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 w:line="230"/>
        <w:ind w:right="44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code, and a pointer to the struct flock variable. If another process holds a lock that prevents a new lock from being acquired, fcntl blocks until that lock is released.</w:t>
      </w:r>
    </w:p>
    <w:p>
      <w:pPr>
        <w:pStyle w:val="Normal"/>
        <w:spacing w:lineRule="exact" w:line="122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6.It returns -1 if lock is not acquired on a file.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32"/>
        </w:rPr>
        <w:t>Data Dictionary:</w:t>
      </w:r>
    </w:p>
    <w:p>
      <w:pPr>
        <w:pStyle w:val="Normal"/>
        <w:spacing w:lineRule="exact" w:line="102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tbl>
      <w:tblPr>
        <w:tblW w:w="7400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179"/>
        <w:gridCol w:w="1860"/>
        <w:gridCol w:w="1201"/>
        <w:gridCol w:w="3159"/>
      </w:tblGrid>
      <w:tr>
        <w:trPr>
          <w:trHeight w:val="340" w:hRule="atLeast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Variable/Function</w:t>
            </w:r>
          </w:p>
        </w:tc>
        <w:tc>
          <w:tcPr>
            <w:tcW w:w="1201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Datatype</w:t>
            </w:r>
          </w:p>
        </w:tc>
        <w:tc>
          <w:tcPr>
            <w:tcW w:w="3159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Use</w:t>
            </w:r>
          </w:p>
        </w:tc>
      </w:tr>
      <w:tr>
        <w:trPr>
          <w:trHeight w:val="56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1201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3159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</w:tr>
      <w:tr>
        <w:trPr>
          <w:trHeight w:val="320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file</w:t>
            </w:r>
          </w:p>
        </w:tc>
        <w:tc>
          <w:tcPr>
            <w:tcW w:w="1201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char*</w:t>
            </w:r>
          </w:p>
        </w:tc>
        <w:tc>
          <w:tcPr>
            <w:tcW w:w="3159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File name.</w:t>
            </w:r>
          </w:p>
        </w:tc>
      </w:tr>
      <w:tr>
        <w:trPr>
          <w:trHeight w:val="56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1201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3159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</w:tr>
      <w:tr>
        <w:trPr>
          <w:trHeight w:val="320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fd</w:t>
            </w:r>
          </w:p>
        </w:tc>
        <w:tc>
          <w:tcPr>
            <w:tcW w:w="1201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int</w:t>
            </w:r>
          </w:p>
        </w:tc>
        <w:tc>
          <w:tcPr>
            <w:tcW w:w="3159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File descriptor.</w:t>
            </w:r>
          </w:p>
        </w:tc>
      </w:tr>
      <w:tr>
        <w:trPr>
          <w:trHeight w:val="56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1201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  <w:tc>
          <w:tcPr>
            <w:tcW w:w="3159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4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4"/>
                <w:lang w:val="en-US" w:eastAsia="en-US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lock</w:t>
            </w:r>
          </w:p>
        </w:tc>
        <w:tc>
          <w:tcPr>
            <w:tcW w:w="1201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struct flock</w:t>
            </w:r>
          </w:p>
        </w:tc>
        <w:tc>
          <w:tcPr>
            <w:tcW w:w="3159" w:type="dxa"/>
            <w:tcBorders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color w:val="00000A"/>
                <w:sz w:val="24"/>
                <w:lang w:val="en-US" w:eastAsia="en-US"/>
              </w:rPr>
              <w:t>Structure to describe a file lock.</w:t>
            </w:r>
          </w:p>
        </w:tc>
      </w:tr>
      <w:tr>
        <w:trPr>
          <w:trHeight w:val="60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5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5"/>
                <w:lang w:val="en-US" w:eastAsia="en-US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5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5"/>
                <w:lang w:val="en-US" w:eastAsia="en-US"/>
              </w:rPr>
            </w:r>
          </w:p>
        </w:tc>
        <w:tc>
          <w:tcPr>
            <w:tcW w:w="1201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5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5"/>
                <w:lang w:val="en-US" w:eastAsia="en-US"/>
              </w:rPr>
            </w:r>
          </w:p>
        </w:tc>
        <w:tc>
          <w:tcPr>
            <w:tcW w:w="3159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 w:cs="Times New Roman"/>
                <w:sz w:val="5"/>
                <w:lang w:val="en-US" w:eastAsia="en-US"/>
              </w:rPr>
            </w:pPr>
            <w:r>
              <w:rPr>
                <w:rFonts w:eastAsia="Times New Roman" w:cs="Times New Roman" w:ascii="Liberation Serif" w:hAnsi="Liberation Serif"/>
                <w:sz w:val="5"/>
                <w:lang w:val="en-US" w:eastAsia="en-US"/>
              </w:rPr>
            </w:r>
          </w:p>
        </w:tc>
      </w:tr>
    </w:tbl>
    <w:p>
      <w:pPr>
        <w:pStyle w:val="Normal"/>
        <w:spacing w:before="0" w:after="120"/>
        <w:rPr>
          <w:rFonts w:ascii="Liberation Serif" w:hAnsi="Liberation Serif" w:cs="Times New Roman"/>
          <w:bCs/>
          <w:color w:val="000000"/>
          <w:sz w:val="24"/>
          <w:szCs w:val="32"/>
        </w:rPr>
      </w:pPr>
      <w:r>
        <w:rPr>
          <w:rFonts w:cs="Times New Roman" w:ascii="Liberation Serif" w:hAnsi="Liberation Serif"/>
          <w:bCs/>
          <w:color w:val="000000"/>
          <w:sz w:val="24"/>
          <w:szCs w:val="32"/>
        </w:rPr>
      </w:r>
    </w:p>
    <w:p>
      <w:pPr>
        <w:pStyle w:val="Normal"/>
        <w:spacing w:before="0" w:after="12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Cs/>
          <w:color w:val="000000"/>
          <w:sz w:val="24"/>
          <w:szCs w:val="32"/>
        </w:rPr>
        <w:t>Table 3.6 Data Dictonary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85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85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85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32"/>
        </w:rPr>
        <w:t>Program:</w:t>
      </w:r>
    </w:p>
    <w:p>
      <w:pPr>
        <w:pStyle w:val="Normal"/>
        <w:spacing w:lineRule="exact" w:line="119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#include &lt;fcntl.h&gt;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#include &lt;stdio.h&gt;</w:t>
      </w:r>
    </w:p>
    <w:p>
      <w:pPr>
        <w:pStyle w:val="Normal"/>
        <w:spacing w:lineRule="exact" w:line="1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#include &lt;string.h&gt;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#include &lt;unistd.h&gt;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#include &lt;sys/file.h&gt;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int main()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{</w:t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int fd = open("File1.txt", O_WRONLY);</w:t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if(fd==-1)</w:t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printf("open file fails\n");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}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bookmarkStart w:id="2" w:name="page75"/>
      <w:bookmarkEnd w:id="2"/>
      <w:r>
        <w:rPr>
          <w:rFonts w:eastAsia="Times New Roman" w:cs="Times New Roman" w:ascii="Liberation Serif" w:hAnsi="Liberation Serif"/>
          <w:sz w:val="24"/>
        </w:rPr>
        <w:t>else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{</w:t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if(flock(fd, LOCK_EX)==0)</w:t>
      </w:r>
    </w:p>
    <w:p>
      <w:pPr>
        <w:pStyle w:val="Normal"/>
        <w:spacing w:lineRule="auto"/>
        <w:ind w:left="9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printf("Lock is acquired on file\n");</w:t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else</w:t>
      </w:r>
    </w:p>
    <w:p>
      <w:pPr>
        <w:pStyle w:val="Normal"/>
        <w:spacing w:lineRule="auto"/>
        <w:ind w:left="920"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printf("Lock is not acquired on a file\n");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}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close(fd);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return 0;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}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88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32"/>
        </w:rPr>
        <w:t>Conclusion:</w:t>
      </w:r>
    </w:p>
    <w:p>
      <w:pPr>
        <w:pStyle w:val="Normal"/>
        <w:spacing w:lineRule="exact" w:line="122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</w:rPr>
        <w:t>1.Funcltions of fcntl() to use read lock, write lock are studied.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7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32"/>
        </w:rPr>
        <w:t>References:</w:t>
      </w:r>
    </w:p>
    <w:p>
      <w:pPr>
        <w:pStyle w:val="Normal"/>
        <w:spacing w:lineRule="exact" w:line="119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 xml:space="preserve">[1]  </w:t>
      </w:r>
      <w:r>
        <w:rPr>
          <w:rFonts w:eastAsia="Times New Roman" w:cs="Times New Roman" w:ascii="Liberation Serif" w:hAnsi="Liberation Serif"/>
          <w:sz w:val="24"/>
        </w:rPr>
        <w:t>https://gavv.github.io/blog/file-locks/</w:t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4b14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361</Words>
  <Characters>1779</Characters>
  <CharactersWithSpaces>2082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2020-05-31T05:05:00Z</dcterms:created>
  <dc:creator>ajinkya khade</dc:creator>
  <dc:description/>
  <dc:language>en-IN</dc:language>
  <cp:lastModifiedBy/>
  <dcterms:modified xsi:type="dcterms:W3CDTF">2021-05-25T14:28:58Z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