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0F1C" w14:textId="47FDBFBE" w:rsidR="00991F06" w:rsidRPr="00CA2658" w:rsidRDefault="000E698E" w:rsidP="00991F06">
      <w:pPr>
        <w:pStyle w:val="ListParagraph"/>
        <w:numPr>
          <w:ilvl w:val="0"/>
          <w:numId w:val="2"/>
        </w:numPr>
        <w:ind w:right="-340"/>
        <w:jc w:val="both"/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 xml:space="preserve">Product </w:t>
      </w:r>
      <w:r w:rsidR="004B2305"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Overview</w:t>
      </w:r>
      <w:r w:rsidR="004B2305" w:rsidRPr="00CA2658">
        <w:rPr>
          <w:rFonts w:asciiTheme="minorHAnsi" w:hAnsiTheme="minorHAnsi" w:cstheme="minorHAnsi"/>
          <w:b/>
          <w:bCs/>
          <w:color w:val="0070C0"/>
          <w:sz w:val="32"/>
          <w:szCs w:val="32"/>
        </w:rPr>
        <w:t>: -</w:t>
      </w:r>
    </w:p>
    <w:p w14:paraId="5A1F988F" w14:textId="77777777" w:rsidR="00991F06" w:rsidRPr="00CA2658" w:rsidRDefault="00991F06" w:rsidP="00B7266F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The WIN-SN-TNH-LUX-M-(OD) is an industrial-grade outdoor environmental monitoring sensor designed for accurate measurement of Temperature, Relative Humidity, and Ambient Light Intensity (Lux). The device combines multiple sensing parameters in a single compact unit and communicates through an RS485 interface using the industry-standard Modbus RTU protocol.</w:t>
      </w:r>
    </w:p>
    <w:p w14:paraId="092C9BAA" w14:textId="77777777" w:rsidR="00991F06" w:rsidRPr="00CA2658" w:rsidRDefault="00991F06" w:rsidP="00B7266F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The integrated lux sensor provides a measurement range of 0 to 200,000 Lux, enabling precise monitoring of ambient lighting conditions in both indoor and outdoor environments. Along with temperature and humidity measurements, the sensor delivers real-time data for environmental monitoring, automation, and smart infrastructure applications.</w:t>
      </w:r>
    </w:p>
    <w:p w14:paraId="0F5C89F3" w14:textId="77777777" w:rsidR="00991F06" w:rsidRPr="00CA2658" w:rsidRDefault="00991F06" w:rsidP="00B7266F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The WIN-SN-TNH-LUX-M-(OD) supports user-configurable communication settings, including Modbus Slave ID, Baud Rate, Parity, and Stop Bit configuration, allowing seamless integration with PLCs, SCADA systems, IoT gateways, data loggers, and Building Management Systems (BMS).</w:t>
      </w:r>
    </w:p>
    <w:p w14:paraId="5AD171CE" w14:textId="12082469" w:rsidR="00B90B96" w:rsidRPr="00CA2658" w:rsidRDefault="00991F06" w:rsidP="00B7266F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Designed for reliable outdoor operation, the sensor features a robust enclosure and stable performance, making it suitable for weather monitoring stations, smart city deployments, greenhouses, industrial automation, building management systems, agricultural applications, and environmental monitoring projects.</w:t>
      </w:r>
      <w:r w:rsidR="00835E20" w:rsidRPr="00CA2658">
        <w:rPr>
          <w:rFonts w:asciiTheme="minorHAnsi" w:hAnsiTheme="minorHAnsi" w:cstheme="minorHAnsi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3F70F5D" wp14:editId="79B385CA">
                <wp:simplePos x="0" y="0"/>
                <wp:positionH relativeFrom="column">
                  <wp:posOffset>5286375</wp:posOffset>
                </wp:positionH>
                <wp:positionV relativeFrom="paragraph">
                  <wp:posOffset>70198615</wp:posOffset>
                </wp:positionV>
                <wp:extent cx="532130" cy="110490"/>
                <wp:effectExtent l="38100" t="0" r="20320" b="99060"/>
                <wp:wrapNone/>
                <wp:docPr id="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11049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56AE1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" o:spid="_x0000_s1026" type="#_x0000_t34" style="position:absolute;margin-left:416.25pt;margin-top:5527.45pt;width:41.9pt;height:8.7p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" strokecolor="black [3200]" strokeweight="1.5pt">
                <v:stroke endarrow="block"/>
              </v:shape>
            </w:pict>
          </mc:Fallback>
        </mc:AlternateContent>
      </w:r>
    </w:p>
    <w:p w14:paraId="33B7BE25" w14:textId="6FDD2385" w:rsidR="00991F06" w:rsidRPr="00CA2658" w:rsidRDefault="003E2C84" w:rsidP="00991F0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</w:pP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Key Features</w:t>
      </w:r>
    </w:p>
    <w:p w14:paraId="2B065BD9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Measures Temperature, Relative Humidity, and Ambient Light Intensity (Lux).</w:t>
      </w:r>
    </w:p>
    <w:p w14:paraId="2DFE5578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Lux measurement range from 0 to 200,000 Lux.</w:t>
      </w:r>
    </w:p>
    <w:p w14:paraId="1121BAEF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Industrial-grade sensor designed for outdoor environmental monitoring applications.</w:t>
      </w:r>
    </w:p>
    <w:p w14:paraId="560D0A3C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RS485 communication interface with Modbus RTU protocol support.</w:t>
      </w:r>
    </w:p>
    <w:p w14:paraId="4D4E8E77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Real-time monitoring and transmission of environmental data.</w:t>
      </w:r>
    </w:p>
    <w:p w14:paraId="59BC4FEF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User-configurable communication parameters through software settings.</w:t>
      </w:r>
    </w:p>
    <w:p w14:paraId="28536276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Configurable Modbus Slave ID (1 to 247).</w:t>
      </w:r>
    </w:p>
    <w:p w14:paraId="21F50C28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Supports baud rates up to 115200 bps.</w:t>
      </w:r>
    </w:p>
    <w:p w14:paraId="50E0125A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Configurable Parity and Stop Bit settings.</w:t>
      </w:r>
    </w:p>
    <w:p w14:paraId="3F2CECE6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Factory default settings: 9600 bps, Slave ID 1, Parity 3, Stop Bit 1.</w:t>
      </w:r>
    </w:p>
    <w:p w14:paraId="3989041A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Built-in factory reset functionality for restoring default communication settings.</w:t>
      </w:r>
    </w:p>
    <w:p w14:paraId="586F3D66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lastRenderedPageBreak/>
        <w:t>High measurement accuracy and long-term stability.</w:t>
      </w:r>
    </w:p>
    <w:p w14:paraId="3E9357BC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Fast response time for environmental monitoring applications.</w:t>
      </w:r>
    </w:p>
    <w:p w14:paraId="35998D6E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Supports multi-drop RS485 network architecture.</w:t>
      </w:r>
    </w:p>
    <w:p w14:paraId="5ED38F66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Easy integration with PLCs, SCADA systems, HMIs, IoT gateways, and data loggers.</w:t>
      </w:r>
    </w:p>
    <w:p w14:paraId="75311F1B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Robust outdoor enclosure for reliable field deployment.</w:t>
      </w:r>
    </w:p>
    <w:p w14:paraId="788353F4" w14:textId="77777777" w:rsidR="00991F06" w:rsidRPr="00CA2658" w:rsidRDefault="00991F06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sz w:val="28"/>
          <w:szCs w:val="28"/>
        </w:rPr>
        <w:t>Low maintenance and long operational life.</w:t>
      </w:r>
    </w:p>
    <w:p w14:paraId="6138AF4D" w14:textId="5BE2E004" w:rsidR="00991F06" w:rsidRPr="00CA2658" w:rsidRDefault="00CA2658" w:rsidP="00991F0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A2658">
        <w:rPr>
          <w:rFonts w:asciiTheme="minorHAnsi" w:hAnsiTheme="minorHAnsi" w:cstheme="minorHAnsi"/>
          <w:noProof/>
          <w:lang w:eastAsia="en-IN"/>
        </w:rPr>
        <w:drawing>
          <wp:anchor distT="0" distB="0" distL="114300" distR="114300" simplePos="0" relativeHeight="251794432" behindDoc="0" locked="0" layoutInCell="1" allowOverlap="1" wp14:anchorId="3B36D2AA" wp14:editId="62D46D47">
            <wp:simplePos x="0" y="0"/>
            <wp:positionH relativeFrom="margin">
              <wp:posOffset>2625725</wp:posOffset>
            </wp:positionH>
            <wp:positionV relativeFrom="paragraph">
              <wp:posOffset>477520</wp:posOffset>
            </wp:positionV>
            <wp:extent cx="474980" cy="530225"/>
            <wp:effectExtent l="0" t="0" r="1270" b="317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2658">
        <w:rPr>
          <w:rFonts w:asciiTheme="minorHAnsi" w:hAnsiTheme="minorHAnsi" w:cstheme="minorHAnsi"/>
          <w:noProof/>
          <w:lang w:eastAsia="en-IN"/>
        </w:rPr>
        <w:drawing>
          <wp:anchor distT="0" distB="0" distL="114300" distR="114300" simplePos="0" relativeHeight="251795456" behindDoc="0" locked="0" layoutInCell="1" allowOverlap="1" wp14:anchorId="480143F3" wp14:editId="17CF960D">
            <wp:simplePos x="0" y="0"/>
            <wp:positionH relativeFrom="column">
              <wp:posOffset>1736090</wp:posOffset>
            </wp:positionH>
            <wp:positionV relativeFrom="paragraph">
              <wp:posOffset>481330</wp:posOffset>
            </wp:positionV>
            <wp:extent cx="511810" cy="518160"/>
            <wp:effectExtent l="0" t="0" r="254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F06" w:rsidRPr="00CA2658">
        <w:rPr>
          <w:rFonts w:asciiTheme="minorHAnsi" w:hAnsiTheme="minorHAnsi" w:cstheme="minorHAnsi"/>
          <w:sz w:val="28"/>
          <w:szCs w:val="28"/>
        </w:rPr>
        <w:t>Suitable for smart cities, weather stations, agriculture, greenhouses, industrial automation, and building management systems.</w:t>
      </w:r>
    </w:p>
    <w:p w14:paraId="262B1B2B" w14:textId="6AABCCF6" w:rsidR="00F51A2C" w:rsidRPr="00CA2658" w:rsidRDefault="00F51A2C" w:rsidP="00CA2658">
      <w:pPr>
        <w:pStyle w:val="NormalWeb"/>
        <w:ind w:firstLine="720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CA2658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Certifications: </w:t>
      </w:r>
    </w:p>
    <w:p w14:paraId="08F2A592" w14:textId="77777777" w:rsidR="003E2C84" w:rsidRDefault="003E2C84" w:rsidP="006A31F7">
      <w:pPr>
        <w:rPr>
          <w:rFonts w:cstheme="minorHAnsi"/>
          <w:bCs/>
          <w:color w:val="000000" w:themeColor="text1"/>
          <w:sz w:val="28"/>
          <w:szCs w:val="28"/>
        </w:rPr>
      </w:pPr>
    </w:p>
    <w:p w14:paraId="60A6495E" w14:textId="77777777" w:rsidR="003833C4" w:rsidRPr="00CA2658" w:rsidRDefault="003833C4" w:rsidP="006A31F7">
      <w:pPr>
        <w:rPr>
          <w:rFonts w:cstheme="minorHAnsi"/>
          <w:bCs/>
          <w:color w:val="000000" w:themeColor="text1"/>
          <w:sz w:val="28"/>
          <w:szCs w:val="28"/>
        </w:rPr>
      </w:pPr>
    </w:p>
    <w:p w14:paraId="4D11608F" w14:textId="48574F40" w:rsidR="003E2C84" w:rsidRPr="00CA2658" w:rsidRDefault="003E2C84" w:rsidP="00614F89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CA2658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Sensor Specification:-</w:t>
      </w:r>
    </w:p>
    <w:p w14:paraId="0C43DC81" w14:textId="77777777" w:rsidR="00614F89" w:rsidRPr="00CA2658" w:rsidRDefault="00614F89" w:rsidP="00614F89">
      <w:pPr>
        <w:jc w:val="center"/>
        <w:rPr>
          <w:rFonts w:cstheme="minorHAnsi"/>
          <w:b/>
          <w:bCs/>
          <w:color w:val="0070C0"/>
          <w:u w:val="single"/>
          <w:lang w:val="en-US"/>
        </w:rPr>
      </w:pPr>
    </w:p>
    <w:tbl>
      <w:tblPr>
        <w:tblW w:w="9786" w:type="dxa"/>
        <w:tblInd w:w="-39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4112"/>
        <w:gridCol w:w="2697"/>
      </w:tblGrid>
      <w:tr w:rsidR="003E2C84" w:rsidRPr="00CA2658" w14:paraId="2D88476E" w14:textId="77777777" w:rsidTr="003E2C84">
        <w:trPr>
          <w:trHeight w:val="345"/>
        </w:trPr>
        <w:tc>
          <w:tcPr>
            <w:tcW w:w="2977" w:type="dxa"/>
          </w:tcPr>
          <w:p w14:paraId="6B756554" w14:textId="77777777" w:rsidR="003E2C84" w:rsidRPr="00CA2658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17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z w:val="28"/>
                <w:szCs w:val="22"/>
                <w:lang w:val="en-US"/>
              </w:rPr>
              <w:t>Measuring</w:t>
            </w:r>
            <w:r w:rsidRPr="00CA2658">
              <w:rPr>
                <w:rFonts w:eastAsia="Calibri" w:cstheme="minorHAnsi"/>
                <w:b/>
                <w:spacing w:val="2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spacing w:val="-2"/>
                <w:sz w:val="28"/>
                <w:szCs w:val="22"/>
                <w:lang w:val="en-US"/>
              </w:rPr>
              <w:t>Parameter</w:t>
            </w:r>
          </w:p>
        </w:tc>
        <w:tc>
          <w:tcPr>
            <w:tcW w:w="4112" w:type="dxa"/>
          </w:tcPr>
          <w:p w14:paraId="11BD42C7" w14:textId="77777777" w:rsidR="003E2C84" w:rsidRPr="00CA2658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14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z w:val="28"/>
                <w:szCs w:val="22"/>
                <w:lang w:val="en-US"/>
              </w:rPr>
              <w:t xml:space="preserve">Measuring </w:t>
            </w:r>
            <w:r w:rsidRPr="00CA2658">
              <w:rPr>
                <w:rFonts w:eastAsia="Calibri" w:cstheme="minorHAnsi"/>
                <w:b/>
                <w:spacing w:val="-4"/>
                <w:sz w:val="28"/>
                <w:szCs w:val="22"/>
                <w:lang w:val="en-US"/>
              </w:rPr>
              <w:t>Range</w:t>
            </w:r>
          </w:p>
        </w:tc>
        <w:tc>
          <w:tcPr>
            <w:tcW w:w="2697" w:type="dxa"/>
          </w:tcPr>
          <w:p w14:paraId="24B77821" w14:textId="77777777" w:rsidR="003E2C84" w:rsidRPr="00CA2658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4" w:right="4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2"/>
                <w:sz w:val="28"/>
                <w:szCs w:val="22"/>
                <w:lang w:val="en-US"/>
              </w:rPr>
              <w:t>Accuracy</w:t>
            </w:r>
          </w:p>
        </w:tc>
      </w:tr>
      <w:tr w:rsidR="003E2C84" w:rsidRPr="00CA2658" w14:paraId="213941EE" w14:textId="77777777" w:rsidTr="003E2C84">
        <w:trPr>
          <w:trHeight w:val="340"/>
        </w:trPr>
        <w:tc>
          <w:tcPr>
            <w:tcW w:w="2977" w:type="dxa"/>
            <w:shd w:val="clear" w:color="auto" w:fill="F1F1F1"/>
          </w:tcPr>
          <w:p w14:paraId="60291EB3" w14:textId="3963FEDB" w:rsidR="003E2C84" w:rsidRPr="00CA2658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7" w:right="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Temperature</w:t>
            </w:r>
          </w:p>
        </w:tc>
        <w:tc>
          <w:tcPr>
            <w:tcW w:w="4112" w:type="dxa"/>
            <w:shd w:val="clear" w:color="auto" w:fill="F1F1F1"/>
          </w:tcPr>
          <w:p w14:paraId="248BADC5" w14:textId="6D882421" w:rsidR="003E2C84" w:rsidRPr="00CA2658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4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-40</w:t>
            </w:r>
            <w:r w:rsidRPr="00CA2658">
              <w:rPr>
                <w:rFonts w:eastAsia="Calibri" w:cstheme="minorHAnsi"/>
                <w:b/>
                <w:color w:val="5B9BD4"/>
                <w:spacing w:val="-4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°C to</w:t>
            </w: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+</w:t>
            </w:r>
            <w:r w:rsidR="00B7266F"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120</w:t>
            </w:r>
            <w:r w:rsidRPr="00CA2658">
              <w:rPr>
                <w:rFonts w:eastAsia="Calibri" w:cstheme="minorHAnsi"/>
                <w:b/>
                <w:color w:val="5B9BD4"/>
                <w:spacing w:val="-3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>°C</w:t>
            </w:r>
          </w:p>
        </w:tc>
        <w:tc>
          <w:tcPr>
            <w:tcW w:w="2697" w:type="dxa"/>
            <w:shd w:val="clear" w:color="auto" w:fill="F1F1F1"/>
          </w:tcPr>
          <w:p w14:paraId="1D9611E5" w14:textId="7322DAE5" w:rsidR="003E2C84" w:rsidRPr="00CA2658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4" w:righ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±</w:t>
            </w:r>
            <w:r w:rsidR="00B7266F"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0.3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>°C</w:t>
            </w:r>
          </w:p>
        </w:tc>
      </w:tr>
      <w:tr w:rsidR="003E2C84" w:rsidRPr="00CA2658" w14:paraId="7438375F" w14:textId="77777777" w:rsidTr="003E2C84">
        <w:trPr>
          <w:trHeight w:val="340"/>
        </w:trPr>
        <w:tc>
          <w:tcPr>
            <w:tcW w:w="2977" w:type="dxa"/>
          </w:tcPr>
          <w:p w14:paraId="2CA302BB" w14:textId="1DCE95FA" w:rsidR="003E2C84" w:rsidRPr="00CA2658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7" w:right="7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Humidity</w:t>
            </w:r>
          </w:p>
        </w:tc>
        <w:tc>
          <w:tcPr>
            <w:tcW w:w="4112" w:type="dxa"/>
          </w:tcPr>
          <w:p w14:paraId="04AC8D6A" w14:textId="2D585E94" w:rsidR="003E2C84" w:rsidRPr="00CA2658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4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0</w:t>
            </w: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~ 100</w:t>
            </w: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 xml:space="preserve">% 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>RH</w:t>
            </w:r>
          </w:p>
        </w:tc>
        <w:tc>
          <w:tcPr>
            <w:tcW w:w="2697" w:type="dxa"/>
          </w:tcPr>
          <w:p w14:paraId="6AB9C7F0" w14:textId="487678D8" w:rsidR="003E2C84" w:rsidRPr="00CA2658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4" w:righ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±</w:t>
            </w:r>
            <w:r w:rsidR="00B7266F"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2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 xml:space="preserve"> %</w:t>
            </w:r>
            <w:r w:rsidRPr="00CA2658">
              <w:rPr>
                <w:rFonts w:eastAsia="Calibri" w:cstheme="minorHAnsi"/>
                <w:b/>
                <w:color w:val="5B9BD4"/>
                <w:spacing w:val="1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>RH</w:t>
            </w:r>
          </w:p>
        </w:tc>
      </w:tr>
      <w:tr w:rsidR="003E2C84" w:rsidRPr="00CA2658" w14:paraId="23637CFD" w14:textId="77777777" w:rsidTr="003E2C84">
        <w:trPr>
          <w:trHeight w:val="345"/>
        </w:trPr>
        <w:tc>
          <w:tcPr>
            <w:tcW w:w="2977" w:type="dxa"/>
            <w:shd w:val="clear" w:color="auto" w:fill="F1F1F1"/>
          </w:tcPr>
          <w:p w14:paraId="2BB13B03" w14:textId="64BF1885" w:rsidR="003E2C84" w:rsidRPr="00CA2658" w:rsidRDefault="00B54A77" w:rsidP="003E2C84">
            <w:pPr>
              <w:widowControl w:val="0"/>
              <w:autoSpaceDE w:val="0"/>
              <w:autoSpaceDN w:val="0"/>
              <w:spacing w:line="325" w:lineRule="exact"/>
              <w:ind w:left="17" w:right="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 xml:space="preserve">Lux </w:t>
            </w:r>
          </w:p>
        </w:tc>
        <w:tc>
          <w:tcPr>
            <w:tcW w:w="4112" w:type="dxa"/>
            <w:shd w:val="clear" w:color="auto" w:fill="F1F1F1"/>
          </w:tcPr>
          <w:p w14:paraId="4931B389" w14:textId="26E238B0" w:rsidR="003E2C84" w:rsidRPr="00CA2658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14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0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~</w:t>
            </w: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="00B54A77"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200,000 lux</w:t>
            </w:r>
          </w:p>
        </w:tc>
        <w:tc>
          <w:tcPr>
            <w:tcW w:w="2697" w:type="dxa"/>
            <w:shd w:val="clear" w:color="auto" w:fill="F1F1F1"/>
          </w:tcPr>
          <w:p w14:paraId="12C1799F" w14:textId="570AD986" w:rsidR="003E2C84" w:rsidRPr="00CA2658" w:rsidRDefault="00B54A77" w:rsidP="003E2C84">
            <w:pPr>
              <w:widowControl w:val="0"/>
              <w:autoSpaceDE w:val="0"/>
              <w:autoSpaceDN w:val="0"/>
              <w:spacing w:line="325" w:lineRule="exact"/>
              <w:ind w:left="4" w:right="3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-</w:t>
            </w:r>
          </w:p>
        </w:tc>
      </w:tr>
    </w:tbl>
    <w:p w14:paraId="2EB2295D" w14:textId="77777777" w:rsidR="003E2C84" w:rsidRDefault="003E2C84" w:rsidP="006A31F7">
      <w:pPr>
        <w:rPr>
          <w:rFonts w:cstheme="minorHAnsi"/>
          <w:bCs/>
          <w:color w:val="000000" w:themeColor="text1"/>
          <w:sz w:val="32"/>
          <w:szCs w:val="32"/>
        </w:rPr>
      </w:pPr>
    </w:p>
    <w:p w14:paraId="117F58DC" w14:textId="77777777" w:rsidR="003833C4" w:rsidRPr="00CA2658" w:rsidRDefault="003833C4" w:rsidP="006A31F7">
      <w:pPr>
        <w:rPr>
          <w:rFonts w:cstheme="minorHAnsi"/>
          <w:bCs/>
          <w:color w:val="000000" w:themeColor="text1"/>
          <w:sz w:val="32"/>
          <w:szCs w:val="32"/>
        </w:rPr>
      </w:pPr>
    </w:p>
    <w:p w14:paraId="28144DE2" w14:textId="3D4BDABF" w:rsidR="009B2E4E" w:rsidRPr="00CA2658" w:rsidRDefault="009B2E4E" w:rsidP="00CA2658">
      <w:pPr>
        <w:pStyle w:val="ListParagraph"/>
        <w:numPr>
          <w:ilvl w:val="0"/>
          <w:numId w:val="2"/>
        </w:numPr>
        <w:spacing w:after="240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Technical Specifications</w:t>
      </w:r>
    </w:p>
    <w:p w14:paraId="06654081" w14:textId="1766AAD9" w:rsidR="009B2E4E" w:rsidRPr="00CA2658" w:rsidRDefault="009B2E4E" w:rsidP="00614F89">
      <w:pPr>
        <w:pStyle w:val="ListParagraph"/>
        <w:numPr>
          <w:ilvl w:val="0"/>
          <w:numId w:val="3"/>
        </w:numPr>
        <w:ind w:left="0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CA2658">
        <w:rPr>
          <w:rFonts w:asciiTheme="minorHAnsi" w:hAnsiTheme="minorHAnsi" w:cstheme="minorHAnsi"/>
          <w:b/>
          <w:sz w:val="28"/>
        </w:rPr>
        <w:t>Operating</w:t>
      </w:r>
      <w:r w:rsidRPr="00CA2658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CA2658">
        <w:rPr>
          <w:rFonts w:asciiTheme="minorHAnsi" w:hAnsiTheme="minorHAnsi" w:cstheme="minorHAnsi"/>
          <w:b/>
          <w:sz w:val="28"/>
        </w:rPr>
        <w:t>Voltage:</w:t>
      </w:r>
      <w:r w:rsidRPr="00CA2658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="00614F89" w:rsidRPr="00CA2658">
        <w:rPr>
          <w:rFonts w:asciiTheme="minorHAnsi" w:hAnsiTheme="minorHAnsi" w:cstheme="minorHAnsi"/>
          <w:b/>
          <w:spacing w:val="-6"/>
          <w:sz w:val="28"/>
        </w:rPr>
        <w:tab/>
      </w:r>
      <w:r w:rsidR="00614F89" w:rsidRPr="00CA2658">
        <w:rPr>
          <w:rFonts w:asciiTheme="minorHAnsi" w:hAnsiTheme="minorHAnsi" w:cstheme="minorHAnsi"/>
          <w:b/>
          <w:spacing w:val="-6"/>
          <w:sz w:val="28"/>
        </w:rPr>
        <w:tab/>
      </w:r>
      <w:r w:rsidRPr="00CA2658">
        <w:rPr>
          <w:rFonts w:asciiTheme="minorHAnsi" w:hAnsiTheme="minorHAnsi" w:cstheme="minorHAnsi"/>
          <w:color w:val="006FC0"/>
          <w:sz w:val="28"/>
        </w:rPr>
        <w:t>12-24v</w:t>
      </w:r>
      <w:r w:rsidRPr="00CA2658">
        <w:rPr>
          <w:rFonts w:asciiTheme="minorHAnsi" w:hAnsiTheme="minorHAnsi" w:cstheme="minorHAnsi"/>
          <w:color w:val="006FC0"/>
          <w:spacing w:val="-2"/>
          <w:sz w:val="28"/>
        </w:rPr>
        <w:t xml:space="preserve"> </w:t>
      </w:r>
      <w:r w:rsidRPr="00CA2658">
        <w:rPr>
          <w:rFonts w:asciiTheme="minorHAnsi" w:hAnsiTheme="minorHAnsi" w:cstheme="minorHAnsi"/>
          <w:color w:val="006FC0"/>
          <w:spacing w:val="-5"/>
          <w:sz w:val="28"/>
        </w:rPr>
        <w:t>DC</w:t>
      </w:r>
    </w:p>
    <w:p w14:paraId="39ECD353" w14:textId="12C358C5" w:rsidR="009B2E4E" w:rsidRPr="00CA2658" w:rsidRDefault="009B2E4E" w:rsidP="00614F89">
      <w:pPr>
        <w:pStyle w:val="ListParagraph"/>
        <w:numPr>
          <w:ilvl w:val="0"/>
          <w:numId w:val="3"/>
        </w:numPr>
        <w:ind w:left="0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CA2658">
        <w:rPr>
          <w:rFonts w:asciiTheme="minorHAnsi" w:hAnsiTheme="minorHAnsi" w:cstheme="minorHAnsi"/>
          <w:b/>
          <w:sz w:val="28"/>
        </w:rPr>
        <w:t>Interface:</w:t>
      </w:r>
      <w:r w:rsidRPr="00CA2658">
        <w:rPr>
          <w:rFonts w:asciiTheme="minorHAnsi" w:hAnsiTheme="minorHAnsi" w:cstheme="minorHAnsi"/>
          <w:b/>
          <w:spacing w:val="-8"/>
          <w:sz w:val="28"/>
        </w:rPr>
        <w:t xml:space="preserve"> </w:t>
      </w:r>
      <w:r w:rsidR="00614F89" w:rsidRPr="00CA2658">
        <w:rPr>
          <w:rFonts w:asciiTheme="minorHAnsi" w:hAnsiTheme="minorHAnsi" w:cstheme="minorHAnsi"/>
          <w:b/>
          <w:spacing w:val="-8"/>
          <w:sz w:val="28"/>
        </w:rPr>
        <w:tab/>
      </w:r>
      <w:r w:rsidR="00614F89" w:rsidRPr="00CA2658">
        <w:rPr>
          <w:rFonts w:asciiTheme="minorHAnsi" w:hAnsiTheme="minorHAnsi" w:cstheme="minorHAnsi"/>
          <w:b/>
          <w:spacing w:val="-8"/>
          <w:sz w:val="28"/>
        </w:rPr>
        <w:tab/>
      </w:r>
      <w:r w:rsidR="00614F89" w:rsidRPr="00CA2658">
        <w:rPr>
          <w:rFonts w:asciiTheme="minorHAnsi" w:hAnsiTheme="minorHAnsi" w:cstheme="minorHAnsi"/>
          <w:b/>
          <w:spacing w:val="-8"/>
          <w:sz w:val="28"/>
        </w:rPr>
        <w:tab/>
      </w:r>
      <w:r w:rsidR="00614F89" w:rsidRPr="00CA2658">
        <w:rPr>
          <w:rFonts w:asciiTheme="minorHAnsi" w:hAnsiTheme="minorHAnsi" w:cstheme="minorHAnsi"/>
          <w:b/>
          <w:spacing w:val="-8"/>
          <w:sz w:val="28"/>
        </w:rPr>
        <w:tab/>
      </w:r>
      <w:r w:rsidR="00F51A2C" w:rsidRPr="00CA2658">
        <w:rPr>
          <w:rFonts w:asciiTheme="minorHAnsi" w:hAnsiTheme="minorHAnsi" w:cstheme="minorHAnsi"/>
          <w:color w:val="006FC0"/>
          <w:spacing w:val="-2"/>
          <w:sz w:val="28"/>
        </w:rPr>
        <w:t>Modbus RS485</w:t>
      </w:r>
    </w:p>
    <w:p w14:paraId="4BBDB97F" w14:textId="20F9DA46" w:rsidR="009B2E4E" w:rsidRPr="00CA2658" w:rsidRDefault="009B2E4E" w:rsidP="00614F89">
      <w:pPr>
        <w:pStyle w:val="ListParagraph"/>
        <w:numPr>
          <w:ilvl w:val="0"/>
          <w:numId w:val="3"/>
        </w:numPr>
        <w:tabs>
          <w:tab w:val="left" w:pos="936"/>
        </w:tabs>
        <w:spacing w:line="240" w:lineRule="auto"/>
        <w:ind w:left="0"/>
        <w:rPr>
          <w:rFonts w:asciiTheme="minorHAnsi" w:hAnsiTheme="minorHAnsi" w:cstheme="minorHAnsi"/>
          <w:sz w:val="28"/>
        </w:rPr>
      </w:pPr>
      <w:r w:rsidRPr="00CA2658">
        <w:rPr>
          <w:rFonts w:asciiTheme="minorHAnsi" w:hAnsiTheme="minorHAnsi" w:cstheme="minorHAnsi"/>
          <w:b/>
          <w:sz w:val="28"/>
        </w:rPr>
        <w:t>Function</w:t>
      </w:r>
      <w:r w:rsidRPr="00CA2658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CA2658">
        <w:rPr>
          <w:rFonts w:asciiTheme="minorHAnsi" w:hAnsiTheme="minorHAnsi" w:cstheme="minorHAnsi"/>
          <w:b/>
          <w:sz w:val="28"/>
        </w:rPr>
        <w:t>Code:</w:t>
      </w:r>
      <w:r w:rsidRPr="00CA2658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="00614F89" w:rsidRPr="00CA2658">
        <w:rPr>
          <w:rFonts w:asciiTheme="minorHAnsi" w:hAnsiTheme="minorHAnsi" w:cstheme="minorHAnsi"/>
          <w:b/>
          <w:spacing w:val="-3"/>
          <w:sz w:val="28"/>
        </w:rPr>
        <w:tab/>
      </w:r>
      <w:r w:rsidR="00614F89" w:rsidRPr="00CA2658">
        <w:rPr>
          <w:rFonts w:asciiTheme="minorHAnsi" w:hAnsiTheme="minorHAnsi" w:cstheme="minorHAnsi"/>
          <w:b/>
          <w:spacing w:val="-3"/>
          <w:sz w:val="28"/>
        </w:rPr>
        <w:tab/>
      </w:r>
      <w:r w:rsidR="00614F89" w:rsidRPr="00CA2658">
        <w:rPr>
          <w:rFonts w:asciiTheme="minorHAnsi" w:hAnsiTheme="minorHAnsi" w:cstheme="minorHAnsi"/>
          <w:b/>
          <w:spacing w:val="-3"/>
          <w:sz w:val="28"/>
        </w:rPr>
        <w:tab/>
      </w:r>
      <w:r w:rsidRPr="00CA2658">
        <w:rPr>
          <w:rFonts w:asciiTheme="minorHAnsi" w:hAnsiTheme="minorHAnsi" w:cstheme="minorHAnsi"/>
          <w:color w:val="006FC0"/>
          <w:spacing w:val="-4"/>
          <w:sz w:val="28"/>
        </w:rPr>
        <w:t>0x03</w:t>
      </w:r>
    </w:p>
    <w:p w14:paraId="25E11603" w14:textId="16B104A9" w:rsidR="00FC433E" w:rsidRPr="00CA2658" w:rsidRDefault="009B2E4E" w:rsidP="00614F89">
      <w:pPr>
        <w:pStyle w:val="ListParagraph"/>
        <w:numPr>
          <w:ilvl w:val="0"/>
          <w:numId w:val="3"/>
        </w:numPr>
        <w:tabs>
          <w:tab w:val="left" w:pos="936"/>
        </w:tabs>
        <w:spacing w:line="240" w:lineRule="auto"/>
        <w:ind w:left="0"/>
        <w:rPr>
          <w:rFonts w:asciiTheme="minorHAnsi" w:hAnsiTheme="minorHAnsi" w:cstheme="minorHAnsi"/>
          <w:sz w:val="28"/>
        </w:rPr>
      </w:pPr>
      <w:r w:rsidRPr="00CA2658">
        <w:rPr>
          <w:rFonts w:asciiTheme="minorHAnsi" w:hAnsiTheme="minorHAnsi" w:cstheme="minorHAnsi"/>
          <w:b/>
          <w:sz w:val="28"/>
        </w:rPr>
        <w:t>Product</w:t>
      </w:r>
      <w:r w:rsidRPr="00CA2658">
        <w:rPr>
          <w:rFonts w:asciiTheme="minorHAnsi" w:hAnsiTheme="minorHAnsi" w:cstheme="minorHAnsi"/>
          <w:b/>
          <w:spacing w:val="-7"/>
          <w:sz w:val="28"/>
        </w:rPr>
        <w:t xml:space="preserve"> </w:t>
      </w:r>
      <w:r w:rsidRPr="00CA2658">
        <w:rPr>
          <w:rFonts w:asciiTheme="minorHAnsi" w:hAnsiTheme="minorHAnsi" w:cstheme="minorHAnsi"/>
          <w:b/>
          <w:sz w:val="28"/>
        </w:rPr>
        <w:t>dimension (D X H) :</w:t>
      </w:r>
      <w:r w:rsidRPr="00CA2658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="00614F89" w:rsidRPr="00CA2658">
        <w:rPr>
          <w:rFonts w:asciiTheme="minorHAnsi" w:hAnsiTheme="minorHAnsi" w:cstheme="minorHAnsi"/>
          <w:b/>
          <w:spacing w:val="-3"/>
          <w:sz w:val="28"/>
        </w:rPr>
        <w:tab/>
      </w:r>
      <w:r w:rsidRPr="00CA2658">
        <w:rPr>
          <w:rFonts w:asciiTheme="minorHAnsi" w:hAnsiTheme="minorHAnsi" w:cstheme="minorHAnsi"/>
          <w:color w:val="006FC0"/>
          <w:spacing w:val="-5"/>
          <w:sz w:val="28"/>
        </w:rPr>
        <w:t xml:space="preserve">140  X 200 </w:t>
      </w:r>
      <w:proofErr w:type="spellStart"/>
      <w:r w:rsidRPr="00CA2658">
        <w:rPr>
          <w:rFonts w:asciiTheme="minorHAnsi" w:hAnsiTheme="minorHAnsi" w:cstheme="minorHAnsi"/>
          <w:color w:val="006FC0"/>
          <w:spacing w:val="-5"/>
          <w:sz w:val="28"/>
        </w:rPr>
        <w:t>mm</w:t>
      </w:r>
      <w:r w:rsidR="00C54B9D" w:rsidRPr="00CA2658">
        <w:rPr>
          <w:rFonts w:asciiTheme="minorHAnsi" w:hAnsiTheme="minorHAnsi" w:cstheme="minorHAnsi"/>
          <w:color w:val="006FC0"/>
          <w:spacing w:val="-5"/>
          <w:sz w:val="28"/>
        </w:rPr>
        <w:t>Z</w:t>
      </w:r>
      <w:proofErr w:type="spellEnd"/>
    </w:p>
    <w:p w14:paraId="29DB7311" w14:textId="17223786" w:rsidR="00FC433E" w:rsidRPr="00CA2658" w:rsidRDefault="00FC433E" w:rsidP="00FC433E">
      <w:pPr>
        <w:tabs>
          <w:tab w:val="left" w:pos="936"/>
        </w:tabs>
        <w:spacing w:before="189"/>
        <w:rPr>
          <w:rFonts w:cstheme="minorHAnsi"/>
          <w:sz w:val="28"/>
        </w:rPr>
      </w:pPr>
    </w:p>
    <w:p w14:paraId="0143ADDA" w14:textId="1798FF1D" w:rsidR="001A7B69" w:rsidRPr="00CA2658" w:rsidRDefault="00B90B96" w:rsidP="00DA22F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C</w:t>
      </w:r>
      <w:r w:rsidR="00D81907"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ommunication and C</w:t>
      </w: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>onfiguration Settings</w:t>
      </w: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</w:rPr>
        <w:t>:-</w:t>
      </w:r>
    </w:p>
    <w:p w14:paraId="50A8A9F5" w14:textId="40E6647F" w:rsidR="001C55F0" w:rsidRPr="00CA2658" w:rsidRDefault="001C55F0" w:rsidP="00D81907">
      <w:pPr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718D0520" w14:textId="6678F3FD" w:rsidR="001C55F0" w:rsidRPr="00CA2658" w:rsidRDefault="00991F06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The WIN-SN-TNH-LUX</w:t>
      </w:r>
      <w:r w:rsidR="001C55F0" w:rsidRPr="00CA2658">
        <w:rPr>
          <w:rFonts w:cstheme="minorHAnsi"/>
          <w:sz w:val="28"/>
          <w:szCs w:val="28"/>
          <w:lang w:val="en-US"/>
        </w:rPr>
        <w:t>-M-(OD) communicates using the RS485 interface with the Modbus RTU protocol. The device is factory-configured with a Baud Rate of 9600 bps, Slave ID 1, Parity setting 3, and 1 Stop Bit, allowing quick deployment in standard Modbus networks.</w:t>
      </w:r>
    </w:p>
    <w:p w14:paraId="11406A34" w14:textId="11460CD4" w:rsidR="00B026AD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805696" behindDoc="0" locked="0" layoutInCell="1" allowOverlap="1" wp14:anchorId="7A82A352" wp14:editId="5972AAC6">
            <wp:simplePos x="0" y="0"/>
            <wp:positionH relativeFrom="margin">
              <wp:posOffset>407035</wp:posOffset>
            </wp:positionH>
            <wp:positionV relativeFrom="paragraph">
              <wp:posOffset>0</wp:posOffset>
            </wp:positionV>
            <wp:extent cx="5132705" cy="2865755"/>
            <wp:effectExtent l="12700" t="12700" r="10795" b="171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1012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865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6FD38" w14:textId="77777777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2B9D2D41" w14:textId="3896316C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7DDDD45" w14:textId="77777777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257E84EC" w14:textId="7FB3D4D6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01BE17F2" w14:textId="77777777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74A959F4" w14:textId="77777777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1FECEAF1" w14:textId="77777777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5FBD634F" w14:textId="09A06469" w:rsidR="00B54A77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5EFDEF59" w14:textId="77777777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ED41454" w14:textId="076F1DDF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1B604B48" w14:textId="77777777" w:rsidR="00B54A77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391CC30B" w14:textId="7A9E61B1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5C8AD058" w14:textId="323F41AF" w:rsidR="00B026AD" w:rsidRPr="00CA2658" w:rsidRDefault="00B026AD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A0A96C2" w14:textId="0F69F579" w:rsidR="001C55F0" w:rsidRPr="00CA2658" w:rsidRDefault="001C55F0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To support a wide range of industrial applications, communication parameters can be modified through software settings. Users can configure the Baud Rate up to 115200 bps, assign a Modbus Slave ID from 1 to 247, and adjust the Parity and Stop Bit settings according to system requirements. These configurable parameters provide flexibility for integration with PLCs, SCADA systems, IoT gateways, HMIs, and other Modbus-compatible devices.</w:t>
      </w:r>
    </w:p>
    <w:p w14:paraId="13466D51" w14:textId="6241A9CE" w:rsidR="001C55F0" w:rsidRPr="00CA2658" w:rsidRDefault="001C55F0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Example screenshots illustrating the software configuration procedure are provided below for reference.</w:t>
      </w:r>
    </w:p>
    <w:p w14:paraId="5C35AEDA" w14:textId="5CEB7EF2" w:rsidR="00D81907" w:rsidRPr="00CA2658" w:rsidRDefault="00D81907" w:rsidP="00B7266F">
      <w:pPr>
        <w:jc w:val="both"/>
        <w:rPr>
          <w:rFonts w:cstheme="minorHAnsi"/>
          <w:sz w:val="28"/>
          <w:szCs w:val="28"/>
          <w:lang w:val="en-US"/>
        </w:rPr>
      </w:pPr>
    </w:p>
    <w:p w14:paraId="1281B5A5" w14:textId="5CE99C4A" w:rsidR="00D81907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806720" behindDoc="0" locked="0" layoutInCell="1" allowOverlap="1" wp14:anchorId="04DCCDAC" wp14:editId="2931E44A">
            <wp:simplePos x="0" y="0"/>
            <wp:positionH relativeFrom="margin">
              <wp:posOffset>268605</wp:posOffset>
            </wp:positionH>
            <wp:positionV relativeFrom="paragraph">
              <wp:posOffset>8255</wp:posOffset>
            </wp:positionV>
            <wp:extent cx="4848225" cy="3219450"/>
            <wp:effectExtent l="12700" t="12700" r="15875" b="190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5 10125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219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22341" w14:textId="229583AF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59AF43D0" w14:textId="1DEE359B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33C95C2E" w14:textId="1E8CBCA5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EE20D7A" w14:textId="17E9C37B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512BE712" w14:textId="1F9FCEBE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1C4C9102" w14:textId="6808A33A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063A9AE" w14:textId="6B1C296F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A715BA4" w14:textId="710D9B04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79D57DD6" w14:textId="2563BC94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0E498417" w14:textId="0F9C9146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355D17E2" w14:textId="2EF3A336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F6A156A" w14:textId="64F61E9B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0DFBFF7E" w14:textId="0CCB058A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17853900" w14:textId="0F68D5A9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6CE87FA0" w14:textId="0D92D2C3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2E751A08" w14:textId="607E86F6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5D7476F4" w14:textId="03A3C4F1" w:rsidR="00D81907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807744" behindDoc="0" locked="0" layoutInCell="1" allowOverlap="1" wp14:anchorId="4DF30A94" wp14:editId="47B05943">
            <wp:simplePos x="0" y="0"/>
            <wp:positionH relativeFrom="margin">
              <wp:posOffset>429895</wp:posOffset>
            </wp:positionH>
            <wp:positionV relativeFrom="paragraph">
              <wp:posOffset>5080</wp:posOffset>
            </wp:positionV>
            <wp:extent cx="4879340" cy="2904490"/>
            <wp:effectExtent l="12700" t="12700" r="10160" b="165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5 1013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2904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44482" w14:textId="10D511ED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36C50F36" w14:textId="75C437F6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0E5583E" w14:textId="1D3A5D23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39772342" w14:textId="20F96ACB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2A906190" w14:textId="27477377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7FFB88D5" w14:textId="7E6198D8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6FBD4412" w14:textId="0ACE21A6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AE94792" w14:textId="7F9FB7C2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726B8E91" w14:textId="77777777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23494B69" w14:textId="68D41EA9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4DDEC300" w14:textId="63E1E3E4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142E8197" w14:textId="77777777" w:rsidR="00B54A77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78BD7834" w14:textId="77777777" w:rsidR="00B54A77" w:rsidRPr="00CA2658" w:rsidRDefault="00B54A7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13BFD759" w14:textId="77777777" w:rsidR="00D81907" w:rsidRPr="00CA2658" w:rsidRDefault="00D81907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</w:p>
    <w:p w14:paraId="0FDC71EE" w14:textId="075CD2F1" w:rsidR="001C55F0" w:rsidRPr="00CA2658" w:rsidRDefault="001C55F0" w:rsidP="001C55F0">
      <w:pPr>
        <w:ind w:left="-360"/>
        <w:jc w:val="both"/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A2658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Factory </w:t>
      </w:r>
      <w:r w:rsidR="00B7266F" w:rsidRPr="00CA2658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Reset: -</w:t>
      </w:r>
    </w:p>
    <w:p w14:paraId="170B5F1A" w14:textId="77777777" w:rsidR="001C55F0" w:rsidRPr="00CA2658" w:rsidRDefault="001C55F0" w:rsidP="001C55F0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The device includes a factory reset feature that restores all communication parameters to their default settings. To perform a factory reset, place the configuration jumper in the Factory Reset position and press and hold the Reset button for approximately 5 seconds. The device will automatically restart and restore the factory default communication settings:</w:t>
      </w:r>
    </w:p>
    <w:p w14:paraId="2A4C1F4B" w14:textId="77777777" w:rsidR="001C55F0" w:rsidRPr="00CA2658" w:rsidRDefault="001C55F0" w:rsidP="001C55F0">
      <w:pPr>
        <w:numPr>
          <w:ilvl w:val="0"/>
          <w:numId w:val="13"/>
        </w:numPr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Baud Rate: 9600 bps</w:t>
      </w:r>
    </w:p>
    <w:p w14:paraId="45595896" w14:textId="77777777" w:rsidR="001C55F0" w:rsidRPr="00CA2658" w:rsidRDefault="001C55F0" w:rsidP="001C55F0">
      <w:pPr>
        <w:numPr>
          <w:ilvl w:val="0"/>
          <w:numId w:val="13"/>
        </w:numPr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Slave ID: 1</w:t>
      </w:r>
    </w:p>
    <w:p w14:paraId="0FA85241" w14:textId="77777777" w:rsidR="001C55F0" w:rsidRPr="00CA2658" w:rsidRDefault="001C55F0" w:rsidP="001C55F0">
      <w:pPr>
        <w:numPr>
          <w:ilvl w:val="0"/>
          <w:numId w:val="13"/>
        </w:numPr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Parity: 3</w:t>
      </w:r>
    </w:p>
    <w:p w14:paraId="47684055" w14:textId="77777777" w:rsidR="001C55F0" w:rsidRPr="00CA2658" w:rsidRDefault="001C55F0" w:rsidP="001C55F0">
      <w:pPr>
        <w:numPr>
          <w:ilvl w:val="0"/>
          <w:numId w:val="13"/>
        </w:numPr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Stop Bit: 1</w:t>
      </w:r>
    </w:p>
    <w:p w14:paraId="35FC8677" w14:textId="0B7CE263" w:rsidR="00B46BDB" w:rsidRPr="00CA2658" w:rsidRDefault="001C55F0" w:rsidP="00B026AD">
      <w:pPr>
        <w:ind w:left="-360"/>
        <w:jc w:val="both"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This feature allows users to quickly recover communication with the device if the configured settings are unknown or incorrectly configured.</w:t>
      </w:r>
    </w:p>
    <w:p w14:paraId="33BF63F7" w14:textId="77777777" w:rsidR="00B46BDB" w:rsidRPr="00CA2658" w:rsidRDefault="00B46BDB" w:rsidP="00B46BDB">
      <w:pPr>
        <w:rPr>
          <w:rFonts w:cstheme="minorHAnsi"/>
          <w:sz w:val="32"/>
          <w:szCs w:val="32"/>
        </w:rPr>
      </w:pPr>
    </w:p>
    <w:p w14:paraId="59EA9BA7" w14:textId="18E728B5" w:rsidR="00026399" w:rsidRPr="00CA2658" w:rsidRDefault="00026399" w:rsidP="00DA22F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t xml:space="preserve">Modbus Register Values </w:t>
      </w:r>
      <w:r w:rsidRPr="00CA2658">
        <w:rPr>
          <w:rFonts w:asciiTheme="minorHAnsi" w:hAnsiTheme="minorHAnsi" w:cstheme="minorHAnsi"/>
          <w:b/>
          <w:bCs/>
          <w:color w:val="0070C0"/>
          <w:sz w:val="32"/>
          <w:szCs w:val="32"/>
        </w:rPr>
        <w:t>:-</w:t>
      </w:r>
    </w:p>
    <w:tbl>
      <w:tblPr>
        <w:tblpPr w:leftFromText="180" w:rightFromText="180" w:vertAnchor="text" w:horzAnchor="margin" w:tblpY="408"/>
        <w:tblW w:w="9368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2176"/>
        <w:gridCol w:w="1611"/>
        <w:gridCol w:w="1561"/>
        <w:gridCol w:w="1550"/>
        <w:gridCol w:w="1480"/>
      </w:tblGrid>
      <w:tr w:rsidR="00026399" w:rsidRPr="00CA2658" w14:paraId="7E1A3B2F" w14:textId="77777777" w:rsidTr="00026399">
        <w:trPr>
          <w:trHeight w:val="104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755E306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8"/>
              <w:ind w:left="1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pacing w:val="-5"/>
                <w:sz w:val="28"/>
                <w:szCs w:val="22"/>
                <w:lang w:val="en-US"/>
              </w:rPr>
              <w:t>ID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4F319A6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8"/>
              <w:ind w:left="425" w:right="422" w:firstLine="160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pacing w:val="-2"/>
                <w:sz w:val="28"/>
                <w:szCs w:val="22"/>
                <w:lang w:val="en-US"/>
              </w:rPr>
              <w:t>Function Description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D2BBF30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8"/>
              <w:ind w:left="145" w:right="137" w:firstLine="190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pacing w:val="-2"/>
                <w:sz w:val="28"/>
                <w:szCs w:val="22"/>
                <w:lang w:val="en-US"/>
              </w:rPr>
              <w:t>Register Description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2524BA9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8"/>
              <w:ind w:left="280" w:right="268" w:hanging="3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pacing w:val="-2"/>
                <w:sz w:val="28"/>
                <w:szCs w:val="22"/>
                <w:lang w:val="en-US"/>
              </w:rPr>
              <w:t>Modbus Function</w:t>
            </w:r>
          </w:p>
          <w:p w14:paraId="1A2D6737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2" w:line="332" w:lineRule="exact"/>
              <w:ind w:left="10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pacing w:val="-4"/>
                <w:sz w:val="28"/>
                <w:szCs w:val="22"/>
                <w:lang w:val="en-US"/>
              </w:rPr>
              <w:t>Code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ADD7422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8"/>
              <w:ind w:right="1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pacing w:val="-2"/>
                <w:sz w:val="28"/>
                <w:szCs w:val="22"/>
                <w:lang w:val="en-US"/>
              </w:rPr>
              <w:t>Protocol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CBD1D4E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before="8"/>
              <w:ind w:left="10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FFFFFF"/>
                <w:sz w:val="28"/>
                <w:szCs w:val="22"/>
                <w:lang w:val="en-US"/>
              </w:rPr>
              <w:t>Data</w:t>
            </w:r>
            <w:r w:rsidRPr="00CA2658">
              <w:rPr>
                <w:rFonts w:eastAsia="Calibri" w:cstheme="minorHAnsi"/>
                <w:b/>
                <w:color w:val="FFFFFF"/>
                <w:spacing w:val="-2"/>
                <w:sz w:val="28"/>
                <w:szCs w:val="22"/>
                <w:lang w:val="en-US"/>
              </w:rPr>
              <w:t xml:space="preserve"> </w:t>
            </w:r>
            <w:r w:rsidRPr="00CA2658">
              <w:rPr>
                <w:rFonts w:eastAsia="Calibri" w:cstheme="minorHAnsi"/>
                <w:b/>
                <w:color w:val="FFFFFF"/>
                <w:spacing w:val="-4"/>
                <w:sz w:val="28"/>
                <w:szCs w:val="22"/>
                <w:lang w:val="en-US"/>
              </w:rPr>
              <w:t>Type</w:t>
            </w:r>
          </w:p>
        </w:tc>
      </w:tr>
      <w:tr w:rsidR="00026399" w:rsidRPr="00CA2658" w14:paraId="5FAC5B18" w14:textId="77777777" w:rsidTr="00026399">
        <w:trPr>
          <w:trHeight w:val="340"/>
        </w:trPr>
        <w:tc>
          <w:tcPr>
            <w:tcW w:w="990" w:type="dxa"/>
            <w:tcBorders>
              <w:top w:val="nil"/>
            </w:tcBorders>
            <w:shd w:val="clear" w:color="auto" w:fill="DEEAF6"/>
          </w:tcPr>
          <w:p w14:paraId="4F5D7209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1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10"/>
                <w:sz w:val="28"/>
                <w:szCs w:val="22"/>
                <w:lang w:val="en-US"/>
              </w:rPr>
              <w:t>1</w:t>
            </w:r>
          </w:p>
        </w:tc>
        <w:tc>
          <w:tcPr>
            <w:tcW w:w="2176" w:type="dxa"/>
            <w:tcBorders>
              <w:top w:val="nil"/>
            </w:tcBorders>
            <w:shd w:val="clear" w:color="auto" w:fill="DEEAF6"/>
          </w:tcPr>
          <w:p w14:paraId="4EEC95C4" w14:textId="6251D630" w:rsidR="00026399" w:rsidRPr="00CA2658" w:rsidRDefault="00476AD4" w:rsidP="00026399">
            <w:pPr>
              <w:widowControl w:val="0"/>
              <w:autoSpaceDE w:val="0"/>
              <w:autoSpaceDN w:val="0"/>
              <w:spacing w:line="320" w:lineRule="exact"/>
              <w:ind w:left="8" w:right="1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2"/>
                <w:sz w:val="28"/>
                <w:szCs w:val="22"/>
                <w:lang w:val="en-US"/>
              </w:rPr>
              <w:t>Temperature</w:t>
            </w:r>
          </w:p>
        </w:tc>
        <w:tc>
          <w:tcPr>
            <w:tcW w:w="1611" w:type="dxa"/>
            <w:tcBorders>
              <w:top w:val="nil"/>
            </w:tcBorders>
            <w:shd w:val="clear" w:color="auto" w:fill="DEEAF6"/>
          </w:tcPr>
          <w:p w14:paraId="653A5984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40000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DEEAF6"/>
          </w:tcPr>
          <w:p w14:paraId="0A890A94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7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4"/>
                <w:sz w:val="28"/>
                <w:szCs w:val="22"/>
                <w:lang w:val="en-US"/>
              </w:rPr>
              <w:t>0x03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DEEAF6"/>
          </w:tcPr>
          <w:p w14:paraId="46677947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  <w:tcBorders>
              <w:top w:val="nil"/>
            </w:tcBorders>
            <w:shd w:val="clear" w:color="auto" w:fill="DEEAF6"/>
          </w:tcPr>
          <w:p w14:paraId="0AA46466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62" w:right="60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  <w:tr w:rsidR="00026399" w:rsidRPr="00CA2658" w14:paraId="50D0AD75" w14:textId="77777777" w:rsidTr="00026399">
        <w:trPr>
          <w:trHeight w:val="345"/>
        </w:trPr>
        <w:tc>
          <w:tcPr>
            <w:tcW w:w="990" w:type="dxa"/>
          </w:tcPr>
          <w:p w14:paraId="722F90D7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1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10"/>
                <w:sz w:val="28"/>
                <w:szCs w:val="22"/>
                <w:lang w:val="en-US"/>
              </w:rPr>
              <w:t>2</w:t>
            </w:r>
          </w:p>
        </w:tc>
        <w:tc>
          <w:tcPr>
            <w:tcW w:w="2176" w:type="dxa"/>
          </w:tcPr>
          <w:p w14:paraId="25D4823E" w14:textId="5E82AFE0" w:rsidR="00026399" w:rsidRPr="00CA2658" w:rsidRDefault="00476AD4" w:rsidP="00026399">
            <w:pPr>
              <w:widowControl w:val="0"/>
              <w:autoSpaceDE w:val="0"/>
              <w:autoSpaceDN w:val="0"/>
              <w:spacing w:line="325" w:lineRule="exact"/>
              <w:ind w:left="8" w:right="1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2"/>
                <w:sz w:val="28"/>
                <w:szCs w:val="22"/>
                <w:lang w:val="en-US"/>
              </w:rPr>
              <w:t>Humidity</w:t>
            </w:r>
          </w:p>
        </w:tc>
        <w:tc>
          <w:tcPr>
            <w:tcW w:w="1611" w:type="dxa"/>
          </w:tcPr>
          <w:p w14:paraId="64953AFF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40001</w:t>
            </w:r>
          </w:p>
        </w:tc>
        <w:tc>
          <w:tcPr>
            <w:tcW w:w="1561" w:type="dxa"/>
          </w:tcPr>
          <w:p w14:paraId="4C052480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7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4"/>
                <w:sz w:val="28"/>
                <w:szCs w:val="22"/>
                <w:lang w:val="en-US"/>
              </w:rPr>
              <w:t>0x03</w:t>
            </w:r>
          </w:p>
        </w:tc>
        <w:tc>
          <w:tcPr>
            <w:tcW w:w="1550" w:type="dxa"/>
          </w:tcPr>
          <w:p w14:paraId="7C56107F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</w:tcPr>
          <w:p w14:paraId="0CC3DBB7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62" w:right="60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  <w:tr w:rsidR="00026399" w:rsidRPr="00CA2658" w14:paraId="41F37769" w14:textId="77777777" w:rsidTr="00026399">
        <w:trPr>
          <w:trHeight w:val="340"/>
        </w:trPr>
        <w:tc>
          <w:tcPr>
            <w:tcW w:w="990" w:type="dxa"/>
            <w:shd w:val="clear" w:color="auto" w:fill="DEEAF6"/>
          </w:tcPr>
          <w:p w14:paraId="709B4142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1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10"/>
                <w:sz w:val="28"/>
                <w:szCs w:val="22"/>
                <w:lang w:val="en-US"/>
              </w:rPr>
              <w:t>3</w:t>
            </w:r>
          </w:p>
        </w:tc>
        <w:tc>
          <w:tcPr>
            <w:tcW w:w="2176" w:type="dxa"/>
            <w:shd w:val="clear" w:color="auto" w:fill="DEEAF6"/>
          </w:tcPr>
          <w:p w14:paraId="0F23866D" w14:textId="7D99BC80" w:rsidR="00026399" w:rsidRPr="00CA2658" w:rsidRDefault="00B54A77" w:rsidP="00026399">
            <w:pPr>
              <w:widowControl w:val="0"/>
              <w:autoSpaceDE w:val="0"/>
              <w:autoSpaceDN w:val="0"/>
              <w:spacing w:line="321" w:lineRule="exact"/>
              <w:ind w:left="8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4"/>
                <w:sz w:val="28"/>
                <w:szCs w:val="22"/>
                <w:lang w:val="en-US"/>
              </w:rPr>
              <w:t>Lux Higher Word</w:t>
            </w:r>
          </w:p>
        </w:tc>
        <w:tc>
          <w:tcPr>
            <w:tcW w:w="1611" w:type="dxa"/>
            <w:shd w:val="clear" w:color="auto" w:fill="DEEAF6"/>
          </w:tcPr>
          <w:p w14:paraId="60E8CA67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40002</w:t>
            </w:r>
          </w:p>
        </w:tc>
        <w:tc>
          <w:tcPr>
            <w:tcW w:w="1561" w:type="dxa"/>
            <w:shd w:val="clear" w:color="auto" w:fill="DEEAF6"/>
          </w:tcPr>
          <w:p w14:paraId="5DA9C435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7" w:righ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4"/>
                <w:sz w:val="28"/>
                <w:szCs w:val="22"/>
                <w:lang w:val="en-US"/>
              </w:rPr>
              <w:t>0x03</w:t>
            </w:r>
          </w:p>
        </w:tc>
        <w:tc>
          <w:tcPr>
            <w:tcW w:w="1550" w:type="dxa"/>
            <w:shd w:val="clear" w:color="auto" w:fill="DEEAF6"/>
          </w:tcPr>
          <w:p w14:paraId="54D90995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  <w:shd w:val="clear" w:color="auto" w:fill="DEEAF6"/>
          </w:tcPr>
          <w:p w14:paraId="25517B49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62" w:right="60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  <w:tr w:rsidR="00026399" w:rsidRPr="00CA2658" w14:paraId="6E35F262" w14:textId="77777777" w:rsidTr="00026399">
        <w:trPr>
          <w:trHeight w:val="345"/>
        </w:trPr>
        <w:tc>
          <w:tcPr>
            <w:tcW w:w="990" w:type="dxa"/>
          </w:tcPr>
          <w:p w14:paraId="3438D375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12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10"/>
                <w:sz w:val="28"/>
                <w:szCs w:val="22"/>
                <w:lang w:val="en-US"/>
              </w:rPr>
              <w:t>4</w:t>
            </w:r>
          </w:p>
        </w:tc>
        <w:tc>
          <w:tcPr>
            <w:tcW w:w="2176" w:type="dxa"/>
          </w:tcPr>
          <w:p w14:paraId="031500F4" w14:textId="5DEA5EAC" w:rsidR="00026399" w:rsidRPr="00CA2658" w:rsidRDefault="00B54A77" w:rsidP="00026399">
            <w:pPr>
              <w:widowControl w:val="0"/>
              <w:autoSpaceDE w:val="0"/>
              <w:autoSpaceDN w:val="0"/>
              <w:spacing w:line="325" w:lineRule="exact"/>
              <w:ind w:left="8" w:right="8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spacing w:val="-2"/>
                <w:sz w:val="28"/>
                <w:szCs w:val="22"/>
                <w:lang w:val="en-US"/>
              </w:rPr>
              <w:t>Lux Lower Word</w:t>
            </w:r>
          </w:p>
        </w:tc>
        <w:tc>
          <w:tcPr>
            <w:tcW w:w="1611" w:type="dxa"/>
          </w:tcPr>
          <w:p w14:paraId="57D25520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6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40003</w:t>
            </w:r>
          </w:p>
        </w:tc>
        <w:tc>
          <w:tcPr>
            <w:tcW w:w="1561" w:type="dxa"/>
          </w:tcPr>
          <w:p w14:paraId="3B188737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7" w:righ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4"/>
                <w:sz w:val="28"/>
                <w:szCs w:val="22"/>
                <w:lang w:val="en-US"/>
              </w:rPr>
              <w:t>0xo3</w:t>
            </w:r>
          </w:p>
        </w:tc>
        <w:tc>
          <w:tcPr>
            <w:tcW w:w="1550" w:type="dxa"/>
          </w:tcPr>
          <w:p w14:paraId="37082A9D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5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</w:tcPr>
          <w:p w14:paraId="4F579683" w14:textId="77777777" w:rsidR="00026399" w:rsidRPr="00CA2658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62" w:right="60"/>
              <w:jc w:val="center"/>
              <w:rPr>
                <w:rFonts w:eastAsia="Calibri" w:cstheme="minorHAnsi"/>
                <w:b/>
                <w:sz w:val="28"/>
                <w:szCs w:val="22"/>
                <w:lang w:val="en-US"/>
              </w:rPr>
            </w:pPr>
            <w:r w:rsidRPr="00CA2658">
              <w:rPr>
                <w:rFonts w:eastAsia="Calibri" w:cstheme="minorHAns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CA2658">
              <w:rPr>
                <w:rFonts w:eastAsia="Calibri" w:cstheme="minorHAns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</w:tbl>
    <w:p w14:paraId="6D5503C2" w14:textId="77777777" w:rsidR="004B2305" w:rsidRPr="00CA2658" w:rsidRDefault="004B2305" w:rsidP="00FC433E">
      <w:pPr>
        <w:spacing w:before="200" w:after="200" w:line="276" w:lineRule="auto"/>
        <w:ind w:right="-1135"/>
        <w:contextualSpacing/>
        <w:rPr>
          <w:rFonts w:cstheme="minorHAnsi"/>
          <w:b/>
          <w:sz w:val="28"/>
          <w:szCs w:val="28"/>
        </w:rPr>
      </w:pPr>
    </w:p>
    <w:p w14:paraId="4004B32E" w14:textId="77777777" w:rsidR="004B2305" w:rsidRPr="00CA2658" w:rsidRDefault="004B2305" w:rsidP="00DF5950">
      <w:pPr>
        <w:spacing w:before="200" w:after="200" w:line="276" w:lineRule="auto"/>
        <w:ind w:right="-1135"/>
        <w:contextualSpacing/>
        <w:rPr>
          <w:rFonts w:eastAsia="Carlito" w:cstheme="minorHAnsi"/>
          <w:b/>
          <w:sz w:val="28"/>
          <w:szCs w:val="28"/>
          <w:lang w:val="en-US"/>
        </w:rPr>
      </w:pPr>
    </w:p>
    <w:p w14:paraId="5DDA237C" w14:textId="49B675B1" w:rsidR="004B2305" w:rsidRPr="00CA2658" w:rsidRDefault="00B7266F" w:rsidP="003C61C5">
      <w:pPr>
        <w:spacing w:before="200" w:after="200" w:line="276" w:lineRule="auto"/>
        <w:ind w:right="-1135"/>
        <w:contextualSpacing/>
        <w:rPr>
          <w:rFonts w:cstheme="minorHAnsi"/>
          <w:bCs/>
          <w:sz w:val="28"/>
          <w:szCs w:val="28"/>
        </w:rPr>
      </w:pPr>
      <w:r w:rsidRPr="00CA2658">
        <w:rPr>
          <w:rFonts w:cstheme="minorHAnsi"/>
          <w:b/>
          <w:sz w:val="28"/>
          <w:szCs w:val="28"/>
        </w:rPr>
        <w:t xml:space="preserve">Note: - </w:t>
      </w:r>
      <w:r w:rsidRPr="00CA2658">
        <w:rPr>
          <w:rFonts w:cstheme="minorHAnsi"/>
          <w:bCs/>
          <w:sz w:val="28"/>
          <w:szCs w:val="28"/>
        </w:rPr>
        <w:t xml:space="preserve">Values </w:t>
      </w:r>
      <w:proofErr w:type="spellStart"/>
      <w:r w:rsidRPr="00CA2658">
        <w:rPr>
          <w:rFonts w:cstheme="minorHAnsi"/>
          <w:bCs/>
          <w:sz w:val="28"/>
          <w:szCs w:val="28"/>
        </w:rPr>
        <w:t>upto</w:t>
      </w:r>
      <w:proofErr w:type="spellEnd"/>
      <w:r w:rsidRPr="00CA2658">
        <w:rPr>
          <w:rFonts w:cstheme="minorHAnsi"/>
          <w:bCs/>
          <w:sz w:val="28"/>
          <w:szCs w:val="28"/>
        </w:rPr>
        <w:t xml:space="preserve"> 65k Lux will be populated in 4003 register and higher values will</w:t>
      </w:r>
    </w:p>
    <w:p w14:paraId="11E85490" w14:textId="603C3EAE" w:rsidR="00677B68" w:rsidRPr="00CA2658" w:rsidRDefault="00B7266F" w:rsidP="00DF5950">
      <w:pPr>
        <w:spacing w:before="200" w:after="200" w:line="276" w:lineRule="auto"/>
        <w:ind w:right="-1135"/>
        <w:contextualSpacing/>
        <w:rPr>
          <w:rFonts w:cstheme="minorHAnsi"/>
          <w:bCs/>
          <w:sz w:val="28"/>
          <w:szCs w:val="28"/>
        </w:rPr>
      </w:pPr>
      <w:r w:rsidRPr="00CA2658">
        <w:rPr>
          <w:rFonts w:cstheme="minorHAnsi"/>
          <w:bCs/>
          <w:sz w:val="28"/>
          <w:szCs w:val="28"/>
        </w:rPr>
        <w:t>Available in 4002 register.</w:t>
      </w:r>
    </w:p>
    <w:p w14:paraId="1900D6CE" w14:textId="494E58BD" w:rsidR="00677B68" w:rsidRPr="00CA2658" w:rsidRDefault="00BA11D5" w:rsidP="00DF5950">
      <w:pPr>
        <w:spacing w:before="200" w:after="200" w:line="276" w:lineRule="auto"/>
        <w:ind w:right="-1135"/>
        <w:contextualSpacing/>
        <w:rPr>
          <w:rFonts w:eastAsia="Carlito" w:cstheme="minorHAnsi"/>
          <w:b/>
          <w:sz w:val="28"/>
          <w:szCs w:val="28"/>
          <w:lang w:val="en-US"/>
        </w:rPr>
      </w:pPr>
      <w:r w:rsidRPr="00CA2658">
        <w:rPr>
          <w:rFonts w:eastAsia="Carlito" w:cstheme="minorHAnsi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808768" behindDoc="0" locked="0" layoutInCell="1" allowOverlap="1" wp14:anchorId="608ECCAB" wp14:editId="6A28D6BA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3876675" cy="385699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ux-m (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DE081" w14:textId="0A20CAAE" w:rsidR="00367838" w:rsidRPr="00CA2658" w:rsidRDefault="00367838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6E1E0794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1115BD04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0A010CDC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6557158F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58E2ED48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14B5D74C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1F1146EB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4DA63B5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9301BC0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45A57E79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8F1CD2F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6F596D1F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54BC3193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4CC0CB96" w14:textId="77777777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1A26BCF7" w14:textId="30FC6245" w:rsidR="00BA11D5" w:rsidRPr="00CA2658" w:rsidRDefault="00B7266F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sz w:val="28"/>
          <w:szCs w:val="28"/>
          <w:lang w:val="en-US"/>
        </w:rPr>
        <w:t>Note: Base plate will be supplied for easy mounting on Pole etc.</w:t>
      </w:r>
    </w:p>
    <w:p w14:paraId="4B28E0FF" w14:textId="577280DF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220FD6C8" w14:textId="5EC6DAE1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  <w:r w:rsidRPr="00CA265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809792" behindDoc="0" locked="0" layoutInCell="1" allowOverlap="1" wp14:anchorId="662956C0" wp14:editId="42ACAC6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829810" cy="1800225"/>
            <wp:effectExtent l="0" t="0" r="8890" b="9525"/>
            <wp:wrapSquare wrapText="bothSides"/>
            <wp:docPr id="85418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547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F77EB" w14:textId="1B350BD3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6A98543A" w14:textId="77777777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0E41773" w14:textId="5695505C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9648392" w14:textId="77777777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5B2C00CF" w14:textId="23A751FF" w:rsidR="00BA11D5" w:rsidRPr="00CA2658" w:rsidRDefault="00BA11D5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1F257CE3" w14:textId="77777777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C34C0B7" w14:textId="77777777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4ABCB93A" w14:textId="77777777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451AC71A" w14:textId="77777777" w:rsidR="00FB277A" w:rsidRPr="00CA2658" w:rsidRDefault="00FB277A" w:rsidP="00324A53">
      <w:pPr>
        <w:spacing w:before="200" w:after="200" w:line="276" w:lineRule="auto"/>
        <w:ind w:right="-1135"/>
        <w:contextualSpacing/>
        <w:rPr>
          <w:rFonts w:cstheme="minorHAnsi"/>
          <w:sz w:val="28"/>
          <w:szCs w:val="28"/>
          <w:lang w:val="en-US"/>
        </w:rPr>
      </w:pPr>
    </w:p>
    <w:p w14:paraId="7C136C13" w14:textId="77777777" w:rsidR="00FB277A" w:rsidRPr="00CA2658" w:rsidRDefault="00FB277A" w:rsidP="00FB277A">
      <w:pPr>
        <w:ind w:left="-360"/>
        <w:rPr>
          <w:rFonts w:cstheme="minorHAnsi"/>
          <w:b/>
          <w:sz w:val="32"/>
          <w:szCs w:val="28"/>
        </w:rPr>
      </w:pPr>
      <w:r w:rsidRPr="00CA2658">
        <w:rPr>
          <w:rFonts w:cstheme="minorHAnsi"/>
          <w:b/>
          <w:sz w:val="32"/>
          <w:szCs w:val="28"/>
          <w:u w:val="single"/>
        </w:rPr>
        <w:t>Contact Information</w:t>
      </w:r>
    </w:p>
    <w:p w14:paraId="10260B24" w14:textId="77777777" w:rsidR="00FB277A" w:rsidRPr="00CA2658" w:rsidRDefault="00FB277A" w:rsidP="00FB277A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A2658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1E862FD5" w14:textId="77777777" w:rsidR="00FB277A" w:rsidRPr="00CA2658" w:rsidRDefault="00FB277A" w:rsidP="00FB277A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A2658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CE5CA5C" w14:textId="77777777" w:rsidR="00FB277A" w:rsidRPr="00CA2658" w:rsidRDefault="00FB277A" w:rsidP="00FB277A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A2658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3690E5F1" w14:textId="77777777" w:rsidR="00FB277A" w:rsidRPr="00CA2658" w:rsidRDefault="00FB277A" w:rsidP="00FB277A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A2658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6FD22311" w14:textId="77777777" w:rsidR="00FB277A" w:rsidRPr="00CA2658" w:rsidRDefault="00FB277A" w:rsidP="00FB277A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A2658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6B983F2E" w14:textId="77777777" w:rsidR="00FB277A" w:rsidRPr="00CA2658" w:rsidRDefault="00FB277A" w:rsidP="00FB277A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CA2658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CA2658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CA2658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CA2658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p w14:paraId="4D80BA94" w14:textId="77777777" w:rsidR="00FD2498" w:rsidRPr="00CA2658" w:rsidRDefault="00FD2498" w:rsidP="00104C90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</w:p>
    <w:sectPr w:rsidR="00FD2498" w:rsidRPr="00CA2658" w:rsidSect="00B90B96">
      <w:headerReference w:type="default" r:id="rId15"/>
      <w:footerReference w:type="default" r:id="rId16"/>
      <w:pgSz w:w="11900" w:h="16840"/>
      <w:pgMar w:top="1440" w:right="1440" w:bottom="1440" w:left="1440" w:header="70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41DF6" w14:textId="77777777" w:rsidR="001C5128" w:rsidRDefault="001C5128" w:rsidP="00B26BE6">
      <w:r>
        <w:separator/>
      </w:r>
    </w:p>
  </w:endnote>
  <w:endnote w:type="continuationSeparator" w:id="0">
    <w:p w14:paraId="50A8664E" w14:textId="77777777" w:rsidR="001C5128" w:rsidRDefault="001C5128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3F5D28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2302A3DE" w:rsidR="003F5D28" w:rsidRDefault="001C5128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91F06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WIN-sn-TNH-LUX-M (OD)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3F5D28" w:rsidRDefault="003F5D28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3F5D28" w:rsidRDefault="003F5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B18B" w14:textId="77777777" w:rsidR="001C5128" w:rsidRDefault="001C5128" w:rsidP="00B26BE6">
      <w:r>
        <w:separator/>
      </w:r>
    </w:p>
  </w:footnote>
  <w:footnote w:type="continuationSeparator" w:id="0">
    <w:p w14:paraId="66B39C5B" w14:textId="77777777" w:rsidR="001C5128" w:rsidRDefault="001C5128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3F5D28" w:rsidRDefault="003F5D2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678103B4" w:rsidR="003F5D28" w:rsidRPr="00B90B96" w:rsidRDefault="00E6633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>WIN-sn-</w:t>
                              </w:r>
                              <w:r w:rsidR="00991F06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>TNH-LUX</w:t>
                              </w:r>
                              <w:r w:rsidR="003766F5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 xml:space="preserve">-M </w:t>
                              </w:r>
                              <w:r w:rsidR="004C160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>(OD)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678103B4" w:rsidR="003F5D28" w:rsidRPr="00B90B96" w:rsidRDefault="00E6633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>WIN-sn-</w:t>
                        </w:r>
                        <w:r w:rsidR="00991F06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>TNH-LUX</w:t>
                        </w:r>
                        <w:r w:rsidR="003766F5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 xml:space="preserve">-M </w:t>
                        </w:r>
                        <w:r w:rsidR="004C160A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>(OD)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DEE"/>
    <w:multiLevelType w:val="multilevel"/>
    <w:tmpl w:val="77D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62B5"/>
    <w:multiLevelType w:val="hybridMultilevel"/>
    <w:tmpl w:val="03B0C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573FB"/>
    <w:multiLevelType w:val="multilevel"/>
    <w:tmpl w:val="8DA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0890"/>
    <w:multiLevelType w:val="multilevel"/>
    <w:tmpl w:val="3F7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652A0"/>
    <w:multiLevelType w:val="hybridMultilevel"/>
    <w:tmpl w:val="3234828C"/>
    <w:lvl w:ilvl="0" w:tplc="0409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5" w15:restartNumberingAfterBreak="0">
    <w:nsid w:val="229569F7"/>
    <w:multiLevelType w:val="hybridMultilevel"/>
    <w:tmpl w:val="B5C288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A4548"/>
    <w:multiLevelType w:val="multilevel"/>
    <w:tmpl w:val="440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22182"/>
    <w:multiLevelType w:val="hybridMultilevel"/>
    <w:tmpl w:val="5170B82A"/>
    <w:lvl w:ilvl="0" w:tplc="0409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8" w15:restartNumberingAfterBreak="0">
    <w:nsid w:val="3E1A1EF4"/>
    <w:multiLevelType w:val="multilevel"/>
    <w:tmpl w:val="66D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1721E"/>
    <w:multiLevelType w:val="hybridMultilevel"/>
    <w:tmpl w:val="6F0CA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25E67"/>
    <w:multiLevelType w:val="multilevel"/>
    <w:tmpl w:val="AAF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21F44"/>
    <w:multiLevelType w:val="multilevel"/>
    <w:tmpl w:val="644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E4E87"/>
    <w:multiLevelType w:val="multilevel"/>
    <w:tmpl w:val="B1F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307DB"/>
    <w:multiLevelType w:val="hybridMultilevel"/>
    <w:tmpl w:val="6090CE7E"/>
    <w:lvl w:ilvl="0" w:tplc="3F04C6F8">
      <w:start w:val="1"/>
      <w:numFmt w:val="decimal"/>
      <w:lvlText w:val="%1."/>
      <w:lvlJc w:val="left"/>
      <w:pPr>
        <w:ind w:left="0" w:hanging="360"/>
      </w:pPr>
      <w:rPr>
        <w:rFonts w:hint="default"/>
        <w:b/>
        <w:bCs w:val="0"/>
        <w:color w:val="4472C4" w:themeColor="accen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595816968">
    <w:abstractNumId w:val="5"/>
  </w:num>
  <w:num w:numId="2" w16cid:durableId="1517305012">
    <w:abstractNumId w:val="13"/>
  </w:num>
  <w:num w:numId="3" w16cid:durableId="1956327421">
    <w:abstractNumId w:val="1"/>
  </w:num>
  <w:num w:numId="4" w16cid:durableId="1016926191">
    <w:abstractNumId w:val="10"/>
  </w:num>
  <w:num w:numId="5" w16cid:durableId="947465636">
    <w:abstractNumId w:val="8"/>
  </w:num>
  <w:num w:numId="6" w16cid:durableId="782304245">
    <w:abstractNumId w:val="12"/>
  </w:num>
  <w:num w:numId="7" w16cid:durableId="1812214176">
    <w:abstractNumId w:val="0"/>
  </w:num>
  <w:num w:numId="8" w16cid:durableId="1708870889">
    <w:abstractNumId w:val="3"/>
  </w:num>
  <w:num w:numId="9" w16cid:durableId="1071346061">
    <w:abstractNumId w:val="9"/>
  </w:num>
  <w:num w:numId="10" w16cid:durableId="943725822">
    <w:abstractNumId w:val="7"/>
  </w:num>
  <w:num w:numId="11" w16cid:durableId="603808529">
    <w:abstractNumId w:val="4"/>
  </w:num>
  <w:num w:numId="12" w16cid:durableId="2031753811">
    <w:abstractNumId w:val="11"/>
  </w:num>
  <w:num w:numId="13" w16cid:durableId="2029403930">
    <w:abstractNumId w:val="6"/>
  </w:num>
  <w:num w:numId="14" w16cid:durableId="152675411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044D7"/>
    <w:rsid w:val="00026399"/>
    <w:rsid w:val="00034C3C"/>
    <w:rsid w:val="00034D22"/>
    <w:rsid w:val="00052263"/>
    <w:rsid w:val="00061990"/>
    <w:rsid w:val="00070190"/>
    <w:rsid w:val="00070264"/>
    <w:rsid w:val="000746B2"/>
    <w:rsid w:val="000862A9"/>
    <w:rsid w:val="000D3609"/>
    <w:rsid w:val="000E698E"/>
    <w:rsid w:val="00103061"/>
    <w:rsid w:val="00104C90"/>
    <w:rsid w:val="00122776"/>
    <w:rsid w:val="00144948"/>
    <w:rsid w:val="00151755"/>
    <w:rsid w:val="00157C77"/>
    <w:rsid w:val="0016794A"/>
    <w:rsid w:val="00171DE9"/>
    <w:rsid w:val="0017798A"/>
    <w:rsid w:val="00196CE9"/>
    <w:rsid w:val="001A7B69"/>
    <w:rsid w:val="001B143C"/>
    <w:rsid w:val="001C5128"/>
    <w:rsid w:val="001C55F0"/>
    <w:rsid w:val="001D7E58"/>
    <w:rsid w:val="001E01D7"/>
    <w:rsid w:val="001E49A4"/>
    <w:rsid w:val="001F2A30"/>
    <w:rsid w:val="001F7981"/>
    <w:rsid w:val="0020526D"/>
    <w:rsid w:val="00212797"/>
    <w:rsid w:val="002151F7"/>
    <w:rsid w:val="00217A66"/>
    <w:rsid w:val="00223AFA"/>
    <w:rsid w:val="00224349"/>
    <w:rsid w:val="0026132C"/>
    <w:rsid w:val="00262E86"/>
    <w:rsid w:val="00264A22"/>
    <w:rsid w:val="0026526F"/>
    <w:rsid w:val="00271B3E"/>
    <w:rsid w:val="00272A0F"/>
    <w:rsid w:val="00287631"/>
    <w:rsid w:val="00295603"/>
    <w:rsid w:val="002B4CBD"/>
    <w:rsid w:val="002C61DF"/>
    <w:rsid w:val="002E0785"/>
    <w:rsid w:val="002E3B8A"/>
    <w:rsid w:val="00304765"/>
    <w:rsid w:val="00320328"/>
    <w:rsid w:val="00321C22"/>
    <w:rsid w:val="00324A53"/>
    <w:rsid w:val="00331C7C"/>
    <w:rsid w:val="00332450"/>
    <w:rsid w:val="00345AFE"/>
    <w:rsid w:val="00357B32"/>
    <w:rsid w:val="003629F5"/>
    <w:rsid w:val="00362B88"/>
    <w:rsid w:val="00362ECF"/>
    <w:rsid w:val="00366050"/>
    <w:rsid w:val="00367838"/>
    <w:rsid w:val="003766F5"/>
    <w:rsid w:val="003833C4"/>
    <w:rsid w:val="00384040"/>
    <w:rsid w:val="003A5AD6"/>
    <w:rsid w:val="003B25D6"/>
    <w:rsid w:val="003C103D"/>
    <w:rsid w:val="003C4923"/>
    <w:rsid w:val="003C49D6"/>
    <w:rsid w:val="003C61C5"/>
    <w:rsid w:val="003E2C84"/>
    <w:rsid w:val="003F5D28"/>
    <w:rsid w:val="003F7249"/>
    <w:rsid w:val="004211CB"/>
    <w:rsid w:val="004677D6"/>
    <w:rsid w:val="00474C60"/>
    <w:rsid w:val="00476708"/>
    <w:rsid w:val="00476AD4"/>
    <w:rsid w:val="004847A5"/>
    <w:rsid w:val="004A72A4"/>
    <w:rsid w:val="004B2305"/>
    <w:rsid w:val="004C160A"/>
    <w:rsid w:val="004C1610"/>
    <w:rsid w:val="004D0573"/>
    <w:rsid w:val="004D139D"/>
    <w:rsid w:val="004E7392"/>
    <w:rsid w:val="00532DF1"/>
    <w:rsid w:val="0054324C"/>
    <w:rsid w:val="0055018E"/>
    <w:rsid w:val="005664D5"/>
    <w:rsid w:val="00573A53"/>
    <w:rsid w:val="00575861"/>
    <w:rsid w:val="00575A35"/>
    <w:rsid w:val="005A191A"/>
    <w:rsid w:val="005A1F15"/>
    <w:rsid w:val="005A4D96"/>
    <w:rsid w:val="005C5210"/>
    <w:rsid w:val="005E2A61"/>
    <w:rsid w:val="005E731F"/>
    <w:rsid w:val="005F7E39"/>
    <w:rsid w:val="00614F89"/>
    <w:rsid w:val="006456F9"/>
    <w:rsid w:val="00647457"/>
    <w:rsid w:val="00650108"/>
    <w:rsid w:val="0065512E"/>
    <w:rsid w:val="00655903"/>
    <w:rsid w:val="00664096"/>
    <w:rsid w:val="0067684B"/>
    <w:rsid w:val="00677B68"/>
    <w:rsid w:val="0069023F"/>
    <w:rsid w:val="00690532"/>
    <w:rsid w:val="006A31F7"/>
    <w:rsid w:val="006B2FC4"/>
    <w:rsid w:val="006D3BFD"/>
    <w:rsid w:val="006D41E3"/>
    <w:rsid w:val="006F6B5C"/>
    <w:rsid w:val="00707D48"/>
    <w:rsid w:val="0071477C"/>
    <w:rsid w:val="00727B04"/>
    <w:rsid w:val="00731593"/>
    <w:rsid w:val="00747D89"/>
    <w:rsid w:val="00762930"/>
    <w:rsid w:val="007674A1"/>
    <w:rsid w:val="007740BD"/>
    <w:rsid w:val="0078210C"/>
    <w:rsid w:val="00792591"/>
    <w:rsid w:val="007A55DF"/>
    <w:rsid w:val="007D4869"/>
    <w:rsid w:val="007E6ABB"/>
    <w:rsid w:val="007F20BC"/>
    <w:rsid w:val="007F7675"/>
    <w:rsid w:val="00800F41"/>
    <w:rsid w:val="00802C60"/>
    <w:rsid w:val="00817C05"/>
    <w:rsid w:val="00823440"/>
    <w:rsid w:val="00827261"/>
    <w:rsid w:val="00835E20"/>
    <w:rsid w:val="00864606"/>
    <w:rsid w:val="00871881"/>
    <w:rsid w:val="00881096"/>
    <w:rsid w:val="00882BC8"/>
    <w:rsid w:val="00894E58"/>
    <w:rsid w:val="008A065F"/>
    <w:rsid w:val="008A0D60"/>
    <w:rsid w:val="008C2A47"/>
    <w:rsid w:val="008D48F1"/>
    <w:rsid w:val="008F2DE7"/>
    <w:rsid w:val="008F5706"/>
    <w:rsid w:val="00904229"/>
    <w:rsid w:val="00910276"/>
    <w:rsid w:val="00950D5D"/>
    <w:rsid w:val="00957ECA"/>
    <w:rsid w:val="00991F06"/>
    <w:rsid w:val="00993CE0"/>
    <w:rsid w:val="009A3BDA"/>
    <w:rsid w:val="009B2E4E"/>
    <w:rsid w:val="009B6BF4"/>
    <w:rsid w:val="009D1070"/>
    <w:rsid w:val="009D1856"/>
    <w:rsid w:val="00A01305"/>
    <w:rsid w:val="00A25C57"/>
    <w:rsid w:val="00A40B31"/>
    <w:rsid w:val="00A4412E"/>
    <w:rsid w:val="00A5252F"/>
    <w:rsid w:val="00A5383F"/>
    <w:rsid w:val="00A62A42"/>
    <w:rsid w:val="00A73DA2"/>
    <w:rsid w:val="00A81FE4"/>
    <w:rsid w:val="00A93F5C"/>
    <w:rsid w:val="00AA1E75"/>
    <w:rsid w:val="00AA3572"/>
    <w:rsid w:val="00AA4407"/>
    <w:rsid w:val="00AA66A9"/>
    <w:rsid w:val="00AB7A8B"/>
    <w:rsid w:val="00AC31B4"/>
    <w:rsid w:val="00AD4E36"/>
    <w:rsid w:val="00AD5E00"/>
    <w:rsid w:val="00AE03EC"/>
    <w:rsid w:val="00AE2785"/>
    <w:rsid w:val="00AF76D9"/>
    <w:rsid w:val="00B0152D"/>
    <w:rsid w:val="00B026AD"/>
    <w:rsid w:val="00B1212C"/>
    <w:rsid w:val="00B12343"/>
    <w:rsid w:val="00B132C1"/>
    <w:rsid w:val="00B26BE6"/>
    <w:rsid w:val="00B4229F"/>
    <w:rsid w:val="00B46BDB"/>
    <w:rsid w:val="00B54A77"/>
    <w:rsid w:val="00B67AB4"/>
    <w:rsid w:val="00B7266F"/>
    <w:rsid w:val="00B904DE"/>
    <w:rsid w:val="00B905A4"/>
    <w:rsid w:val="00B90B96"/>
    <w:rsid w:val="00B96B03"/>
    <w:rsid w:val="00BA11D5"/>
    <w:rsid w:val="00BB0394"/>
    <w:rsid w:val="00BB34B5"/>
    <w:rsid w:val="00BC65EE"/>
    <w:rsid w:val="00BD7F3F"/>
    <w:rsid w:val="00BE04B5"/>
    <w:rsid w:val="00BE0DCC"/>
    <w:rsid w:val="00BF3FEC"/>
    <w:rsid w:val="00C047B5"/>
    <w:rsid w:val="00C22D33"/>
    <w:rsid w:val="00C54B9D"/>
    <w:rsid w:val="00C66BE6"/>
    <w:rsid w:val="00C67C3C"/>
    <w:rsid w:val="00C7765F"/>
    <w:rsid w:val="00C94DEA"/>
    <w:rsid w:val="00CA2658"/>
    <w:rsid w:val="00CB3B05"/>
    <w:rsid w:val="00CC5E4F"/>
    <w:rsid w:val="00CC7D55"/>
    <w:rsid w:val="00CF513D"/>
    <w:rsid w:val="00D048FF"/>
    <w:rsid w:val="00D42304"/>
    <w:rsid w:val="00D81907"/>
    <w:rsid w:val="00D92365"/>
    <w:rsid w:val="00DA22F0"/>
    <w:rsid w:val="00DB0162"/>
    <w:rsid w:val="00DB31DE"/>
    <w:rsid w:val="00DB33C5"/>
    <w:rsid w:val="00DB406C"/>
    <w:rsid w:val="00DB5870"/>
    <w:rsid w:val="00DC1C5E"/>
    <w:rsid w:val="00DC37D9"/>
    <w:rsid w:val="00DE5C12"/>
    <w:rsid w:val="00DF26FF"/>
    <w:rsid w:val="00DF3EFC"/>
    <w:rsid w:val="00DF50A5"/>
    <w:rsid w:val="00DF5950"/>
    <w:rsid w:val="00DF7AD9"/>
    <w:rsid w:val="00E06A59"/>
    <w:rsid w:val="00E119AC"/>
    <w:rsid w:val="00E17943"/>
    <w:rsid w:val="00E20E4D"/>
    <w:rsid w:val="00E35940"/>
    <w:rsid w:val="00E42619"/>
    <w:rsid w:val="00E43321"/>
    <w:rsid w:val="00E555D2"/>
    <w:rsid w:val="00E6633B"/>
    <w:rsid w:val="00E91B1E"/>
    <w:rsid w:val="00E95655"/>
    <w:rsid w:val="00E97E41"/>
    <w:rsid w:val="00EA5818"/>
    <w:rsid w:val="00EB3C1D"/>
    <w:rsid w:val="00F14197"/>
    <w:rsid w:val="00F15636"/>
    <w:rsid w:val="00F172AE"/>
    <w:rsid w:val="00F33933"/>
    <w:rsid w:val="00F51A2C"/>
    <w:rsid w:val="00F51A75"/>
    <w:rsid w:val="00F73BB4"/>
    <w:rsid w:val="00F84D2D"/>
    <w:rsid w:val="00F96790"/>
    <w:rsid w:val="00F979F4"/>
    <w:rsid w:val="00FA510E"/>
    <w:rsid w:val="00FB277A"/>
    <w:rsid w:val="00FB5453"/>
    <w:rsid w:val="00FC05E1"/>
    <w:rsid w:val="00FC0D7E"/>
    <w:rsid w:val="00FC29D0"/>
    <w:rsid w:val="00FC433E"/>
    <w:rsid w:val="00FC4B69"/>
    <w:rsid w:val="00FD2498"/>
    <w:rsid w:val="00FE3421"/>
    <w:rsid w:val="00FE5EE4"/>
    <w:rsid w:val="00FF3C0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EE4"/>
  </w:style>
  <w:style w:type="paragraph" w:styleId="Heading1">
    <w:name w:val="heading 1"/>
    <w:basedOn w:val="Normal"/>
    <w:next w:val="Normal"/>
    <w:link w:val="Heading1Char"/>
    <w:uiPriority w:val="9"/>
    <w:qFormat/>
    <w:rsid w:val="003E2C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04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1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75A35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2A4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122776"/>
    <w:rPr>
      <w:b/>
      <w:bCs/>
    </w:rPr>
  </w:style>
  <w:style w:type="paragraph" w:styleId="NoSpacing">
    <w:name w:val="No Spacing"/>
    <w:uiPriority w:val="1"/>
    <w:qFormat/>
    <w:rsid w:val="00762930"/>
  </w:style>
  <w:style w:type="character" w:customStyle="1" w:styleId="Heading3Char">
    <w:name w:val="Heading 3 Char"/>
    <w:basedOn w:val="DefaultParagraphFont"/>
    <w:link w:val="Heading3"/>
    <w:uiPriority w:val="9"/>
    <w:rsid w:val="00BE04B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6794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2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D24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4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3DB6"/>
    <w:rsid w:val="00032DBC"/>
    <w:rsid w:val="0005398B"/>
    <w:rsid w:val="00087CAF"/>
    <w:rsid w:val="00110FC3"/>
    <w:rsid w:val="0012612F"/>
    <w:rsid w:val="00151B1C"/>
    <w:rsid w:val="00156CA1"/>
    <w:rsid w:val="00173248"/>
    <w:rsid w:val="00200434"/>
    <w:rsid w:val="00220AEA"/>
    <w:rsid w:val="00234DB7"/>
    <w:rsid w:val="00293A26"/>
    <w:rsid w:val="002F29FF"/>
    <w:rsid w:val="00373123"/>
    <w:rsid w:val="003B5F00"/>
    <w:rsid w:val="00412707"/>
    <w:rsid w:val="00466BE6"/>
    <w:rsid w:val="004B2DB6"/>
    <w:rsid w:val="004C3891"/>
    <w:rsid w:val="004F32EC"/>
    <w:rsid w:val="0050034B"/>
    <w:rsid w:val="005C1C48"/>
    <w:rsid w:val="006A4AA6"/>
    <w:rsid w:val="006C74B3"/>
    <w:rsid w:val="006F5FA8"/>
    <w:rsid w:val="00765FBA"/>
    <w:rsid w:val="0077534B"/>
    <w:rsid w:val="007874EA"/>
    <w:rsid w:val="007F575F"/>
    <w:rsid w:val="00846DB1"/>
    <w:rsid w:val="008A705A"/>
    <w:rsid w:val="008F51E7"/>
    <w:rsid w:val="00934AAC"/>
    <w:rsid w:val="009541C3"/>
    <w:rsid w:val="009B6292"/>
    <w:rsid w:val="009E20A7"/>
    <w:rsid w:val="009F2518"/>
    <w:rsid w:val="00A76AAA"/>
    <w:rsid w:val="00C30BA0"/>
    <w:rsid w:val="00C74221"/>
    <w:rsid w:val="00CA39B6"/>
    <w:rsid w:val="00CC09A7"/>
    <w:rsid w:val="00D32FA7"/>
    <w:rsid w:val="00D73A7B"/>
    <w:rsid w:val="00DE032D"/>
    <w:rsid w:val="00E17943"/>
    <w:rsid w:val="00E72D55"/>
    <w:rsid w:val="00E97E41"/>
    <w:rsid w:val="00F15636"/>
    <w:rsid w:val="00F56CA1"/>
    <w:rsid w:val="00F86B3F"/>
    <w:rsid w:val="00F9608A"/>
    <w:rsid w:val="00FA66DE"/>
    <w:rsid w:val="00FB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C5E50-1532-44DC-A212-603FA8CF6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WIN-sn-TNH-PM-M (OD)</vt:lpstr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WIN-sn-TNH-LUX-M (OD)</dc:title>
  <dc:subject/>
  <dc:creator>Augmatic TECHNOLOGIES PVT. LTD.</dc:creator>
  <cp:keywords/>
  <dc:description/>
  <cp:lastModifiedBy>Shreyas Patel</cp:lastModifiedBy>
  <cp:revision>8</cp:revision>
  <cp:lastPrinted>2022-07-24T05:22:00Z</cp:lastPrinted>
  <dcterms:created xsi:type="dcterms:W3CDTF">2026-06-06T09:33:00Z</dcterms:created>
  <dcterms:modified xsi:type="dcterms:W3CDTF">2026-07-02T09:24:00Z</dcterms:modified>
</cp:coreProperties>
</file>