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SENTINEX Team Guidebook</w:t>
      </w:r>
    </w:p>
    <w:p>
      <w:pPr>
        <w:pStyle w:val="Subtitle"/>
      </w:pPr>
      <w:r>
        <w:t xml:space="preserve">Part 1 of N: Chapters 1 to 9</w:t>
      </w:r>
    </w:p>
    <w:p>
      <w:pPr>
        <w:pStyle w:val="Author"/>
      </w:pPr>
      <w:r>
        <w:t xml:space="preserve">Team NEUROBOTS | IBM Z Datathon 2026</w:t>
      </w:r>
    </w:p>
    <w:p>
      <w:pPr>
        <w:pStyle w:val="Author"/>
      </w:pPr>
      <w:r>
        <w:rPr>
          <w:b/>
          <w:color w:val="12304A"/>
          <w:sz w:val="30"/>
        </w:rPr>
        <w:t>Contents (Part 1)</w:t>
      </w:r>
    </w:p>
    <w:p>
      <w:r>
        <w:t xml:space="preserve">Chapter 1. Executive summary</w:t>
      </w:r>
    </w:p>
    <w:p>
      <w:r>
        <w:t xml:space="preserve">Chapter 2. Problem statement</w:t>
      </w:r>
    </w:p>
    <w:p>
      <w:r>
        <w:t xml:space="preserve">Chapter 3. The problem explained for beginners</w:t>
      </w:r>
    </w:p>
    <w:p>
      <w:r>
        <w:t xml:space="preserve">Chapter 4. Objectives and expected outcomes</w:t>
      </w:r>
    </w:p>
    <w:p>
      <w:r>
        <w:t xml:space="preserve">Chapter 5. Scope and non-goals</w:t>
      </w:r>
    </w:p>
    <w:p>
      <w:r>
        <w:t xml:space="preserve">Chapter 6. The expected final product</w:t>
      </w:r>
    </w:p>
    <w:p>
      <w:r>
        <w:t xml:space="preserve">Chapter 7. System architecture</w:t>
      </w:r>
    </w:p>
    <w:p>
      <w:r>
        <w:t xml:space="preserve">Chapter 8. Team responsibilities</w:t>
      </w:r>
    </w:p>
    <w:p>
      <w:r>
        <w:t xml:space="preserve">Chapter 9. Development roadmap</w:t>
      </w:r>
    </w:p>
    <w:p>
      <w:pPr>
        <w:pStyle w:val="FirstParagraph"/>
      </w:pPr>
      <w:r>
        <w:rPr>
          <w:bCs/>
          <w:b/>
        </w:rPr>
        <w:t xml:space="preserve">SENTINEX: Multimodal AI for Real-Time Risk Forecasting and Adaptive Intervention</w:t>
      </w:r>
      <w:r>
        <w:t xml:space="preserve"> </w:t>
      </w:r>
      <w:r>
        <w:rPr>
          <w:iCs/>
          <w:i/>
        </w:rPr>
        <w:t xml:space="preserve">Anticipate the Risk. Act Before It Escalates.</w:t>
      </w:r>
    </w:p>
    <w:p>
      <w:pPr>
        <w:pStyle w:val="BodyText"/>
      </w:pPr>
      <w:r>
        <w:t xml:space="preserve">Team NEUROBOTS | IBM Z Datathon 2026 | Theme 1: Real-Time AI for Critical Decisions</w:t>
      </w:r>
    </w:p>
    <w:p>
      <w:pPr>
        <w:pStyle w:val="BodyText"/>
      </w:pPr>
      <w:r>
        <w:rPr>
          <w:bCs/>
          <w:b/>
        </w:rPr>
        <w:t xml:space="preserve">Guidebook status: PART 1 of N.</w:t>
      </w:r>
      <w:r>
        <w:t xml:space="preserve"> </w:t>
      </w:r>
      <w:r>
        <w:t xml:space="preserve">Complete in this part: Chapters 1 to 9.</w:t>
      </w:r>
      <w:r>
        <w:t xml:space="preserve"> </w:t>
      </w:r>
      <w:r>
        <w:t xml:space="preserve">Next part (Part 2): Chapter 10 Beginner learning path, Chapter 11 GitHub workflow, Chapter 12 Dataset research and selection.</w:t>
      </w:r>
      <w:r>
        <w:t xml:space="preserve"> </w:t>
      </w:r>
      <w:r>
        <w:t xml:space="preserve">After that: Part 3 (data schema, ingestion, preprocessing), Part 4 (models, evaluation, decision engine), Part 5 (backend, frontend, privacy), Part 6 (testing, LinuxONE, integration), Part 7 (milestones detail, file-by-file implementation, existing work inspection), Part 8 (documentation, presentation, troubleshooting, acceptance checklist).</w:t>
      </w:r>
    </w:p>
    <w:p>
      <w:r>
        <w:pict>
          <v:rect style="width:0;height:1.5pt" o:hralign="center" o:hrstd="t" o:hr="t"/>
        </w:pict>
      </w:r>
    </w:p>
    <w:bookmarkStart w:id="23" w:name="how-to-read-this-guidebook"/>
    <w:p>
      <w:pPr>
        <w:pStyle w:val="Heading2"/>
      </w:pPr>
      <w:r>
        <w:t xml:space="preserve">How to read this guidebook</w:t>
      </w:r>
    </w:p>
    <w:bookmarkStart w:id="20" w:name="evidence-labels"/>
    <w:p>
      <w:pPr>
        <w:pStyle w:val="Heading3"/>
      </w:pPr>
      <w:r>
        <w:t xml:space="preserve">Evidence labels</w:t>
      </w:r>
    </w:p>
    <w:p>
      <w:pPr>
        <w:pStyle w:val="FirstParagraph"/>
      </w:pPr>
      <w:r>
        <w:t xml:space="preserve">Every statement in this guidebook belongs to one of these kinds. Look for the label when a claim matters.</w:t>
      </w:r>
    </w:p>
    <w:tbl>
      <w:tblPr>
        <w:tblStyle w:val="Table"/>
        <w:tblW w:type="pct" w:w="5000"/>
        <w:tblLook w:firstRow="1" w:lastRow="0" w:firstColumn="0" w:lastColumn="0" w:noHBand="0" w:noVBand="0" w:val="0020"/>
        <w:jc w:val="start"/>
        <w:tblBorders>
          <w:top w:val="single" w:sz="4" w:space="0" w:color="C5D2DA"/>
          <w:left w:val="single" w:sz="4" w:space="0" w:color="C5D2DA"/>
          <w:bottom w:val="single" w:sz="4" w:space="0" w:color="C5D2DA"/>
          <w:right w:val="single" w:sz="4" w:space="0" w:color="C5D2DA"/>
          <w:insideH w:val="single" w:sz="4" w:space="0" w:color="C5D2DA"/>
          <w:insideV w:val="single" w:sz="4" w:space="0" w:color="C5D2DA"/>
        </w:tblBorders>
      </w:tblPr>
      <w:tblGrid>
        <w:gridCol w:w="3960"/>
        <w:gridCol w:w="3960"/>
      </w:tblGrid>
      <w:tr>
        <w:trPr>
          <w:tblHeader w:val="true"/>
        </w:trPr>
        <w:tc>
          <w:tcPr>
            <w:shd w:val="clear" w:color="auto" w:fill="12304A"/>
          </w:tcPr>
          <w:p>
            <w:pPr>
              <w:pStyle w:val="Compact"/>
              <w:spacing w:after="40" w:before="40"/>
              <w:jc w:val="left"/>
            </w:pPr>
            <w:r>
              <w:rPr>
                <w:b/>
                <w:color w:val="FFFFFF"/>
                <w:sz w:val="19"/>
              </w:rPr>
              <w:t xml:space="preserve">Label</w:t>
            </w:r>
          </w:p>
        </w:tc>
        <w:tc>
          <w:tcPr>
            <w:shd w:val="clear" w:color="auto" w:fill="12304A"/>
          </w:tcPr>
          <w:p>
            <w:pPr>
              <w:pStyle w:val="Compact"/>
              <w:spacing w:after="40" w:before="40"/>
              <w:jc w:val="left"/>
            </w:pPr>
            <w:r>
              <w:rPr>
                <w:b/>
                <w:color w:val="FFFFFF"/>
                <w:sz w:val="19"/>
              </w:rPr>
              <w:t xml:space="preserve">Meaning</w:t>
            </w:r>
          </w:p>
        </w:tc>
      </w:tr>
      <w:tr>
        <w:tc>
          <w:tcPr/>
          <w:p>
            <w:pPr>
              <w:pStyle w:val="Compact"/>
              <w:spacing w:after="40" w:before="40"/>
              <w:jc w:val="left"/>
            </w:pPr>
            <w:r>
              <w:rPr>
                <w:rStyle w:val="VerbatimChar"/>
                <w:sz w:val="19"/>
              </w:rPr>
              <w:t xml:space="preserve">[Reported fact]</w:t>
            </w:r>
          </w:p>
        </w:tc>
        <w:tc>
          <w:tcPr/>
          <w:p>
            <w:pPr>
              <w:pStyle w:val="Compact"/>
              <w:spacing w:after="40" w:before="40"/>
              <w:jc w:val="left"/>
            </w:pPr>
            <w:r>
              <w:rPr>
                <w:sz w:val="19"/>
              </w:rPr>
              <w:t xml:space="preserve">Something the team told us. Not yet re-checked by running a command.</w:t>
            </w:r>
          </w:p>
        </w:tc>
      </w:tr>
      <w:tr>
        <w:tc>
          <w:tcPr>
            <w:shd w:val="clear" w:color="auto" w:fill="EEF3F6"/>
          </w:tcPr>
          <w:p>
            <w:pPr>
              <w:pStyle w:val="Compact"/>
              <w:spacing w:after="40" w:before="40"/>
              <w:jc w:val="left"/>
            </w:pPr>
            <w:r>
              <w:rPr>
                <w:rStyle w:val="VerbatimChar"/>
                <w:sz w:val="19"/>
              </w:rPr>
              <w:t xml:space="preserve">[Verified]</w:t>
            </w:r>
          </w:p>
        </w:tc>
        <w:tc>
          <w:tcPr>
            <w:shd w:val="clear" w:color="auto" w:fill="EEF3F6"/>
          </w:tcPr>
          <w:p>
            <w:pPr>
              <w:pStyle w:val="Compact"/>
              <w:spacing w:after="40" w:before="40"/>
              <w:jc w:val="left"/>
            </w:pPr>
            <w:r>
              <w:rPr>
                <w:sz w:val="19"/>
              </w:rPr>
              <w:t xml:space="preserve">Checked by actually running something. Nothing is marked this way yet.</w:t>
            </w:r>
          </w:p>
        </w:tc>
      </w:tr>
      <w:tr>
        <w:tc>
          <w:tcPr/>
          <w:p>
            <w:pPr>
              <w:pStyle w:val="Compact"/>
              <w:spacing w:after="40" w:before="40"/>
              <w:jc w:val="left"/>
            </w:pPr>
            <w:r>
              <w:rPr>
                <w:rStyle w:val="VerbatimChar"/>
                <w:sz w:val="19"/>
              </w:rPr>
              <w:t xml:space="preserve">[Proposed design]</w:t>
            </w:r>
          </w:p>
        </w:tc>
        <w:tc>
          <w:tcPr/>
          <w:p>
            <w:pPr>
              <w:pStyle w:val="Compact"/>
              <w:spacing w:after="40" w:before="40"/>
              <w:jc w:val="left"/>
            </w:pPr>
            <w:r>
              <w:rPr>
                <w:sz w:val="19"/>
              </w:rPr>
              <w:t xml:space="preserve">What we plan to build. Not built.</w:t>
            </w:r>
          </w:p>
        </w:tc>
      </w:tr>
      <w:tr>
        <w:tc>
          <w:tcPr>
            <w:shd w:val="clear" w:color="auto" w:fill="EEF3F6"/>
          </w:tcPr>
          <w:p>
            <w:pPr>
              <w:pStyle w:val="Compact"/>
              <w:spacing w:after="40" w:before="40"/>
              <w:jc w:val="left"/>
            </w:pPr>
            <w:r>
              <w:rPr>
                <w:rStyle w:val="VerbatimChar"/>
                <w:sz w:val="19"/>
              </w:rPr>
              <w:t xml:space="preserve">[Implemented]</w:t>
            </w:r>
          </w:p>
        </w:tc>
        <w:tc>
          <w:tcPr>
            <w:shd w:val="clear" w:color="auto" w:fill="EEF3F6"/>
          </w:tcPr>
          <w:p>
            <w:pPr>
              <w:pStyle w:val="Compact"/>
              <w:spacing w:after="40" w:before="40"/>
              <w:jc w:val="left"/>
            </w:pPr>
            <w:r>
              <w:rPr>
                <w:sz w:val="19"/>
              </w:rPr>
              <w:t xml:space="preserve">Code exists. Nothing is marked this way yet.</w:t>
            </w:r>
          </w:p>
        </w:tc>
      </w:tr>
      <w:tr>
        <w:tc>
          <w:tcPr/>
          <w:p>
            <w:pPr>
              <w:pStyle w:val="Compact"/>
              <w:spacing w:after="40" w:before="40"/>
              <w:jc w:val="left"/>
            </w:pPr>
            <w:r>
              <w:rPr>
                <w:rStyle w:val="VerbatimChar"/>
                <w:sz w:val="19"/>
              </w:rPr>
              <w:t xml:space="preserve">[Tested]</w:t>
            </w:r>
          </w:p>
        </w:tc>
        <w:tc>
          <w:tcPr/>
          <w:p>
            <w:pPr>
              <w:pStyle w:val="Compact"/>
              <w:spacing w:after="40" w:before="40"/>
              <w:jc w:val="left"/>
            </w:pPr>
            <w:r>
              <w:rPr>
                <w:sz w:val="19"/>
              </w:rPr>
              <w:t xml:space="preserve">Tests were actually run and passed, with a recorded result. Nothing is marked this way yet.</w:t>
            </w:r>
          </w:p>
        </w:tc>
      </w:tr>
      <w:tr>
        <w:tc>
          <w:tcPr>
            <w:shd w:val="clear" w:color="auto" w:fill="EEF3F6"/>
          </w:tcPr>
          <w:p>
            <w:pPr>
              <w:pStyle w:val="Compact"/>
              <w:spacing w:after="40" w:before="40"/>
              <w:jc w:val="left"/>
            </w:pPr>
            <w:r>
              <w:rPr>
                <w:rStyle w:val="VerbatimChar"/>
                <w:sz w:val="19"/>
              </w:rPr>
              <w:t xml:space="preserve">[Published research]</w:t>
            </w:r>
          </w:p>
        </w:tc>
        <w:tc>
          <w:tcPr>
            <w:shd w:val="clear" w:color="auto" w:fill="EEF3F6"/>
          </w:tcPr>
          <w:p>
            <w:pPr>
              <w:pStyle w:val="Compact"/>
              <w:spacing w:after="40" w:before="40"/>
              <w:jc w:val="left"/>
            </w:pPr>
            <w:r>
              <w:rPr>
                <w:sz w:val="19"/>
              </w:rPr>
              <w:t xml:space="preserve">Backed by a real source listed in</w:t>
            </w:r>
            <w:r>
              <w:rPr>
                <w:sz w:val="19"/>
              </w:rPr>
              <w:t xml:space="preserve"> </w:t>
            </w:r>
            <w:r>
              <w:rPr>
                <w:rStyle w:val="VerbatimChar"/>
                <w:sz w:val="19"/>
              </w:rPr>
              <w:t xml:space="preserve">docs/REFERENCES.md</w:t>
            </w:r>
            <w:r>
              <w:rPr>
                <w:sz w:val="19"/>
              </w:rPr>
              <w:t xml:space="preserve">. No sources are registered yet, so none of this label is used yet.</w:t>
            </w:r>
          </w:p>
        </w:tc>
      </w:tr>
      <w:tr>
        <w:tc>
          <w:tcPr/>
          <w:p>
            <w:pPr>
              <w:pStyle w:val="Compact"/>
              <w:spacing w:after="40" w:before="40"/>
              <w:jc w:val="left"/>
            </w:pPr>
            <w:r>
              <w:rPr>
                <w:rStyle w:val="VerbatimChar"/>
                <w:sz w:val="19"/>
              </w:rPr>
              <w:t xml:space="preserve">[Assumption]</w:t>
            </w:r>
          </w:p>
        </w:tc>
        <w:tc>
          <w:tcPr/>
          <w:p>
            <w:pPr>
              <w:pStyle w:val="Compact"/>
              <w:spacing w:after="40" w:before="40"/>
              <w:jc w:val="left"/>
            </w:pPr>
            <w:r>
              <w:rPr>
                <w:sz w:val="19"/>
              </w:rPr>
              <w:t xml:space="preserve">Our own guess, to be checked.</w:t>
            </w:r>
          </w:p>
        </w:tc>
      </w:tr>
      <w:tr>
        <w:tc>
          <w:tcPr>
            <w:shd w:val="clear" w:color="auto" w:fill="EEF3F6"/>
          </w:tcPr>
          <w:p>
            <w:pPr>
              <w:pStyle w:val="Compact"/>
              <w:spacing w:after="40" w:before="40"/>
              <w:jc w:val="left"/>
            </w:pPr>
            <w:r>
              <w:rPr>
                <w:rStyle w:val="VerbatimChar"/>
                <w:sz w:val="19"/>
              </w:rPr>
              <w:t xml:space="preserve">[Future work]</w:t>
            </w:r>
          </w:p>
        </w:tc>
        <w:tc>
          <w:tcPr>
            <w:shd w:val="clear" w:color="auto" w:fill="EEF3F6"/>
          </w:tcPr>
          <w:p>
            <w:pPr>
              <w:pStyle w:val="Compact"/>
              <w:spacing w:after="40" w:before="40"/>
              <w:jc w:val="left"/>
            </w:pPr>
            <w:r>
              <w:rPr>
                <w:sz w:val="19"/>
              </w:rPr>
              <w:t xml:space="preserve">A possible extension, not part of the core prototype.</w:t>
            </w:r>
          </w:p>
        </w:tc>
      </w:tr>
    </w:tbl>
    <w:bookmarkEnd w:id="20"/>
    <w:bookmarkStart w:id="21" w:name="where-commands-run"/>
    <w:p>
      <w:pPr>
        <w:pStyle w:val="Heading3"/>
      </w:pPr>
      <w:r>
        <w:t xml:space="preserve">Where commands run</w:t>
      </w:r>
    </w:p>
    <w:p>
      <w:pPr>
        <w:pStyle w:val="FirstParagraph"/>
      </w:pPr>
      <w:r>
        <w:t xml:space="preserve">Every command in this guidebook is labelled with one of:</w:t>
      </w:r>
      <w:r>
        <w:t xml:space="preserve"> </w:t>
      </w:r>
      <w:r>
        <w:t xml:space="preserve">-</w:t>
      </w:r>
      <w:r>
        <w:t xml:space="preserve"> </w:t>
      </w:r>
      <w:r>
        <w:rPr>
          <w:bCs/>
          <w:b/>
        </w:rPr>
        <w:t xml:space="preserve">LinuxONE terminal</w:t>
      </w:r>
      <w:r>
        <w:t xml:space="preserve"> </w:t>
      </w:r>
      <w:r>
        <w:t xml:space="preserve">(you are logged in over SSH as</w:t>
      </w:r>
      <w:r>
        <w:t xml:space="preserve"> </w:t>
      </w:r>
      <w:r>
        <w:rPr>
          <w:rStyle w:val="VerbatimChar"/>
        </w:rPr>
        <w:t xml:space="preserve">linux1</w:t>
      </w:r>
      <w:r>
        <w:t xml:space="preserve">)</w:t>
      </w:r>
      <w:r>
        <w:t xml:space="preserve"> </w:t>
      </w:r>
      <w:r>
        <w:t xml:space="preserve">-</w:t>
      </w:r>
      <w:r>
        <w:t xml:space="preserve"> </w:t>
      </w:r>
      <w:r>
        <w:rPr>
          <w:bCs/>
          <w:b/>
        </w:rPr>
        <w:t xml:space="preserve">Your own computer</w:t>
      </w:r>
      <w:r>
        <w:t xml:space="preserve"> </w:t>
      </w:r>
      <w:r>
        <w:t xml:space="preserve">(Windows, macOS or Linux)</w:t>
      </w:r>
      <w:r>
        <w:t xml:space="preserve"> </w:t>
      </w:r>
      <w:r>
        <w:t xml:space="preserve">-</w:t>
      </w:r>
      <w:r>
        <w:t xml:space="preserve"> </w:t>
      </w:r>
      <w:r>
        <w:rPr>
          <w:bCs/>
          <w:b/>
        </w:rPr>
        <w:t xml:space="preserve">Jupyter notebook cell</w:t>
      </w:r>
    </w:p>
    <w:bookmarkEnd w:id="21"/>
    <w:bookmarkStart w:id="22" w:name="symbols-used"/>
    <w:p>
      <w:pPr>
        <w:pStyle w:val="Heading3"/>
      </w:pPr>
      <w:r>
        <w:t xml:space="preserve">Symbols used</w:t>
      </w:r>
    </w:p>
    <w:p>
      <w:pPr>
        <w:pStyle w:val="FirstParagraph"/>
      </w:pPr>
      <w:r>
        <w:rPr>
          <w:rStyle w:val="VerbatimChar"/>
        </w:rPr>
        <w:t xml:space="preserve">SENTINEX/</w:t>
      </w:r>
      <w:r>
        <w:t xml:space="preserve"> </w:t>
      </w:r>
      <w:r>
        <w:t xml:space="preserve">is the repository root. On LinuxONE this is</w:t>
      </w:r>
      <w:r>
        <w:t xml:space="preserve"> </w:t>
      </w:r>
      <w:r>
        <w:rPr>
          <w:rStyle w:val="VerbatimChar"/>
        </w:rPr>
        <w:t xml:space="preserve">/home/linux1/SENTINEX</w:t>
      </w:r>
      <w:r>
        <w:t xml:space="preserve"> </w:t>
      </w:r>
      <w:r>
        <w:rPr>
          <w:rStyle w:val="VerbatimChar"/>
        </w:rPr>
        <w:t xml:space="preserve">[Reported fact]</w:t>
      </w:r>
      <w:r>
        <w:t xml:space="preserve">.</w:t>
      </w:r>
    </w:p>
    <w:p>
      <w:r>
        <w:pict>
          <v:rect style="width:0;height:1.5pt" o:hralign="center" o:hrstd="t" o:hr="t"/>
        </w:pict>
      </w:r>
    </w:p>
    <w:bookmarkEnd w:id="22"/>
    <w:bookmarkEnd w:id="23"/>
    <w:bookmarkStart w:id="30" w:name="chapter-1.-executive-summary"/>
    <w:p>
      <w:pPr>
        <w:pStyle w:val="Heading1"/>
        <w:pageBreakBefore/>
      </w:pPr>
      <w:r>
        <w:t xml:space="preserve">Chapter 1. Executive summary</w:t>
      </w:r>
    </w:p>
    <w:bookmarkStart w:id="24" w:name="what-sentinex-is-in-one-paragraph"/>
    <w:p>
      <w:pPr>
        <w:pStyle w:val="Heading2"/>
      </w:pPr>
      <w:r>
        <w:t xml:space="preserve">1.1 What SENTINEX is, in one paragraph</w:t>
      </w:r>
    </w:p>
    <w:p>
      <w:pPr>
        <w:pStyle w:val="FirstParagraph"/>
      </w:pPr>
      <w:r>
        <w:t xml:space="preserve">SENTINEX is a</w:t>
      </w:r>
      <w:r>
        <w:t xml:space="preserve"> </w:t>
      </w:r>
      <w:r>
        <w:rPr>
          <w:bCs/>
          <w:b/>
        </w:rPr>
        <w:t xml:space="preserve">prototype</w:t>
      </w:r>
      <w:r>
        <w:t xml:space="preserve"> </w:t>
      </w:r>
      <w:r>
        <w:t xml:space="preserve">of a decision-support tool for personal safety. It reads a sequence of timestamped observations (for example motion-related measurements), checks that the data is trustworthy, estimates whether something concerning might be developing, says how unsure it is, and then recommends a</w:t>
      </w:r>
      <w:r>
        <w:t xml:space="preserve"> </w:t>
      </w:r>
      <w:r>
        <w:rPr>
          <w:bCs/>
          <w:b/>
        </w:rPr>
        <w:t xml:space="preserve">small, proportionate</w:t>
      </w:r>
      <w:r>
        <w:t xml:space="preserve"> </w:t>
      </w:r>
      <w:r>
        <w:t xml:space="preserve">next step such as</w:t>
      </w:r>
      <w:r>
        <w:t xml:space="preserve"> </w:t>
      </w:r>
      <w:r>
        <w:t xml:space="preserve">“</w:t>
      </w:r>
      <w:r>
        <w:t xml:space="preserve">keep watching</w:t>
      </w:r>
      <w:r>
        <w:t xml:space="preserve">”</w:t>
      </w:r>
      <w:r>
        <w:t xml:space="preserve"> </w:t>
      </w:r>
      <w:r>
        <w:t xml:space="preserve">or</w:t>
      </w:r>
      <w:r>
        <w:t xml:space="preserve"> </w:t>
      </w:r>
      <w:r>
        <w:t xml:space="preserve">“</w:t>
      </w:r>
      <w:r>
        <w:t xml:space="preserve">ask the user if they are okay</w:t>
      </w:r>
      <w:r>
        <w:t xml:space="preserve">”</w:t>
      </w:r>
      <w:r>
        <w:t xml:space="preserve">. It never takes drastic action on its own from an uncertain estimate.</w:t>
      </w:r>
    </w:p>
    <w:bookmarkEnd w:id="24"/>
    <w:bookmarkStart w:id="25" w:name="what-it-is-not"/>
    <w:p>
      <w:pPr>
        <w:pStyle w:val="Heading2"/>
      </w:pPr>
      <w:r>
        <w:t xml:space="preserve">1.2 What it is not</w:t>
      </w:r>
    </w:p>
    <w:p>
      <w:pPr>
        <w:pStyle w:val="FirstParagraph"/>
      </w:pPr>
      <w:r>
        <w:t xml:space="preserve">It is not a crime predictor. It does not identify dangerous people. It does not guarantee anyone’s safety. It does not replace emergency services. It is a student prototype, and whether it works at all is something we find out through honest evaluation, not something we assume.</w:t>
      </w:r>
    </w:p>
    <w:bookmarkEnd w:id="25"/>
    <w:bookmarkStart w:id="26" w:name="what-we-are-building-in-six-steps"/>
    <w:p>
      <w:pPr>
        <w:pStyle w:val="Heading2"/>
      </w:pPr>
      <w:r>
        <w:t xml:space="preserve">1.3 What we are building, in six steps</w:t>
      </w:r>
    </w:p>
    <w:p>
      <w:pPr>
        <w:numPr>
          <w:ilvl w:val="0"/>
          <w:numId w:val="1001"/>
        </w:numPr>
        <w:pStyle w:val="Compact"/>
      </w:pPr>
      <w:r>
        <w:t xml:space="preserve">A</w:t>
      </w:r>
      <w:r>
        <w:t xml:space="preserve"> </w:t>
      </w:r>
      <w:r>
        <w:rPr>
          <w:bCs/>
          <w:b/>
        </w:rPr>
        <w:t xml:space="preserve">data pipeline</w:t>
      </w:r>
      <w:r>
        <w:t xml:space="preserve"> </w:t>
      </w:r>
      <w:r>
        <w:t xml:space="preserve">that loads, validates and cleans observations.</w:t>
      </w:r>
    </w:p>
    <w:p>
      <w:pPr>
        <w:numPr>
          <w:ilvl w:val="0"/>
          <w:numId w:val="1001"/>
        </w:numPr>
        <w:pStyle w:val="Compact"/>
      </w:pPr>
      <w:r>
        <w:t xml:space="preserve">A</w:t>
      </w:r>
      <w:r>
        <w:t xml:space="preserve"> </w:t>
      </w:r>
      <w:r>
        <w:rPr>
          <w:bCs/>
          <w:b/>
        </w:rPr>
        <w:t xml:space="preserve">model</w:t>
      </w:r>
      <w:r>
        <w:t xml:space="preserve"> </w:t>
      </w:r>
      <w:r>
        <w:t xml:space="preserve">(starting with a simple baseline) that estimates a risk-related quantity.</w:t>
      </w:r>
    </w:p>
    <w:p>
      <w:pPr>
        <w:numPr>
          <w:ilvl w:val="0"/>
          <w:numId w:val="1001"/>
        </w:numPr>
        <w:pStyle w:val="Compact"/>
      </w:pPr>
      <w:r>
        <w:t xml:space="preserve">An</w:t>
      </w:r>
      <w:r>
        <w:t xml:space="preserve"> </w:t>
      </w:r>
      <w:r>
        <w:rPr>
          <w:bCs/>
          <w:b/>
        </w:rPr>
        <w:t xml:space="preserve">uncertainty and data-quality check</w:t>
      </w:r>
      <w:r>
        <w:t xml:space="preserve"> </w:t>
      </w:r>
      <w:r>
        <w:t xml:space="preserve">that says when the estimate should not be trusted.</w:t>
      </w:r>
    </w:p>
    <w:p>
      <w:pPr>
        <w:numPr>
          <w:ilvl w:val="0"/>
          <w:numId w:val="1001"/>
        </w:numPr>
        <w:pStyle w:val="Compact"/>
      </w:pPr>
      <w:r>
        <w:t xml:space="preserve">A</w:t>
      </w:r>
      <w:r>
        <w:t xml:space="preserve"> </w:t>
      </w:r>
      <w:r>
        <w:rPr>
          <w:bCs/>
          <w:b/>
        </w:rPr>
        <w:t xml:space="preserve">decision engine</w:t>
      </w:r>
      <w:r>
        <w:t xml:space="preserve"> </w:t>
      </w:r>
      <w:r>
        <w:t xml:space="preserve">that turns the estimate plus context (consent, preferences, repeated alerts) into a recommendation.</w:t>
      </w:r>
    </w:p>
    <w:p>
      <w:pPr>
        <w:numPr>
          <w:ilvl w:val="0"/>
          <w:numId w:val="1001"/>
        </w:numPr>
        <w:pStyle w:val="Compact"/>
      </w:pPr>
      <w:r>
        <w:t xml:space="preserve">A</w:t>
      </w:r>
      <w:r>
        <w:t xml:space="preserve"> </w:t>
      </w:r>
      <w:r>
        <w:rPr>
          <w:bCs/>
          <w:b/>
        </w:rPr>
        <w:t xml:space="preserve">backend API and frontend dashboard</w:t>
      </w:r>
      <w:r>
        <w:t xml:space="preserve"> </w:t>
      </w:r>
      <w:r>
        <w:t xml:space="preserve">that show the result to a user.</w:t>
      </w:r>
    </w:p>
    <w:p>
      <w:pPr>
        <w:numPr>
          <w:ilvl w:val="0"/>
          <w:numId w:val="1001"/>
        </w:numPr>
        <w:pStyle w:val="Compact"/>
      </w:pPr>
      <w:r>
        <w:t xml:space="preserve">A</w:t>
      </w:r>
      <w:r>
        <w:t xml:space="preserve"> </w:t>
      </w:r>
      <w:r>
        <w:rPr>
          <w:bCs/>
          <w:b/>
        </w:rPr>
        <w:t xml:space="preserve">deployment on IBM LinuxONE</w:t>
      </w:r>
      <w:r>
        <w:t xml:space="preserve">, with documented, measured behaviour.</w:t>
      </w:r>
    </w:p>
    <w:bookmarkEnd w:id="26"/>
    <w:bookmarkStart w:id="27" w:name="what-makes-a-good-result"/>
    <w:p>
      <w:pPr>
        <w:pStyle w:val="Heading2"/>
      </w:pPr>
      <w:r>
        <w:t xml:space="preserve">1.4 What makes a good result</w:t>
      </w:r>
    </w:p>
    <w:p>
      <w:pPr>
        <w:pStyle w:val="FirstParagraph"/>
      </w:pPr>
      <w:r>
        <w:t xml:space="preserve">Quality matters more than the number of features. In order of priority:</w:t>
      </w:r>
      <w:r>
        <w:t xml:space="preserve"> </w:t>
      </w:r>
      <w:r>
        <w:t xml:space="preserve">1. A clear, defensible definition of what we predict.</w:t>
      </w:r>
      <w:r>
        <w:t xml:space="preserve"> </w:t>
      </w:r>
      <w:r>
        <w:t xml:space="preserve">2. A suitable dataset we are allowed to use.</w:t>
      </w:r>
      <w:r>
        <w:t xml:space="preserve"> </w:t>
      </w:r>
      <w:r>
        <w:t xml:space="preserve">3. A reproducible baseline model.</w:t>
      </w:r>
      <w:r>
        <w:t xml:space="preserve"> </w:t>
      </w:r>
      <w:r>
        <w:t xml:space="preserve">4. Honest evaluation, including negative results.</w:t>
      </w:r>
      <w:r>
        <w:t xml:space="preserve"> </w:t>
      </w:r>
      <w:r>
        <w:t xml:space="preserve">5. A working, tested decision engine.</w:t>
      </w:r>
      <w:r>
        <w:t xml:space="preserve"> </w:t>
      </w:r>
      <w:r>
        <w:t xml:space="preserve">6. A functional backend and frontend.</w:t>
      </w:r>
      <w:r>
        <w:t xml:space="preserve"> </w:t>
      </w:r>
      <w:r>
        <w:t xml:space="preserve">7. A verified run on LinuxONE.</w:t>
      </w:r>
      <w:r>
        <w:t xml:space="preserve"> </w:t>
      </w:r>
      <w:r>
        <w:t xml:space="preserve">8. Clear documentation.</w:t>
      </w:r>
      <w:r>
        <w:t xml:space="preserve"> </w:t>
      </w:r>
      <w:r>
        <w:t xml:space="preserve">9. A strong, truthful presentation.</w:t>
      </w:r>
    </w:p>
    <w:bookmarkEnd w:id="27"/>
    <w:bookmarkStart w:id="28" w:name="current-status-ledger"/>
    <w:p>
      <w:pPr>
        <w:pStyle w:val="Heading2"/>
      </w:pPr>
      <w:r>
        <w:t xml:space="preserve">1.5 Current status ledger</w:t>
      </w:r>
    </w:p>
    <w:tbl>
      <w:tblPr>
        <w:tblStyle w:val="Table"/>
        <w:tblW w:type="pct" w:w="5000"/>
        <w:tblLook w:firstRow="1" w:lastRow="0" w:firstColumn="0" w:lastColumn="0" w:noHBand="0" w:noVBand="0" w:val="0020"/>
        <w:jc w:val="start"/>
        <w:tblBorders>
          <w:top w:val="single" w:sz="4" w:space="0" w:color="C5D2DA"/>
          <w:left w:val="single" w:sz="4" w:space="0" w:color="C5D2DA"/>
          <w:bottom w:val="single" w:sz="4" w:space="0" w:color="C5D2DA"/>
          <w:right w:val="single" w:sz="4" w:space="0" w:color="C5D2DA"/>
          <w:insideH w:val="single" w:sz="4" w:space="0" w:color="C5D2DA"/>
          <w:insideV w:val="single" w:sz="4" w:space="0" w:color="C5D2DA"/>
        </w:tblBorders>
      </w:tblPr>
      <w:tblGrid>
        <w:gridCol w:w="2640"/>
        <w:gridCol w:w="2640"/>
        <w:gridCol w:w="2640"/>
      </w:tblGrid>
      <w:tr>
        <w:trPr>
          <w:tblHeader w:val="true"/>
        </w:trPr>
        <w:tc>
          <w:tcPr>
            <w:shd w:val="clear" w:color="auto" w:fill="12304A"/>
          </w:tcPr>
          <w:p>
            <w:pPr>
              <w:pStyle w:val="Compact"/>
              <w:spacing w:after="40" w:before="40"/>
              <w:jc w:val="left"/>
            </w:pPr>
            <w:r>
              <w:rPr>
                <w:b/>
                <w:color w:val="FFFFFF"/>
                <w:sz w:val="19"/>
              </w:rPr>
              <w:t xml:space="preserve">Item</w:t>
            </w:r>
          </w:p>
        </w:tc>
        <w:tc>
          <w:tcPr>
            <w:shd w:val="clear" w:color="auto" w:fill="12304A"/>
          </w:tcPr>
          <w:p>
            <w:pPr>
              <w:pStyle w:val="Compact"/>
              <w:spacing w:after="40" w:before="40"/>
              <w:jc w:val="left"/>
            </w:pPr>
            <w:r>
              <w:rPr>
                <w:b/>
                <w:color w:val="FFFFFF"/>
                <w:sz w:val="19"/>
              </w:rPr>
              <w:t xml:space="preserve">Status</w:t>
            </w:r>
          </w:p>
        </w:tc>
        <w:tc>
          <w:tcPr>
            <w:shd w:val="clear" w:color="auto" w:fill="12304A"/>
          </w:tcPr>
          <w:p>
            <w:pPr>
              <w:pStyle w:val="Compact"/>
              <w:spacing w:after="40" w:before="40"/>
              <w:jc w:val="left"/>
            </w:pPr>
            <w:r>
              <w:rPr>
                <w:b/>
                <w:color w:val="FFFFFF"/>
                <w:sz w:val="19"/>
              </w:rPr>
              <w:t xml:space="preserve">Evidence</w:t>
            </w:r>
          </w:p>
        </w:tc>
      </w:tr>
      <w:tr>
        <w:tc>
          <w:tcPr/>
          <w:p>
            <w:pPr>
              <w:pStyle w:val="Compact"/>
              <w:spacing w:after="40" w:before="40"/>
              <w:jc w:val="left"/>
            </w:pPr>
            <w:r>
              <w:rPr>
                <w:sz w:val="19"/>
              </w:rPr>
              <w:t xml:space="preserve">GitHub repo and 6 branches exist</w:t>
            </w:r>
          </w:p>
        </w:tc>
        <w:tc>
          <w:tcPr/>
          <w:p>
            <w:pPr>
              <w:pStyle w:val="Compact"/>
              <w:spacing w:after="40" w:before="40"/>
              <w:jc w:val="left"/>
            </w:pPr>
            <w:r>
              <w:rPr>
                <w:rStyle w:val="VerbatimChar"/>
                <w:sz w:val="19"/>
              </w:rPr>
              <w:t xml:space="preserve">[Reported fact]</w:t>
            </w:r>
          </w:p>
        </w:tc>
        <w:tc>
          <w:tcPr/>
          <w:p>
            <w:pPr>
              <w:pStyle w:val="Compact"/>
              <w:spacing w:after="40" w:before="40"/>
              <w:jc w:val="left"/>
            </w:pPr>
            <w:r>
              <w:rPr>
                <w:sz w:val="19"/>
              </w:rPr>
              <w:t xml:space="preserve">Not re-checked; run</w:t>
            </w:r>
            <w:r>
              <w:rPr>
                <w:sz w:val="19"/>
              </w:rPr>
              <w:t xml:space="preserve"> </w:t>
            </w:r>
            <w:r>
              <w:rPr>
                <w:rStyle w:val="VerbatimChar"/>
                <w:sz w:val="19"/>
              </w:rPr>
              <w:t xml:space="preserve">git branch -a</w:t>
            </w:r>
          </w:p>
        </w:tc>
      </w:tr>
      <w:tr>
        <w:tc>
          <w:tcPr>
            <w:shd w:val="clear" w:color="auto" w:fill="EEF3F6"/>
          </w:tcPr>
          <w:p>
            <w:pPr>
              <w:pStyle w:val="Compact"/>
              <w:spacing w:after="40" w:before="40"/>
              <w:jc w:val="left"/>
            </w:pPr>
            <w:r>
              <w:rPr>
                <w:sz w:val="19"/>
              </w:rPr>
              <w:t xml:space="preserve">LinuxONE environment (Ubuntu 24.04.5, s390x, Python 3.12.3, user</w:t>
            </w:r>
            <w:r>
              <w:rPr>
                <w:sz w:val="19"/>
              </w:rPr>
              <w:t xml:space="preserve"> </w:t>
            </w:r>
            <w:r>
              <w:rPr>
                <w:rStyle w:val="VerbatimChar"/>
                <w:sz w:val="19"/>
              </w:rPr>
              <w:t xml:space="preserve">linux1</w:t>
            </w:r>
            <w:r>
              <w:rPr>
                <w:sz w:val="19"/>
              </w:rPr>
              <w:t xml:space="preserve">, host</w:t>
            </w:r>
            <w:r>
              <w:rPr>
                <w:sz w:val="19"/>
              </w:rPr>
              <w:t xml:space="preserve"> </w:t>
            </w:r>
            <w:r>
              <w:rPr>
                <w:rStyle w:val="VerbatimChar"/>
                <w:sz w:val="19"/>
              </w:rPr>
              <w:t xml:space="preserve">nexora</w:t>
            </w:r>
            <w:r>
              <w:rPr>
                <w:sz w:val="19"/>
              </w:rPr>
              <w:t xml:space="preserve">)</w:t>
            </w:r>
          </w:p>
        </w:tc>
        <w:tc>
          <w:tcPr>
            <w:shd w:val="clear" w:color="auto" w:fill="EEF3F6"/>
          </w:tcPr>
          <w:p>
            <w:pPr>
              <w:pStyle w:val="Compact"/>
              <w:spacing w:after="40" w:before="40"/>
              <w:jc w:val="left"/>
            </w:pPr>
            <w:r>
              <w:rPr>
                <w:rStyle w:val="VerbatimChar"/>
                <w:sz w:val="19"/>
              </w:rPr>
              <w:t xml:space="preserve">[Reported fact]</w:t>
            </w:r>
          </w:p>
        </w:tc>
        <w:tc>
          <w:tcPr>
            <w:shd w:val="clear" w:color="auto" w:fill="EEF3F6"/>
          </w:tcPr>
          <w:p>
            <w:pPr>
              <w:pStyle w:val="Compact"/>
              <w:spacing w:after="40" w:before="40"/>
              <w:jc w:val="left"/>
            </w:pPr>
            <w:r>
              <w:rPr>
                <w:sz w:val="19"/>
              </w:rPr>
              <w:t xml:space="preserve">Not re-checked</w:t>
            </w:r>
          </w:p>
        </w:tc>
      </w:tr>
      <w:tr>
        <w:tc>
          <w:tcPr/>
          <w:p>
            <w:pPr>
              <w:pStyle w:val="Compact"/>
              <w:spacing w:after="40" w:before="40"/>
              <w:jc w:val="left"/>
            </w:pPr>
            <w:r>
              <w:rPr>
                <w:sz w:val="19"/>
              </w:rPr>
              <w:t xml:space="preserve">Project directory</w:t>
            </w:r>
            <w:r>
              <w:rPr>
                <w:sz w:val="19"/>
              </w:rPr>
              <w:t xml:space="preserve"> </w:t>
            </w:r>
            <w:r>
              <w:rPr>
                <w:rStyle w:val="VerbatimChar"/>
                <w:sz w:val="19"/>
              </w:rPr>
              <w:t xml:space="preserve">/home/linux1/SENTINEX</w:t>
            </w:r>
          </w:p>
        </w:tc>
        <w:tc>
          <w:tcPr/>
          <w:p>
            <w:pPr>
              <w:pStyle w:val="Compact"/>
              <w:spacing w:after="40" w:before="40"/>
              <w:jc w:val="left"/>
            </w:pPr>
            <w:r>
              <w:rPr>
                <w:rStyle w:val="VerbatimChar"/>
                <w:sz w:val="19"/>
              </w:rPr>
              <w:t xml:space="preserve">[Reported fact]</w:t>
            </w:r>
          </w:p>
        </w:tc>
        <w:tc>
          <w:tcPr/>
          <w:p>
            <w:pPr>
              <w:pStyle w:val="Compact"/>
              <w:spacing w:after="40" w:before="40"/>
              <w:jc w:val="left"/>
            </w:pPr>
            <w:r>
              <w:rPr>
                <w:sz w:val="19"/>
              </w:rPr>
              <w:t xml:space="preserve">Not re-checked</w:t>
            </w:r>
          </w:p>
        </w:tc>
      </w:tr>
      <w:tr>
        <w:tc>
          <w:tcPr>
            <w:shd w:val="clear" w:color="auto" w:fill="EEF3F6"/>
          </w:tcPr>
          <w:p>
            <w:pPr>
              <w:pStyle w:val="Compact"/>
              <w:spacing w:after="40" w:before="40"/>
              <w:jc w:val="left"/>
            </w:pPr>
            <w:r>
              <w:rPr>
                <w:sz w:val="19"/>
              </w:rPr>
              <w:t xml:space="preserve">Notebook</w:t>
            </w:r>
            <w:r>
              <w:rPr>
                <w:sz w:val="19"/>
              </w:rPr>
              <w:t xml:space="preserve"> </w:t>
            </w:r>
            <w:r>
              <w:rPr>
                <w:rStyle w:val="VerbatimChar"/>
                <w:sz w:val="19"/>
              </w:rPr>
              <w:t xml:space="preserve">NEXGUARD_AI.ipynb</w:t>
            </w:r>
            <w:r>
              <w:rPr>
                <w:sz w:val="19"/>
              </w:rPr>
              <w:t xml:space="preserve"> </w:t>
            </w:r>
            <w:r>
              <w:rPr>
                <w:sz w:val="19"/>
              </w:rPr>
              <w:t xml:space="preserve">(synthetic anomaly experiment)</w:t>
            </w:r>
          </w:p>
        </w:tc>
        <w:tc>
          <w:tcPr>
            <w:shd w:val="clear" w:color="auto" w:fill="EEF3F6"/>
          </w:tcPr>
          <w:p>
            <w:pPr>
              <w:pStyle w:val="Compact"/>
              <w:spacing w:after="40" w:before="40"/>
              <w:jc w:val="left"/>
            </w:pPr>
            <w:r>
              <w:rPr>
                <w:sz w:val="19"/>
              </w:rPr>
              <w:t xml:space="preserve">Exists, not inspected</w:t>
            </w:r>
          </w:p>
        </w:tc>
        <w:tc>
          <w:tcPr>
            <w:shd w:val="clear" w:color="auto" w:fill="EEF3F6"/>
          </w:tcPr>
          <w:p>
            <w:pPr>
              <w:pStyle w:val="Compact"/>
              <w:spacing w:after="40" w:before="40"/>
              <w:jc w:val="left"/>
            </w:pPr>
            <w:r>
              <w:rPr>
                <w:sz w:val="19"/>
              </w:rPr>
              <w:t xml:space="preserve">See Chapter 26 in a later part</w:t>
            </w:r>
          </w:p>
        </w:tc>
      </w:tr>
      <w:tr>
        <w:tc>
          <w:tcPr/>
          <w:p>
            <w:pPr>
              <w:pStyle w:val="Compact"/>
              <w:spacing w:after="40" w:before="40"/>
              <w:jc w:val="left"/>
            </w:pPr>
            <w:r>
              <w:rPr>
                <w:sz w:val="19"/>
              </w:rPr>
              <w:t xml:space="preserve">Nested repo</w:t>
            </w:r>
            <w:r>
              <w:rPr>
                <w:sz w:val="19"/>
              </w:rPr>
              <w:t xml:space="preserve"> </w:t>
            </w:r>
            <w:r>
              <w:rPr>
                <w:rStyle w:val="VerbatimChar"/>
                <w:sz w:val="19"/>
              </w:rPr>
              <w:t xml:space="preserve">SENTINEX/SENTINEX</w:t>
            </w:r>
            <w:r>
              <w:rPr>
                <w:sz w:val="19"/>
              </w:rPr>
              <w:t xml:space="preserve"> </w:t>
            </w:r>
            <w:r>
              <w:rPr>
                <w:sz w:val="19"/>
              </w:rPr>
              <w:t xml:space="preserve">with its own</w:t>
            </w:r>
            <w:r>
              <w:rPr>
                <w:sz w:val="19"/>
              </w:rPr>
              <w:t xml:space="preserve"> </w:t>
            </w:r>
            <w:r>
              <w:rPr>
                <w:rStyle w:val="VerbatimChar"/>
                <w:sz w:val="19"/>
              </w:rPr>
              <w:t xml:space="preserve">.git</w:t>
            </w:r>
          </w:p>
        </w:tc>
        <w:tc>
          <w:tcPr/>
          <w:p>
            <w:pPr>
              <w:pStyle w:val="Compact"/>
              <w:spacing w:after="40" w:before="40"/>
              <w:jc w:val="left"/>
            </w:pPr>
            <w:r>
              <w:rPr>
                <w:sz w:val="19"/>
              </w:rPr>
              <w:t xml:space="preserve">Exists, unresolved</w:t>
            </w:r>
          </w:p>
        </w:tc>
        <w:tc>
          <w:tcPr/>
          <w:p>
            <w:pPr>
              <w:pStyle w:val="Compact"/>
              <w:spacing w:after="40" w:before="40"/>
              <w:jc w:val="left"/>
            </w:pPr>
            <w:r>
              <w:rPr>
                <w:sz w:val="19"/>
              </w:rPr>
              <w:t xml:space="preserve">Inspect before touching</w:t>
            </w:r>
          </w:p>
        </w:tc>
      </w:tr>
      <w:tr>
        <w:tc>
          <w:tcPr>
            <w:shd w:val="clear" w:color="auto" w:fill="EEF3F6"/>
          </w:tcPr>
          <w:p>
            <w:pPr>
              <w:pStyle w:val="Compact"/>
              <w:spacing w:after="40" w:before="40"/>
              <w:jc w:val="left"/>
            </w:pPr>
            <w:r>
              <w:rPr>
                <w:sz w:val="19"/>
              </w:rPr>
              <w:t xml:space="preserve">Dataset</w:t>
            </w:r>
          </w:p>
        </w:tc>
        <w:tc>
          <w:tcPr>
            <w:shd w:val="clear" w:color="auto" w:fill="EEF3F6"/>
          </w:tcPr>
          <w:p>
            <w:pPr>
              <w:pStyle w:val="Compact"/>
              <w:spacing w:after="40" w:before="40"/>
              <w:jc w:val="left"/>
            </w:pPr>
            <w:r>
              <w:rPr>
                <w:sz w:val="19"/>
              </w:rPr>
              <w:t xml:space="preserve">Not selected</w:t>
            </w:r>
          </w:p>
        </w:tc>
        <w:tc>
          <w:tcPr>
            <w:shd w:val="clear" w:color="auto" w:fill="EEF3F6"/>
          </w:tcPr>
          <w:p>
            <w:pPr>
              <w:pStyle w:val="Compact"/>
              <w:spacing w:after="40" w:before="40"/>
            </w:pPr>
          </w:p>
        </w:tc>
      </w:tr>
      <w:tr>
        <w:tc>
          <w:tcPr/>
          <w:p>
            <w:pPr>
              <w:pStyle w:val="Compact"/>
              <w:spacing w:after="40" w:before="40"/>
              <w:jc w:val="left"/>
            </w:pPr>
            <w:r>
              <w:rPr>
                <w:sz w:val="19"/>
              </w:rPr>
              <w:t xml:space="preserve">Prediction target</w:t>
            </w:r>
          </w:p>
        </w:tc>
        <w:tc>
          <w:tcPr/>
          <w:p>
            <w:pPr>
              <w:pStyle w:val="Compact"/>
              <w:spacing w:after="40" w:before="40"/>
              <w:jc w:val="left"/>
            </w:pPr>
            <w:r>
              <w:rPr>
                <w:sz w:val="19"/>
              </w:rPr>
              <w:t xml:space="preserve">Not defined</w:t>
            </w:r>
          </w:p>
        </w:tc>
        <w:tc>
          <w:tcPr/>
          <w:p>
            <w:pPr>
              <w:pStyle w:val="Compact"/>
              <w:spacing w:after="40" w:before="40"/>
            </w:pPr>
          </w:p>
        </w:tc>
      </w:tr>
      <w:tr>
        <w:tc>
          <w:tcPr>
            <w:shd w:val="clear" w:color="auto" w:fill="EEF3F6"/>
          </w:tcPr>
          <w:p>
            <w:pPr>
              <w:pStyle w:val="Compact"/>
              <w:spacing w:after="40" w:before="40"/>
              <w:jc w:val="left"/>
            </w:pPr>
            <w:r>
              <w:rPr>
                <w:sz w:val="19"/>
              </w:rPr>
              <w:t xml:space="preserve">Preprocessing, model, decision engine, API, frontend</w:t>
            </w:r>
          </w:p>
        </w:tc>
        <w:tc>
          <w:tcPr>
            <w:shd w:val="clear" w:color="auto" w:fill="EEF3F6"/>
          </w:tcPr>
          <w:p>
            <w:pPr>
              <w:pStyle w:val="Compact"/>
              <w:spacing w:after="40" w:before="40"/>
              <w:jc w:val="left"/>
            </w:pPr>
            <w:r>
              <w:rPr>
                <w:sz w:val="19"/>
              </w:rPr>
              <w:t xml:space="preserve">Not started</w:t>
            </w:r>
          </w:p>
        </w:tc>
        <w:tc>
          <w:tcPr>
            <w:shd w:val="clear" w:color="auto" w:fill="EEF3F6"/>
          </w:tcPr>
          <w:p>
            <w:pPr>
              <w:pStyle w:val="Compact"/>
              <w:spacing w:after="40" w:before="40"/>
            </w:pPr>
          </w:p>
        </w:tc>
      </w:tr>
      <w:tr>
        <w:tc>
          <w:tcPr/>
          <w:p>
            <w:pPr>
              <w:pStyle w:val="Compact"/>
              <w:spacing w:after="40" w:before="40"/>
              <w:jc w:val="left"/>
            </w:pPr>
            <w:r>
              <w:rPr>
                <w:sz w:val="19"/>
              </w:rPr>
              <w:t xml:space="preserve">LinuxONE deployment</w:t>
            </w:r>
          </w:p>
        </w:tc>
        <w:tc>
          <w:tcPr/>
          <w:p>
            <w:pPr>
              <w:pStyle w:val="Compact"/>
              <w:spacing w:after="40" w:before="40"/>
              <w:jc w:val="left"/>
            </w:pPr>
            <w:r>
              <w:rPr>
                <w:sz w:val="19"/>
              </w:rPr>
              <w:t xml:space="preserve">Not verified</w:t>
            </w:r>
          </w:p>
        </w:tc>
        <w:tc>
          <w:tcPr/>
          <w:p>
            <w:pPr>
              <w:pStyle w:val="Compact"/>
              <w:spacing w:after="40" w:before="40"/>
            </w:pPr>
          </w:p>
        </w:tc>
      </w:tr>
      <w:tr>
        <w:tc>
          <w:tcPr>
            <w:shd w:val="clear" w:color="auto" w:fill="EEF3F6"/>
          </w:tcPr>
          <w:p>
            <w:pPr>
              <w:pStyle w:val="Compact"/>
              <w:spacing w:after="40" w:before="40"/>
              <w:jc w:val="left"/>
            </w:pPr>
            <w:r>
              <w:rPr>
                <w:sz w:val="19"/>
              </w:rPr>
              <w:t xml:space="preserve">Any test or metric</w:t>
            </w:r>
          </w:p>
        </w:tc>
        <w:tc>
          <w:tcPr>
            <w:shd w:val="clear" w:color="auto" w:fill="EEF3F6"/>
          </w:tcPr>
          <w:p>
            <w:pPr>
              <w:pStyle w:val="Compact"/>
              <w:spacing w:after="40" w:before="40"/>
              <w:jc w:val="left"/>
            </w:pPr>
            <w:r>
              <w:rPr>
                <w:sz w:val="19"/>
              </w:rPr>
              <w:t xml:space="preserve">None exist</w:t>
            </w:r>
          </w:p>
        </w:tc>
        <w:tc>
          <w:tcPr>
            <w:shd w:val="clear" w:color="auto" w:fill="EEF3F6"/>
          </w:tcPr>
          <w:p>
            <w:pPr>
              <w:pStyle w:val="Compact"/>
              <w:spacing w:after="40" w:before="40"/>
            </w:pPr>
          </w:p>
        </w:tc>
      </w:tr>
    </w:tbl>
    <w:bookmarkEnd w:id="28"/>
    <w:bookmarkStart w:id="29" w:name="timing-note"/>
    <w:p>
      <w:pPr>
        <w:pStyle w:val="Heading2"/>
      </w:pPr>
      <w:r>
        <w:t xml:space="preserve">1.6 Timing note</w:t>
      </w:r>
    </w:p>
    <w:p>
      <w:pPr>
        <w:pStyle w:val="FirstParagraph"/>
      </w:pPr>
      <w:r>
        <w:t xml:space="preserve">A third-party listing gave 18 October 2026 as the project submission deadline</w:t>
      </w:r>
      <w:r>
        <w:t xml:space="preserve"> </w:t>
      </w:r>
      <w:r>
        <w:rPr>
          <w:rStyle w:val="VerbatimChar"/>
        </w:rPr>
        <w:t xml:space="preserve">[Assumption]</w:t>
      </w:r>
      <w:r>
        <w:t xml:space="preserve">. It was not confirmed on an official page. Until someone confirms it, this guidebook uses</w:t>
      </w:r>
      <w:r>
        <w:t xml:space="preserve"> </w:t>
      </w:r>
      <w:r>
        <w:rPr>
          <w:bCs/>
          <w:b/>
        </w:rPr>
        <w:t xml:space="preserve">relative milestones</w:t>
      </w:r>
      <w:r>
        <w:t xml:space="preserve"> </w:t>
      </w:r>
      <w:r>
        <w:t xml:space="preserve">and never invents calendar dates.</w:t>
      </w:r>
    </w:p>
    <w:p>
      <w:r>
        <w:pict>
          <v:rect style="width:0;height:1.5pt" o:hralign="center" o:hrstd="t" o:hr="t"/>
        </w:pict>
      </w:r>
    </w:p>
    <w:bookmarkEnd w:id="29"/>
    <w:bookmarkEnd w:id="30"/>
    <w:bookmarkStart w:id="33" w:name="chapter-2.-problem-statement"/>
    <w:p>
      <w:pPr>
        <w:pStyle w:val="Heading1"/>
        <w:pageBreakBefore/>
      </w:pPr>
      <w:r>
        <w:t xml:space="preserve">Chapter 2. Problem statement</w:t>
      </w:r>
    </w:p>
    <w:bookmarkStart w:id="31" w:name="Xc926c1e222970126fa261dd57ab7c4a530c3a5e"/>
    <w:p>
      <w:pPr>
        <w:pStyle w:val="Heading2"/>
      </w:pPr>
      <w:r>
        <w:t xml:space="preserve">2.1 Formal problem statement (suitable for a datathon proposal)</w:t>
      </w:r>
    </w:p>
    <w:p>
      <w:pPr>
        <w:pStyle w:val="FirstParagraph"/>
      </w:pPr>
      <w:r>
        <w:rPr>
          <w:bCs/>
          <w:b/>
        </w:rPr>
        <w:t xml:space="preserve">Current limitation.</w:t>
      </w:r>
      <w:r>
        <w:t xml:space="preserve"> </w:t>
      </w:r>
      <w:r>
        <w:t xml:space="preserve">Many personal-safety tools respond after an incident has begun or after the user manually asks for help. They commonly rely on a manual trigger or a fixed threshold, which does not use how observations change over time and does not communicate how uncertain a judgement is.</w:t>
      </w:r>
    </w:p>
    <w:p>
      <w:pPr>
        <w:pStyle w:val="BodyText"/>
      </w:pPr>
      <w:r>
        <w:rPr>
          <w:bCs/>
          <w:b/>
        </w:rPr>
        <w:t xml:space="preserve">Technical challenge.</w:t>
      </w:r>
      <w:r>
        <w:t xml:space="preserve"> </w:t>
      </w:r>
      <w:r>
        <w:t xml:space="preserve">Contextual signals can change gradually before a concerning event. Turning a</w:t>
      </w:r>
      <w:r>
        <w:t xml:space="preserve"> </w:t>
      </w:r>
      <w:r>
        <w:rPr>
          <w:iCs/>
          <w:i/>
        </w:rPr>
        <w:t xml:space="preserve">sequence</w:t>
      </w:r>
      <w:r>
        <w:t xml:space="preserve"> </w:t>
      </w:r>
      <w:r>
        <w:t xml:space="preserve">of observations into a risk estimate, an honest statement of uncertainty, and a proportionate, consent-respecting recommendation is difficult. Unusual observations are common and usually harmless, so a naive system produces many false alarms, while a cautious one may miss real events. The right response depends on more than a model score.</w:t>
      </w:r>
    </w:p>
    <w:p>
      <w:pPr>
        <w:pStyle w:val="BodyText"/>
      </w:pPr>
      <w:r>
        <w:rPr>
          <w:bCs/>
          <w:b/>
        </w:rPr>
        <w:t xml:space="preserve">Intended users.</w:t>
      </w:r>
      <w:r>
        <w:t xml:space="preserve"> </w:t>
      </w:r>
      <w:r>
        <w:t xml:space="preserve">A person who has chosen to use the tool and controls their own consent settings, and a trusted contact whom that person nominates.</w:t>
      </w:r>
      <w:r>
        <w:t xml:space="preserve"> </w:t>
      </w:r>
      <w:r>
        <w:rPr>
          <w:rStyle w:val="VerbatimChar"/>
        </w:rPr>
        <w:t xml:space="preserve">[Proposed design]</w:t>
      </w:r>
    </w:p>
    <w:p>
      <w:pPr>
        <w:pStyle w:val="BodyText"/>
      </w:pPr>
      <w:r>
        <w:rPr>
          <w:bCs/>
          <w:b/>
        </w:rPr>
        <w:t xml:space="preserve">Proposed AI capability.</w:t>
      </w:r>
      <w:r>
        <w:t xml:space="preserve"> </w:t>
      </w:r>
      <w:r>
        <w:t xml:space="preserve">A pipeline that validates timestamped observations, computes features, estimates a risk-related quantity with a transparent baseline model, assesses uncertainty and data quality, and applies a configurable decision policy to recommend one of a small set of proportionate actions.</w:t>
      </w:r>
    </w:p>
    <w:p>
      <w:pPr>
        <w:pStyle w:val="BodyText"/>
      </w:pPr>
      <w:r>
        <w:rPr>
          <w:bCs/>
          <w:b/>
        </w:rPr>
        <w:t xml:space="preserve">Intended outcome.</w:t>
      </w:r>
      <w:r>
        <w:t xml:space="preserve"> </w:t>
      </w:r>
      <w:r>
        <w:t xml:space="preserve">A working, tested, documented decision-support prototype running on IBM LinuxONE, with a clearly identified dataset and measured evaluation results.</w:t>
      </w:r>
    </w:p>
    <w:p>
      <w:pPr>
        <w:pStyle w:val="BodyText"/>
      </w:pPr>
      <w:r>
        <w:rPr>
          <w:bCs/>
          <w:b/>
        </w:rPr>
        <w:t xml:space="preserve">Limitations and assumptions.</w:t>
      </w:r>
      <w:r>
        <w:t xml:space="preserve"> </w:t>
      </w:r>
      <w:r>
        <w:t xml:space="preserve">- SENTINEX does not claim to reliably predict crime or guarantee safety.</w:t>
      </w:r>
      <w:r>
        <w:t xml:space="preserve"> </w:t>
      </w:r>
      <w:r>
        <w:t xml:space="preserve">- Whether the data supports</w:t>
      </w:r>
      <w:r>
        <w:t xml:space="preserve"> </w:t>
      </w:r>
      <w:r>
        <w:rPr>
          <w:iCs/>
          <w:i/>
        </w:rPr>
        <w:t xml:space="preserve">forecasting</w:t>
      </w:r>
      <w:r>
        <w:t xml:space="preserve"> </w:t>
      </w:r>
      <w:r>
        <w:t xml:space="preserve">(predicting a future event) or only</w:t>
      </w:r>
      <w:r>
        <w:t xml:space="preserve"> </w:t>
      </w:r>
      <w:r>
        <w:rPr>
          <w:iCs/>
          <w:i/>
        </w:rPr>
        <w:t xml:space="preserve">anomaly detection</w:t>
      </w:r>
      <w:r>
        <w:t xml:space="preserve"> </w:t>
      </w:r>
      <w:r>
        <w:t xml:space="preserve">or</w:t>
      </w:r>
      <w:r>
        <w:t xml:space="preserve"> </w:t>
      </w:r>
      <w:r>
        <w:rPr>
          <w:iCs/>
          <w:i/>
        </w:rPr>
        <w:t xml:space="preserve">classification</w:t>
      </w:r>
      <w:r>
        <w:t xml:space="preserve"> </w:t>
      </w:r>
      <w:r>
        <w:t xml:space="preserve">is decided by what the chosen dataset actually contains.</w:t>
      </w:r>
      <w:r>
        <w:t xml:space="preserve"> </w:t>
      </w:r>
      <w:r>
        <w:t xml:space="preserve">- If real labelled data cannot be obtained, synthetic data is used only to test software mechanics, and its results are never presented as real-world evidence.</w:t>
      </w:r>
      <w:r>
        <w:t xml:space="preserve"> </w:t>
      </w:r>
      <w:r>
        <w:t xml:space="preserve">- Effectiveness is determined through evaluation, not asserted.</w:t>
      </w:r>
    </w:p>
    <w:bookmarkEnd w:id="31"/>
    <w:bookmarkStart w:id="32" w:name="one-sentence-version-for-slides"/>
    <w:p>
      <w:pPr>
        <w:pStyle w:val="Heading2"/>
      </w:pPr>
      <w:r>
        <w:t xml:space="preserve">2.2 One-sentence version for slides</w:t>
      </w:r>
    </w:p>
    <w:p>
      <w:pPr>
        <w:pStyle w:val="FirstParagraph"/>
      </w:pPr>
      <w:r>
        <w:t xml:space="preserve">SENTINEX is a contextual risk-assessment and decision-support prototype that estimates how concerning a sequence of observations is, says how uncertain that estimate is, and recommends a proportionate, consent-aware response.</w:t>
      </w:r>
    </w:p>
    <w:p>
      <w:r>
        <w:pict>
          <v:rect style="width:0;height:1.5pt" o:hralign="center" o:hrstd="t" o:hr="t"/>
        </w:pict>
      </w:r>
    </w:p>
    <w:bookmarkEnd w:id="32"/>
    <w:bookmarkEnd w:id="33"/>
    <w:bookmarkStart w:id="40" w:name="X76fe6041715ed8408bb55c8334ab7b8d4c9fff2"/>
    <w:p>
      <w:pPr>
        <w:pStyle w:val="Heading1"/>
        <w:pageBreakBefore/>
      </w:pPr>
      <w:r>
        <w:t xml:space="preserve">Chapter 3. The problem explained for beginners</w:t>
      </w:r>
    </w:p>
    <w:bookmarkStart w:id="34" w:name="the-real-world-situation"/>
    <w:p>
      <w:pPr>
        <w:pStyle w:val="Heading2"/>
      </w:pPr>
      <w:r>
        <w:t xml:space="preserve">3.1 The real-world situation</w:t>
      </w:r>
    </w:p>
    <w:p>
      <w:pPr>
        <w:pStyle w:val="FirstParagraph"/>
      </w:pPr>
      <w:r>
        <w:t xml:space="preserve">Imagine a friend who walks you home. They do not just react when something bad happens. They notice small changes: you walked a different route, it got late, you slowed down. They then ask a gentle question:</w:t>
      </w:r>
      <w:r>
        <w:t xml:space="preserve"> </w:t>
      </w:r>
      <w:r>
        <w:t xml:space="preserve">“</w:t>
      </w:r>
      <w:r>
        <w:t xml:space="preserve">Everything okay?</w:t>
      </w:r>
      <w:r>
        <w:t xml:space="preserve">”</w:t>
      </w:r>
      <w:r>
        <w:t xml:space="preserve"> </w:t>
      </w:r>
      <w:r>
        <w:t xml:space="preserve">They do not call the police at the first odd moment, and they do not assume you are in danger. SENTINEX explores a software version of that careful, step-by-step attention.</w:t>
      </w:r>
    </w:p>
    <w:p>
      <w:pPr>
        <w:pStyle w:val="BodyText"/>
      </w:pPr>
      <w:r>
        <w:t xml:space="preserve">Examples of observations that</w:t>
      </w:r>
      <w:r>
        <w:t xml:space="preserve"> </w:t>
      </w:r>
      <w:r>
        <w:rPr>
          <w:iCs/>
          <w:i/>
        </w:rPr>
        <w:t xml:space="preserve">might</w:t>
      </w:r>
      <w:r>
        <w:t xml:space="preserve"> </w:t>
      </w:r>
      <w:r>
        <w:t xml:space="preserve">be relevant, if suitable data exists:</w:t>
      </w:r>
      <w:r>
        <w:t xml:space="preserve"> </w:t>
      </w:r>
      <w:r>
        <w:t xml:space="preserve">- changes in movement pattern</w:t>
      </w:r>
      <w:r>
        <w:t xml:space="preserve"> </w:t>
      </w:r>
      <w:r>
        <w:t xml:space="preserve">- route or location context</w:t>
      </w:r>
      <w:r>
        <w:t xml:space="preserve"> </w:t>
      </w:r>
      <w:r>
        <w:t xml:space="preserve">- time of day</w:t>
      </w:r>
      <w:r>
        <w:t xml:space="preserve"> </w:t>
      </w:r>
      <w:r>
        <w:t xml:space="preserve">- motion or activity features</w:t>
      </w:r>
      <w:r>
        <w:t xml:space="preserve"> </w:t>
      </w:r>
      <w:r>
        <w:t xml:space="preserve">- environmental measurements</w:t>
      </w:r>
      <w:r>
        <w:t xml:space="preserve"> </w:t>
      </w:r>
      <w:r>
        <w:t xml:space="preserve">- audio-derived features (only if suitable data exists, the use is justified, and privacy requirements can be met)</w:t>
      </w:r>
      <w:r>
        <w:t xml:space="preserve"> </w:t>
      </w:r>
      <w:r>
        <w:t xml:space="preserve">- earlier observations over time</w:t>
      </w:r>
      <w:r>
        <w:t xml:space="preserve"> </w:t>
      </w:r>
      <w:r>
        <w:t xml:space="preserve">- whether the user confirmed or dismissed an earlier alert</w:t>
      </w:r>
    </w:p>
    <w:p>
      <w:pPr>
        <w:pStyle w:val="BodyText"/>
      </w:pPr>
      <w:r>
        <w:rPr>
          <w:bCs/>
          <w:b/>
        </w:rPr>
        <w:t xml:space="preserve">Important:</w:t>
      </w:r>
      <w:r>
        <w:t xml:space="preserve"> </w:t>
      </w:r>
      <w:r>
        <w:t xml:space="preserve">none of these prove that someone is in danger. A change in movement, location or sound is only a</w:t>
      </w:r>
      <w:r>
        <w:t xml:space="preserve"> </w:t>
      </w:r>
      <w:r>
        <w:rPr>
          <w:iCs/>
          <w:i/>
        </w:rPr>
        <w:t xml:space="preserve">signal</w:t>
      </w:r>
      <w:r>
        <w:t xml:space="preserve">. SENTINEX must never treat it as proof of a crime or of a dangerous person.</w:t>
      </w:r>
    </w:p>
    <w:bookmarkEnd w:id="34"/>
    <w:bookmarkStart w:id="35" w:name="words-you-need-first-glossary"/>
    <w:p>
      <w:pPr>
        <w:pStyle w:val="Heading2"/>
      </w:pPr>
      <w:r>
        <w:t xml:space="preserve">3.2 Words you need first (glossary)</w:t>
      </w:r>
    </w:p>
    <w:p>
      <w:pPr>
        <w:pStyle w:val="FirstParagraph"/>
      </w:pPr>
      <w:r>
        <w:t xml:space="preserve">Read this once before the rest. Later chapters use these words without re-explaining.</w:t>
      </w:r>
    </w:p>
    <w:tbl>
      <w:tblPr>
        <w:tblStyle w:val="Table"/>
        <w:tblW w:type="pct" w:w="5000"/>
        <w:tblLook w:firstRow="1" w:lastRow="0" w:firstColumn="0" w:lastColumn="0" w:noHBand="0" w:noVBand="0" w:val="0020"/>
        <w:jc w:val="start"/>
        <w:tblBorders>
          <w:top w:val="single" w:sz="4" w:space="0" w:color="C5D2DA"/>
          <w:left w:val="single" w:sz="4" w:space="0" w:color="C5D2DA"/>
          <w:bottom w:val="single" w:sz="4" w:space="0" w:color="C5D2DA"/>
          <w:right w:val="single" w:sz="4" w:space="0" w:color="C5D2DA"/>
          <w:insideH w:val="single" w:sz="4" w:space="0" w:color="C5D2DA"/>
          <w:insideV w:val="single" w:sz="4" w:space="0" w:color="C5D2DA"/>
        </w:tblBorders>
      </w:tblPr>
      <w:tblGrid>
        <w:gridCol w:w="3960"/>
        <w:gridCol w:w="3960"/>
      </w:tblGrid>
      <w:tr>
        <w:trPr>
          <w:tblHeader w:val="true"/>
        </w:trPr>
        <w:tc>
          <w:tcPr>
            <w:shd w:val="clear" w:color="auto" w:fill="12304A"/>
          </w:tcPr>
          <w:p>
            <w:pPr>
              <w:pStyle w:val="Compact"/>
              <w:spacing w:after="40" w:before="40"/>
              <w:jc w:val="left"/>
            </w:pPr>
            <w:r>
              <w:rPr>
                <w:b/>
                <w:color w:val="FFFFFF"/>
                <w:sz w:val="19"/>
              </w:rPr>
              <w:t xml:space="preserve">Term</w:t>
            </w:r>
          </w:p>
        </w:tc>
        <w:tc>
          <w:tcPr>
            <w:shd w:val="clear" w:color="auto" w:fill="12304A"/>
          </w:tcPr>
          <w:p>
            <w:pPr>
              <w:pStyle w:val="Compact"/>
              <w:spacing w:after="40" w:before="40"/>
              <w:jc w:val="left"/>
            </w:pPr>
            <w:r>
              <w:rPr>
                <w:b/>
                <w:color w:val="FFFFFF"/>
                <w:sz w:val="19"/>
              </w:rPr>
              <w:t xml:space="preserve">Plain meaning</w:t>
            </w:r>
          </w:p>
        </w:tc>
      </w:tr>
      <w:tr>
        <w:tc>
          <w:tcPr/>
          <w:p>
            <w:pPr>
              <w:pStyle w:val="Compact"/>
              <w:spacing w:after="40" w:before="40"/>
              <w:jc w:val="left"/>
            </w:pPr>
            <w:r>
              <w:rPr>
                <w:bCs/>
                <w:b/>
                <w:sz w:val="19"/>
              </w:rPr>
              <w:t xml:space="preserve">Observation</w:t>
            </w:r>
          </w:p>
        </w:tc>
        <w:tc>
          <w:tcPr/>
          <w:p>
            <w:pPr>
              <w:pStyle w:val="Compact"/>
              <w:spacing w:after="40" w:before="40"/>
              <w:jc w:val="left"/>
            </w:pPr>
            <w:r>
              <w:rPr>
                <w:sz w:val="19"/>
              </w:rPr>
              <w:t xml:space="preserve">One recorded measurement at one moment, for example</w:t>
            </w:r>
            <w:r>
              <w:rPr>
                <w:sz w:val="19"/>
              </w:rPr>
              <w:t xml:space="preserve"> </w:t>
            </w:r>
            <w:r>
              <w:rPr>
                <w:sz w:val="19"/>
              </w:rPr>
              <w:t xml:space="preserve">“</w:t>
            </w:r>
            <w:r>
              <w:rPr>
                <w:sz w:val="19"/>
              </w:rPr>
              <w:t xml:space="preserve">movement variation was 0.4 at 14:02:10</w:t>
            </w:r>
            <w:r>
              <w:rPr>
                <w:sz w:val="19"/>
              </w:rPr>
              <w:t xml:space="preserve">”</w:t>
            </w:r>
            <w:r>
              <w:rPr>
                <w:sz w:val="19"/>
              </w:rPr>
              <w:t xml:space="preserve">.</w:t>
            </w:r>
          </w:p>
        </w:tc>
      </w:tr>
      <w:tr>
        <w:tc>
          <w:tcPr>
            <w:shd w:val="clear" w:color="auto" w:fill="EEF3F6"/>
          </w:tcPr>
          <w:p>
            <w:pPr>
              <w:pStyle w:val="Compact"/>
              <w:spacing w:after="40" w:before="40"/>
              <w:jc w:val="left"/>
            </w:pPr>
            <w:r>
              <w:rPr>
                <w:bCs/>
                <w:b/>
                <w:sz w:val="19"/>
              </w:rPr>
              <w:t xml:space="preserve">Timestamp</w:t>
            </w:r>
          </w:p>
        </w:tc>
        <w:tc>
          <w:tcPr>
            <w:shd w:val="clear" w:color="auto" w:fill="EEF3F6"/>
          </w:tcPr>
          <w:p>
            <w:pPr>
              <w:pStyle w:val="Compact"/>
              <w:spacing w:after="40" w:before="40"/>
              <w:jc w:val="left"/>
            </w:pPr>
            <w:r>
              <w:rPr>
                <w:sz w:val="19"/>
              </w:rPr>
              <w:t xml:space="preserve">The date and time attached to an observation.</w:t>
            </w:r>
          </w:p>
        </w:tc>
      </w:tr>
      <w:tr>
        <w:tc>
          <w:tcPr/>
          <w:p>
            <w:pPr>
              <w:pStyle w:val="Compact"/>
              <w:spacing w:after="40" w:before="40"/>
              <w:jc w:val="left"/>
            </w:pPr>
            <w:r>
              <w:rPr>
                <w:bCs/>
                <w:b/>
                <w:sz w:val="19"/>
              </w:rPr>
              <w:t xml:space="preserve">Time series</w:t>
            </w:r>
          </w:p>
        </w:tc>
        <w:tc>
          <w:tcPr/>
          <w:p>
            <w:pPr>
              <w:pStyle w:val="Compact"/>
              <w:spacing w:after="40" w:before="40"/>
              <w:jc w:val="left"/>
            </w:pPr>
            <w:r>
              <w:rPr>
                <w:sz w:val="19"/>
              </w:rPr>
              <w:t xml:space="preserve">A list of observations in time order.</w:t>
            </w:r>
          </w:p>
        </w:tc>
      </w:tr>
      <w:tr>
        <w:tc>
          <w:tcPr>
            <w:shd w:val="clear" w:color="auto" w:fill="EEF3F6"/>
          </w:tcPr>
          <w:p>
            <w:pPr>
              <w:pStyle w:val="Compact"/>
              <w:spacing w:after="40" w:before="40"/>
              <w:jc w:val="left"/>
            </w:pPr>
            <w:r>
              <w:rPr>
                <w:bCs/>
                <w:b/>
                <w:sz w:val="19"/>
              </w:rPr>
              <w:t xml:space="preserve">Feature</w:t>
            </w:r>
          </w:p>
        </w:tc>
        <w:tc>
          <w:tcPr>
            <w:shd w:val="clear" w:color="auto" w:fill="EEF3F6"/>
          </w:tcPr>
          <w:p>
            <w:pPr>
              <w:pStyle w:val="Compact"/>
              <w:spacing w:after="40" w:before="40"/>
              <w:jc w:val="left"/>
            </w:pPr>
            <w:r>
              <w:rPr>
                <w:sz w:val="19"/>
              </w:rPr>
              <w:t xml:space="preserve">A number we give to the model, usually computed from observations, such as</w:t>
            </w:r>
            <w:r>
              <w:rPr>
                <w:sz w:val="19"/>
              </w:rPr>
              <w:t xml:space="preserve"> </w:t>
            </w:r>
            <w:r>
              <w:rPr>
                <w:sz w:val="19"/>
              </w:rPr>
              <w:t xml:space="preserve">“</w:t>
            </w:r>
            <w:r>
              <w:rPr>
                <w:sz w:val="19"/>
              </w:rPr>
              <w:t xml:space="preserve">average movement over the last minute</w:t>
            </w:r>
            <w:r>
              <w:rPr>
                <w:sz w:val="19"/>
              </w:rPr>
              <w:t xml:space="preserve">”</w:t>
            </w:r>
            <w:r>
              <w:rPr>
                <w:sz w:val="19"/>
              </w:rPr>
              <w:t xml:space="preserve">.</w:t>
            </w:r>
          </w:p>
        </w:tc>
      </w:tr>
      <w:tr>
        <w:tc>
          <w:tcPr/>
          <w:p>
            <w:pPr>
              <w:pStyle w:val="Compact"/>
              <w:spacing w:after="40" w:before="40"/>
              <w:jc w:val="left"/>
            </w:pPr>
            <w:r>
              <w:rPr>
                <w:bCs/>
                <w:b/>
                <w:sz w:val="19"/>
              </w:rPr>
              <w:t xml:space="preserve">Label</w:t>
            </w:r>
          </w:p>
        </w:tc>
        <w:tc>
          <w:tcPr/>
          <w:p>
            <w:pPr>
              <w:pStyle w:val="Compact"/>
              <w:spacing w:after="40" w:before="40"/>
              <w:jc w:val="left"/>
            </w:pPr>
            <w:r>
              <w:rPr>
                <w:sz w:val="19"/>
              </w:rPr>
              <w:t xml:space="preserve">The correct answer attached to a record in the data, for example</w:t>
            </w:r>
            <w:r>
              <w:rPr>
                <w:sz w:val="19"/>
              </w:rPr>
              <w:t xml:space="preserve"> </w:t>
            </w:r>
            <w:r>
              <w:rPr>
                <w:sz w:val="19"/>
              </w:rPr>
              <w:t xml:space="preserve">“</w:t>
            </w:r>
            <w:r>
              <w:rPr>
                <w:sz w:val="19"/>
              </w:rPr>
              <w:t xml:space="preserve">this window contained event X</w:t>
            </w:r>
            <w:r>
              <w:rPr>
                <w:sz w:val="19"/>
              </w:rPr>
              <w:t xml:space="preserve">”</w:t>
            </w:r>
            <w:r>
              <w:rPr>
                <w:sz w:val="19"/>
              </w:rPr>
              <w:t xml:space="preserve">.</w:t>
            </w:r>
          </w:p>
        </w:tc>
      </w:tr>
      <w:tr>
        <w:tc>
          <w:tcPr>
            <w:shd w:val="clear" w:color="auto" w:fill="EEF3F6"/>
          </w:tcPr>
          <w:p>
            <w:pPr>
              <w:pStyle w:val="Compact"/>
              <w:spacing w:after="40" w:before="40"/>
              <w:jc w:val="left"/>
            </w:pPr>
            <w:r>
              <w:rPr>
                <w:bCs/>
                <w:b/>
                <w:sz w:val="19"/>
              </w:rPr>
              <w:t xml:space="preserve">Dataset</w:t>
            </w:r>
          </w:p>
        </w:tc>
        <w:tc>
          <w:tcPr>
            <w:shd w:val="clear" w:color="auto" w:fill="EEF3F6"/>
          </w:tcPr>
          <w:p>
            <w:pPr>
              <w:pStyle w:val="Compact"/>
              <w:spacing w:after="40" w:before="40"/>
              <w:jc w:val="left"/>
            </w:pPr>
            <w:r>
              <w:rPr>
                <w:sz w:val="19"/>
              </w:rPr>
              <w:t xml:space="preserve">A collection of records, often a table in a CSV file.</w:t>
            </w:r>
          </w:p>
        </w:tc>
      </w:tr>
      <w:tr>
        <w:tc>
          <w:tcPr/>
          <w:p>
            <w:pPr>
              <w:pStyle w:val="Compact"/>
              <w:spacing w:after="40" w:before="40"/>
              <w:jc w:val="left"/>
            </w:pPr>
            <w:r>
              <w:rPr>
                <w:bCs/>
                <w:b/>
                <w:sz w:val="19"/>
              </w:rPr>
              <w:t xml:space="preserve">Model</w:t>
            </w:r>
          </w:p>
        </w:tc>
        <w:tc>
          <w:tcPr/>
          <w:p>
            <w:pPr>
              <w:pStyle w:val="Compact"/>
              <w:spacing w:after="40" w:before="40"/>
              <w:jc w:val="left"/>
            </w:pPr>
            <w:r>
              <w:rPr>
                <w:sz w:val="19"/>
              </w:rPr>
              <w:t xml:space="preserve">A program that learned patterns from data and turns features into an output.</w:t>
            </w:r>
          </w:p>
        </w:tc>
      </w:tr>
      <w:tr>
        <w:tc>
          <w:tcPr>
            <w:shd w:val="clear" w:color="auto" w:fill="EEF3F6"/>
          </w:tcPr>
          <w:p>
            <w:pPr>
              <w:pStyle w:val="Compact"/>
              <w:spacing w:after="40" w:before="40"/>
              <w:jc w:val="left"/>
            </w:pPr>
            <w:r>
              <w:rPr>
                <w:bCs/>
                <w:b/>
                <w:sz w:val="19"/>
              </w:rPr>
              <w:t xml:space="preserve">Training</w:t>
            </w:r>
          </w:p>
        </w:tc>
        <w:tc>
          <w:tcPr>
            <w:shd w:val="clear" w:color="auto" w:fill="EEF3F6"/>
          </w:tcPr>
          <w:p>
            <w:pPr>
              <w:pStyle w:val="Compact"/>
              <w:spacing w:after="40" w:before="40"/>
              <w:jc w:val="left"/>
            </w:pPr>
            <w:r>
              <w:rPr>
                <w:sz w:val="19"/>
              </w:rPr>
              <w:t xml:space="preserve">Letting the model learn patterns from data.</w:t>
            </w:r>
          </w:p>
        </w:tc>
      </w:tr>
      <w:tr>
        <w:tc>
          <w:tcPr/>
          <w:p>
            <w:pPr>
              <w:pStyle w:val="Compact"/>
              <w:spacing w:after="40" w:before="40"/>
              <w:jc w:val="left"/>
            </w:pPr>
            <w:r>
              <w:rPr>
                <w:bCs/>
                <w:b/>
                <w:sz w:val="19"/>
              </w:rPr>
              <w:t xml:space="preserve">Inference</w:t>
            </w:r>
          </w:p>
        </w:tc>
        <w:tc>
          <w:tcPr/>
          <w:p>
            <w:pPr>
              <w:pStyle w:val="Compact"/>
              <w:spacing w:after="40" w:before="40"/>
              <w:jc w:val="left"/>
            </w:pPr>
            <w:r>
              <w:rPr>
                <w:sz w:val="19"/>
              </w:rPr>
              <w:t xml:space="preserve">Using an already trained model on new data.</w:t>
            </w:r>
          </w:p>
        </w:tc>
      </w:tr>
      <w:tr>
        <w:tc>
          <w:tcPr>
            <w:shd w:val="clear" w:color="auto" w:fill="EEF3F6"/>
          </w:tcPr>
          <w:p>
            <w:pPr>
              <w:pStyle w:val="Compact"/>
              <w:spacing w:after="40" w:before="40"/>
              <w:jc w:val="left"/>
            </w:pPr>
            <w:r>
              <w:rPr>
                <w:bCs/>
                <w:b/>
                <w:sz w:val="19"/>
              </w:rPr>
              <w:t xml:space="preserve">Supervised learning</w:t>
            </w:r>
          </w:p>
        </w:tc>
        <w:tc>
          <w:tcPr>
            <w:shd w:val="clear" w:color="auto" w:fill="EEF3F6"/>
          </w:tcPr>
          <w:p>
            <w:pPr>
              <w:pStyle w:val="Compact"/>
              <w:spacing w:after="40" w:before="40"/>
              <w:jc w:val="left"/>
            </w:pPr>
            <w:r>
              <w:rPr>
                <w:sz w:val="19"/>
              </w:rPr>
              <w:t xml:space="preserve">Learning from data that has labels.</w:t>
            </w:r>
          </w:p>
        </w:tc>
      </w:tr>
      <w:tr>
        <w:tc>
          <w:tcPr/>
          <w:p>
            <w:pPr>
              <w:pStyle w:val="Compact"/>
              <w:spacing w:after="40" w:before="40"/>
              <w:jc w:val="left"/>
            </w:pPr>
            <w:r>
              <w:rPr>
                <w:bCs/>
                <w:b/>
                <w:sz w:val="19"/>
              </w:rPr>
              <w:t xml:space="preserve">Unsupervised learning</w:t>
            </w:r>
          </w:p>
        </w:tc>
        <w:tc>
          <w:tcPr/>
          <w:p>
            <w:pPr>
              <w:pStyle w:val="Compact"/>
              <w:spacing w:after="40" w:before="40"/>
              <w:jc w:val="left"/>
            </w:pPr>
            <w:r>
              <w:rPr>
                <w:sz w:val="19"/>
              </w:rPr>
              <w:t xml:space="preserve">Learning from data without labels.</w:t>
            </w:r>
          </w:p>
        </w:tc>
      </w:tr>
      <w:tr>
        <w:tc>
          <w:tcPr>
            <w:shd w:val="clear" w:color="auto" w:fill="EEF3F6"/>
          </w:tcPr>
          <w:p>
            <w:pPr>
              <w:pStyle w:val="Compact"/>
              <w:spacing w:after="40" w:before="40"/>
              <w:jc w:val="left"/>
            </w:pPr>
            <w:r>
              <w:rPr>
                <w:bCs/>
                <w:b/>
                <w:sz w:val="19"/>
              </w:rPr>
              <w:t xml:space="preserve">Anomaly</w:t>
            </w:r>
          </w:p>
        </w:tc>
        <w:tc>
          <w:tcPr>
            <w:shd w:val="clear" w:color="auto" w:fill="EEF3F6"/>
          </w:tcPr>
          <w:p>
            <w:pPr>
              <w:pStyle w:val="Compact"/>
              <w:spacing w:after="40" w:before="40"/>
              <w:jc w:val="left"/>
            </w:pPr>
            <w:r>
              <w:rPr>
                <w:sz w:val="19"/>
              </w:rPr>
              <w:t xml:space="preserve">An observation or pattern that differs from the reference data. Different is not the same as dangerous.</w:t>
            </w:r>
          </w:p>
        </w:tc>
      </w:tr>
      <w:tr>
        <w:tc>
          <w:tcPr/>
          <w:p>
            <w:pPr>
              <w:pStyle w:val="Compact"/>
              <w:spacing w:after="40" w:before="40"/>
              <w:jc w:val="left"/>
            </w:pPr>
            <w:r>
              <w:rPr>
                <w:bCs/>
                <w:b/>
                <w:sz w:val="19"/>
              </w:rPr>
              <w:t xml:space="preserve">Classification</w:t>
            </w:r>
          </w:p>
        </w:tc>
        <w:tc>
          <w:tcPr/>
          <w:p>
            <w:pPr>
              <w:pStyle w:val="Compact"/>
              <w:spacing w:after="40" w:before="40"/>
              <w:jc w:val="left"/>
            </w:pPr>
            <w:r>
              <w:rPr>
                <w:sz w:val="19"/>
              </w:rPr>
              <w:t xml:space="preserve">Choosing a category for a given input.</w:t>
            </w:r>
          </w:p>
        </w:tc>
      </w:tr>
      <w:tr>
        <w:tc>
          <w:tcPr>
            <w:shd w:val="clear" w:color="auto" w:fill="EEF3F6"/>
          </w:tcPr>
          <w:p>
            <w:pPr>
              <w:pStyle w:val="Compact"/>
              <w:spacing w:after="40" w:before="40"/>
              <w:jc w:val="left"/>
            </w:pPr>
            <w:r>
              <w:rPr>
                <w:bCs/>
                <w:b/>
                <w:sz w:val="19"/>
              </w:rPr>
              <w:t xml:space="preserve">Forecasting</w:t>
            </w:r>
          </w:p>
        </w:tc>
        <w:tc>
          <w:tcPr>
            <w:shd w:val="clear" w:color="auto" w:fill="EEF3F6"/>
          </w:tcPr>
          <w:p>
            <w:pPr>
              <w:pStyle w:val="Compact"/>
              <w:spacing w:after="40" w:before="40"/>
              <w:jc w:val="left"/>
            </w:pPr>
            <w:r>
              <w:rPr>
                <w:sz w:val="19"/>
              </w:rPr>
              <w:t xml:space="preserve">Estimating whether something will happen in the future, using only information from the past and present.</w:t>
            </w:r>
          </w:p>
        </w:tc>
      </w:tr>
      <w:tr>
        <w:tc>
          <w:tcPr/>
          <w:p>
            <w:pPr>
              <w:pStyle w:val="Compact"/>
              <w:spacing w:after="40" w:before="40"/>
              <w:jc w:val="left"/>
            </w:pPr>
            <w:r>
              <w:rPr>
                <w:bCs/>
                <w:b/>
                <w:sz w:val="19"/>
              </w:rPr>
              <w:t xml:space="preserve">Prediction horizon</w:t>
            </w:r>
          </w:p>
        </w:tc>
        <w:tc>
          <w:tcPr/>
          <w:p>
            <w:pPr>
              <w:pStyle w:val="Compact"/>
              <w:spacing w:after="40" w:before="40"/>
              <w:jc w:val="left"/>
            </w:pPr>
            <w:r>
              <w:rPr>
                <w:sz w:val="19"/>
              </w:rPr>
              <w:t xml:space="preserve">How far ahead a forecast looks, for example</w:t>
            </w:r>
            <w:r>
              <w:rPr>
                <w:sz w:val="19"/>
              </w:rPr>
              <w:t xml:space="preserve"> </w:t>
            </w:r>
            <w:r>
              <w:rPr>
                <w:sz w:val="19"/>
              </w:rPr>
              <w:t xml:space="preserve">“</w:t>
            </w:r>
            <w:r>
              <w:rPr>
                <w:sz w:val="19"/>
              </w:rPr>
              <w:t xml:space="preserve">next 5 minutes</w:t>
            </w:r>
            <w:r>
              <w:rPr>
                <w:sz w:val="19"/>
              </w:rPr>
              <w:t xml:space="preserve">”</w:t>
            </w:r>
            <w:r>
              <w:rPr>
                <w:sz w:val="19"/>
              </w:rPr>
              <w:t xml:space="preserve">.</w:t>
            </w:r>
          </w:p>
        </w:tc>
      </w:tr>
      <w:tr>
        <w:tc>
          <w:tcPr>
            <w:shd w:val="clear" w:color="auto" w:fill="EEF3F6"/>
          </w:tcPr>
          <w:p>
            <w:pPr>
              <w:pStyle w:val="Compact"/>
              <w:spacing w:after="40" w:before="40"/>
              <w:jc w:val="left"/>
            </w:pPr>
            <w:r>
              <w:rPr>
                <w:bCs/>
                <w:b/>
                <w:sz w:val="19"/>
              </w:rPr>
              <w:t xml:space="preserve">False positive / false alarm</w:t>
            </w:r>
          </w:p>
        </w:tc>
        <w:tc>
          <w:tcPr>
            <w:shd w:val="clear" w:color="auto" w:fill="EEF3F6"/>
          </w:tcPr>
          <w:p>
            <w:pPr>
              <w:pStyle w:val="Compact"/>
              <w:spacing w:after="40" w:before="40"/>
              <w:jc w:val="left"/>
            </w:pPr>
            <w:r>
              <w:rPr>
                <w:sz w:val="19"/>
              </w:rPr>
              <w:t xml:space="preserve">The system raises an alert but nothing concerning happened.</w:t>
            </w:r>
          </w:p>
        </w:tc>
      </w:tr>
      <w:tr>
        <w:tc>
          <w:tcPr/>
          <w:p>
            <w:pPr>
              <w:pStyle w:val="Compact"/>
              <w:spacing w:after="40" w:before="40"/>
              <w:jc w:val="left"/>
            </w:pPr>
            <w:r>
              <w:rPr>
                <w:bCs/>
                <w:b/>
                <w:sz w:val="19"/>
              </w:rPr>
              <w:t xml:space="preserve">False negative / missed event</w:t>
            </w:r>
          </w:p>
        </w:tc>
        <w:tc>
          <w:tcPr/>
          <w:p>
            <w:pPr>
              <w:pStyle w:val="Compact"/>
              <w:spacing w:after="40" w:before="40"/>
              <w:jc w:val="left"/>
            </w:pPr>
            <w:r>
              <w:rPr>
                <w:sz w:val="19"/>
              </w:rPr>
              <w:t xml:space="preserve">Something concerning happened but the system did not flag it.</w:t>
            </w:r>
          </w:p>
        </w:tc>
      </w:tr>
      <w:tr>
        <w:tc>
          <w:tcPr>
            <w:shd w:val="clear" w:color="auto" w:fill="EEF3F6"/>
          </w:tcPr>
          <w:p>
            <w:pPr>
              <w:pStyle w:val="Compact"/>
              <w:spacing w:after="40" w:before="40"/>
              <w:jc w:val="left"/>
            </w:pPr>
            <w:r>
              <w:rPr>
                <w:bCs/>
                <w:b/>
                <w:sz w:val="19"/>
              </w:rPr>
              <w:t xml:space="preserve">Uncertainty</w:t>
            </w:r>
          </w:p>
        </w:tc>
        <w:tc>
          <w:tcPr>
            <w:shd w:val="clear" w:color="auto" w:fill="EEF3F6"/>
          </w:tcPr>
          <w:p>
            <w:pPr>
              <w:pStyle w:val="Compact"/>
              <w:spacing w:after="40" w:before="40"/>
              <w:jc w:val="left"/>
            </w:pPr>
            <w:r>
              <w:rPr>
                <w:sz w:val="19"/>
              </w:rPr>
              <w:t xml:space="preserve">How unsure the system is about its own output.</w:t>
            </w:r>
          </w:p>
        </w:tc>
      </w:tr>
      <w:tr>
        <w:tc>
          <w:tcPr/>
          <w:p>
            <w:pPr>
              <w:pStyle w:val="Compact"/>
              <w:spacing w:after="40" w:before="40"/>
              <w:jc w:val="left"/>
            </w:pPr>
            <w:r>
              <w:rPr>
                <w:bCs/>
                <w:b/>
                <w:sz w:val="19"/>
              </w:rPr>
              <w:t xml:space="preserve">Calibration</w:t>
            </w:r>
          </w:p>
        </w:tc>
        <w:tc>
          <w:tcPr/>
          <w:p>
            <w:pPr>
              <w:pStyle w:val="Compact"/>
              <w:spacing w:after="40" w:before="40"/>
              <w:jc w:val="left"/>
            </w:pPr>
            <w:r>
              <w:rPr>
                <w:sz w:val="19"/>
              </w:rPr>
              <w:t xml:space="preserve">Whether a probability of</w:t>
            </w:r>
            <w:r>
              <w:rPr>
                <w:sz w:val="19"/>
              </w:rPr>
              <w:t xml:space="preserve"> </w:t>
            </w:r>
            <w:r>
              <w:rPr>
                <w:sz w:val="19"/>
              </w:rPr>
              <w:t xml:space="preserve">“</w:t>
            </w:r>
            <w:r>
              <w:rPr>
                <w:sz w:val="19"/>
              </w:rPr>
              <w:t xml:space="preserve">70%</w:t>
            </w:r>
            <w:r>
              <w:rPr>
                <w:sz w:val="19"/>
              </w:rPr>
              <w:t xml:space="preserve">”</w:t>
            </w:r>
            <w:r>
              <w:rPr>
                <w:sz w:val="19"/>
              </w:rPr>
              <w:t xml:space="preserve"> </w:t>
            </w:r>
            <w:r>
              <w:rPr>
                <w:sz w:val="19"/>
              </w:rPr>
              <w:t xml:space="preserve">really corresponds to the event happening about 70% of the time.</w:t>
            </w:r>
          </w:p>
        </w:tc>
      </w:tr>
      <w:tr>
        <w:tc>
          <w:tcPr>
            <w:shd w:val="clear" w:color="auto" w:fill="EEF3F6"/>
          </w:tcPr>
          <w:p>
            <w:pPr>
              <w:pStyle w:val="Compact"/>
              <w:spacing w:after="40" w:before="40"/>
              <w:jc w:val="left"/>
            </w:pPr>
            <w:r>
              <w:rPr>
                <w:bCs/>
                <w:b/>
                <w:sz w:val="19"/>
              </w:rPr>
              <w:t xml:space="preserve">Data leakage</w:t>
            </w:r>
          </w:p>
        </w:tc>
        <w:tc>
          <w:tcPr>
            <w:shd w:val="clear" w:color="auto" w:fill="EEF3F6"/>
          </w:tcPr>
          <w:p>
            <w:pPr>
              <w:pStyle w:val="Compact"/>
              <w:spacing w:after="40" w:before="40"/>
              <w:jc w:val="left"/>
            </w:pPr>
            <w:r>
              <w:rPr>
                <w:sz w:val="19"/>
              </w:rPr>
              <w:t xml:space="preserve">Accidentally letting the model see information it would not have in real use, which makes results look better than they are.</w:t>
            </w:r>
          </w:p>
        </w:tc>
      </w:tr>
      <w:tr>
        <w:tc>
          <w:tcPr/>
          <w:p>
            <w:pPr>
              <w:pStyle w:val="Compact"/>
              <w:spacing w:after="40" w:before="40"/>
              <w:jc w:val="left"/>
            </w:pPr>
            <w:r>
              <w:rPr>
                <w:bCs/>
                <w:b/>
                <w:sz w:val="19"/>
              </w:rPr>
              <w:t xml:space="preserve">Overfitting</w:t>
            </w:r>
          </w:p>
        </w:tc>
        <w:tc>
          <w:tcPr/>
          <w:p>
            <w:pPr>
              <w:pStyle w:val="Compact"/>
              <w:spacing w:after="40" w:before="40"/>
              <w:jc w:val="left"/>
            </w:pPr>
            <w:r>
              <w:rPr>
                <w:sz w:val="19"/>
              </w:rPr>
              <w:t xml:space="preserve">Learning the training data too closely so the model does poorly on new data.</w:t>
            </w:r>
          </w:p>
        </w:tc>
      </w:tr>
      <w:tr>
        <w:tc>
          <w:tcPr>
            <w:shd w:val="clear" w:color="auto" w:fill="EEF3F6"/>
          </w:tcPr>
          <w:p>
            <w:pPr>
              <w:pStyle w:val="Compact"/>
              <w:spacing w:after="40" w:before="40"/>
              <w:jc w:val="left"/>
            </w:pPr>
            <w:r>
              <w:rPr>
                <w:bCs/>
                <w:b/>
                <w:sz w:val="19"/>
              </w:rPr>
              <w:t xml:space="preserve">API</w:t>
            </w:r>
          </w:p>
        </w:tc>
        <w:tc>
          <w:tcPr>
            <w:shd w:val="clear" w:color="auto" w:fill="EEF3F6"/>
          </w:tcPr>
          <w:p>
            <w:pPr>
              <w:pStyle w:val="Compact"/>
              <w:spacing w:after="40" w:before="40"/>
              <w:jc w:val="left"/>
            </w:pPr>
            <w:r>
              <w:rPr>
                <w:sz w:val="19"/>
              </w:rPr>
              <w:t xml:space="preserve">A defined way for one program (the frontend) to ask another (the backend) to do work.</w:t>
            </w:r>
          </w:p>
        </w:tc>
      </w:tr>
      <w:tr>
        <w:tc>
          <w:tcPr/>
          <w:p>
            <w:pPr>
              <w:pStyle w:val="Compact"/>
              <w:spacing w:after="40" w:before="40"/>
              <w:jc w:val="left"/>
            </w:pPr>
            <w:r>
              <w:rPr>
                <w:bCs/>
                <w:b/>
                <w:sz w:val="19"/>
              </w:rPr>
              <w:t xml:space="preserve">Endpoint</w:t>
            </w:r>
          </w:p>
        </w:tc>
        <w:tc>
          <w:tcPr/>
          <w:p>
            <w:pPr>
              <w:pStyle w:val="Compact"/>
              <w:spacing w:after="40" w:before="40"/>
              <w:jc w:val="left"/>
            </w:pPr>
            <w:r>
              <w:rPr>
                <w:sz w:val="19"/>
              </w:rPr>
              <w:t xml:space="preserve">One specific address of an API, such as</w:t>
            </w:r>
            <w:r>
              <w:rPr>
                <w:sz w:val="19"/>
              </w:rPr>
              <w:t xml:space="preserve"> </w:t>
            </w:r>
            <w:r>
              <w:rPr>
                <w:rStyle w:val="VerbatimChar"/>
                <w:sz w:val="19"/>
              </w:rPr>
              <w:t xml:space="preserve">/health</w:t>
            </w:r>
            <w:r>
              <w:rPr>
                <w:sz w:val="19"/>
              </w:rPr>
              <w:t xml:space="preserve">.</w:t>
            </w:r>
          </w:p>
        </w:tc>
      </w:tr>
      <w:tr>
        <w:tc>
          <w:tcPr>
            <w:shd w:val="clear" w:color="auto" w:fill="EEF3F6"/>
          </w:tcPr>
          <w:p>
            <w:pPr>
              <w:pStyle w:val="Compact"/>
              <w:spacing w:after="40" w:before="40"/>
              <w:jc w:val="left"/>
            </w:pPr>
            <w:r>
              <w:rPr>
                <w:bCs/>
                <w:b/>
                <w:sz w:val="19"/>
              </w:rPr>
              <w:t xml:space="preserve">JSON</w:t>
            </w:r>
          </w:p>
        </w:tc>
        <w:tc>
          <w:tcPr>
            <w:shd w:val="clear" w:color="auto" w:fill="EEF3F6"/>
          </w:tcPr>
          <w:p>
            <w:pPr>
              <w:pStyle w:val="Compact"/>
              <w:spacing w:after="40" w:before="40"/>
              <w:jc w:val="left"/>
            </w:pPr>
            <w:r>
              <w:rPr>
                <w:sz w:val="19"/>
              </w:rPr>
              <w:t xml:space="preserve">A plain-text format for sending structured data, like</w:t>
            </w:r>
            <w:r>
              <w:rPr>
                <w:sz w:val="19"/>
              </w:rPr>
              <w:t xml:space="preserve"> </w:t>
            </w:r>
            <w:r>
              <w:rPr>
                <w:rStyle w:val="VerbatimChar"/>
                <w:sz w:val="19"/>
              </w:rPr>
              <w:t xml:space="preserve">{"name": "x"}</w:t>
            </w:r>
            <w:r>
              <w:rPr>
                <w:sz w:val="19"/>
              </w:rPr>
              <w:t xml:space="preserve">.</w:t>
            </w:r>
          </w:p>
        </w:tc>
      </w:tr>
      <w:tr>
        <w:tc>
          <w:tcPr/>
          <w:p>
            <w:pPr>
              <w:pStyle w:val="Compact"/>
              <w:spacing w:after="40" w:before="40"/>
              <w:jc w:val="left"/>
            </w:pPr>
            <w:r>
              <w:rPr>
                <w:bCs/>
                <w:b/>
                <w:sz w:val="19"/>
              </w:rPr>
              <w:t xml:space="preserve">Backend / frontend</w:t>
            </w:r>
          </w:p>
        </w:tc>
        <w:tc>
          <w:tcPr/>
          <w:p>
            <w:pPr>
              <w:pStyle w:val="Compact"/>
              <w:spacing w:after="40" w:before="40"/>
              <w:jc w:val="left"/>
            </w:pPr>
            <w:r>
              <w:rPr>
                <w:sz w:val="19"/>
              </w:rPr>
              <w:t xml:space="preserve">Backend runs logic on a server. Frontend is what the user sees.</w:t>
            </w:r>
          </w:p>
        </w:tc>
      </w:tr>
      <w:tr>
        <w:tc>
          <w:tcPr>
            <w:shd w:val="clear" w:color="auto" w:fill="EEF3F6"/>
          </w:tcPr>
          <w:p>
            <w:pPr>
              <w:pStyle w:val="Compact"/>
              <w:spacing w:after="40" w:before="40"/>
              <w:jc w:val="left"/>
            </w:pPr>
            <w:r>
              <w:rPr>
                <w:bCs/>
                <w:b/>
                <w:sz w:val="19"/>
              </w:rPr>
              <w:t xml:space="preserve">Virtual environment</w:t>
            </w:r>
          </w:p>
        </w:tc>
        <w:tc>
          <w:tcPr>
            <w:shd w:val="clear" w:color="auto" w:fill="EEF3F6"/>
          </w:tcPr>
          <w:p>
            <w:pPr>
              <w:pStyle w:val="Compact"/>
              <w:spacing w:after="40" w:before="40"/>
              <w:jc w:val="left"/>
            </w:pPr>
            <w:r>
              <w:rPr>
                <w:sz w:val="19"/>
              </w:rPr>
              <w:t xml:space="preserve">A private folder of Python packages for one project so projects do not interfere.</w:t>
            </w:r>
          </w:p>
        </w:tc>
      </w:tr>
      <w:tr>
        <w:tc>
          <w:tcPr/>
          <w:p>
            <w:pPr>
              <w:pStyle w:val="Compact"/>
              <w:spacing w:after="40" w:before="40"/>
              <w:jc w:val="left"/>
            </w:pPr>
            <w:r>
              <w:rPr>
                <w:bCs/>
                <w:b/>
                <w:sz w:val="19"/>
              </w:rPr>
              <w:t xml:space="preserve">s390x</w:t>
            </w:r>
          </w:p>
        </w:tc>
        <w:tc>
          <w:tcPr/>
          <w:p>
            <w:pPr>
              <w:pStyle w:val="Compact"/>
              <w:spacing w:after="40" w:before="40"/>
              <w:jc w:val="left"/>
            </w:pPr>
            <w:r>
              <w:rPr>
                <w:sz w:val="19"/>
              </w:rPr>
              <w:t xml:space="preserve">The processor architecture of IBM LinuxONE. Some precompiled software is not available for it, so we must verify installs.</w:t>
            </w:r>
          </w:p>
        </w:tc>
      </w:tr>
      <w:tr>
        <w:tc>
          <w:tcPr>
            <w:shd w:val="clear" w:color="auto" w:fill="EEF3F6"/>
          </w:tcPr>
          <w:p>
            <w:pPr>
              <w:pStyle w:val="Compact"/>
              <w:spacing w:after="40" w:before="40"/>
              <w:jc w:val="left"/>
            </w:pPr>
            <w:r>
              <w:rPr>
                <w:bCs/>
                <w:b/>
                <w:sz w:val="19"/>
              </w:rPr>
              <w:t xml:space="preserve">Consent</w:t>
            </w:r>
          </w:p>
        </w:tc>
        <w:tc>
          <w:tcPr>
            <w:shd w:val="clear" w:color="auto" w:fill="EEF3F6"/>
          </w:tcPr>
          <w:p>
            <w:pPr>
              <w:pStyle w:val="Compact"/>
              <w:spacing w:after="40" w:before="40"/>
              <w:jc w:val="left"/>
            </w:pPr>
            <w:r>
              <w:rPr>
                <w:sz w:val="19"/>
              </w:rPr>
              <w:t xml:space="preserve">The user’s explicit choice about what the system may do.</w:t>
            </w:r>
          </w:p>
        </w:tc>
      </w:tr>
    </w:tbl>
    <w:bookmarkEnd w:id="35"/>
    <w:bookmarkStart w:id="36" w:name="X925d2e02228563e2a33421a1ee5bc12874db48b"/>
    <w:p>
      <w:pPr>
        <w:pStyle w:val="Heading2"/>
      </w:pPr>
      <w:r>
        <w:t xml:space="preserve">3.3 Five tasks that sound similar but are different</w:t>
      </w:r>
    </w:p>
    <w:p>
      <w:pPr>
        <w:pStyle w:val="FirstParagraph"/>
      </w:pPr>
      <w:r>
        <w:t xml:space="preserve">This is the most important idea in the project. A system that does one of these is</w:t>
      </w:r>
      <w:r>
        <w:t xml:space="preserve"> </w:t>
      </w:r>
      <w:r>
        <w:rPr>
          <w:bCs/>
          <w:b/>
        </w:rPr>
        <w:t xml:space="preserve">not</w:t>
      </w:r>
      <w:r>
        <w:t xml:space="preserve"> </w:t>
      </w:r>
      <w:r>
        <w:t xml:space="preserve">automatically doing the others.</w:t>
      </w:r>
    </w:p>
    <w:tbl>
      <w:tblPr>
        <w:tblStyle w:val="Table"/>
        <w:tblW w:type="pct" w:w="5000"/>
        <w:tblLook w:firstRow="1" w:lastRow="0" w:firstColumn="0" w:lastColumn="0" w:noHBand="0" w:noVBand="0" w:val="0020"/>
        <w:jc w:val="start"/>
        <w:tblBorders>
          <w:top w:val="single" w:sz="4" w:space="0" w:color="C5D2DA"/>
          <w:left w:val="single" w:sz="4" w:space="0" w:color="C5D2DA"/>
          <w:bottom w:val="single" w:sz="4" w:space="0" w:color="C5D2DA"/>
          <w:right w:val="single" w:sz="4" w:space="0" w:color="C5D2DA"/>
          <w:insideH w:val="single" w:sz="4" w:space="0" w:color="C5D2DA"/>
          <w:insideV w:val="single" w:sz="4" w:space="0" w:color="C5D2DA"/>
        </w:tblBorders>
      </w:tblPr>
      <w:tblGrid>
        <w:gridCol w:w="1584"/>
        <w:gridCol w:w="1584"/>
        <w:gridCol w:w="1584"/>
        <w:gridCol w:w="1584"/>
        <w:gridCol w:w="1584"/>
      </w:tblGrid>
      <w:tr>
        <w:trPr>
          <w:tblHeader w:val="true"/>
        </w:trPr>
        <w:tc>
          <w:tcPr>
            <w:shd w:val="clear" w:color="auto" w:fill="12304A"/>
          </w:tcPr>
          <w:p>
            <w:pPr>
              <w:pStyle w:val="Compact"/>
              <w:spacing w:after="40" w:before="40"/>
              <w:jc w:val="left"/>
            </w:pPr>
            <w:r>
              <w:rPr>
                <w:b/>
                <w:color w:val="FFFFFF"/>
                <w:sz w:val="17"/>
              </w:rPr>
              <w:t xml:space="preserve">Task</w:t>
            </w:r>
          </w:p>
        </w:tc>
        <w:tc>
          <w:tcPr>
            <w:shd w:val="clear" w:color="auto" w:fill="12304A"/>
          </w:tcPr>
          <w:p>
            <w:pPr>
              <w:pStyle w:val="Compact"/>
              <w:spacing w:after="40" w:before="40"/>
              <w:jc w:val="left"/>
            </w:pPr>
            <w:r>
              <w:rPr>
                <w:b/>
                <w:color w:val="FFFFFF"/>
                <w:sz w:val="17"/>
              </w:rPr>
              <w:t xml:space="preserve">Question it answers</w:t>
            </w:r>
          </w:p>
        </w:tc>
        <w:tc>
          <w:tcPr>
            <w:shd w:val="clear" w:color="auto" w:fill="12304A"/>
          </w:tcPr>
          <w:p>
            <w:pPr>
              <w:pStyle w:val="Compact"/>
              <w:spacing w:after="40" w:before="40"/>
              <w:jc w:val="left"/>
            </w:pPr>
            <w:r>
              <w:rPr>
                <w:b/>
                <w:color w:val="FFFFFF"/>
                <w:sz w:val="17"/>
              </w:rPr>
              <w:t xml:space="preserve">Example</w:t>
            </w:r>
          </w:p>
        </w:tc>
        <w:tc>
          <w:tcPr>
            <w:shd w:val="clear" w:color="auto" w:fill="12304A"/>
          </w:tcPr>
          <w:p>
            <w:pPr>
              <w:pStyle w:val="Compact"/>
              <w:spacing w:after="40" w:before="40"/>
              <w:jc w:val="left"/>
            </w:pPr>
            <w:r>
              <w:rPr>
                <w:b/>
                <w:color w:val="FFFFFF"/>
                <w:sz w:val="17"/>
              </w:rPr>
              <w:t xml:space="preserve">What it needs</w:t>
            </w:r>
          </w:p>
        </w:tc>
        <w:tc>
          <w:tcPr>
            <w:shd w:val="clear" w:color="auto" w:fill="12304A"/>
          </w:tcPr>
          <w:p>
            <w:pPr>
              <w:pStyle w:val="Compact"/>
              <w:spacing w:after="40" w:before="40"/>
              <w:jc w:val="left"/>
            </w:pPr>
            <w:r>
              <w:rPr>
                <w:b/>
                <w:color w:val="FFFFFF"/>
                <w:sz w:val="17"/>
              </w:rPr>
              <w:t xml:space="preserve">What it can honestly claim</w:t>
            </w:r>
          </w:p>
        </w:tc>
      </w:tr>
      <w:tr>
        <w:tc>
          <w:tcPr/>
          <w:p>
            <w:pPr>
              <w:pStyle w:val="Compact"/>
              <w:spacing w:after="40" w:before="40"/>
              <w:jc w:val="left"/>
            </w:pPr>
            <w:r>
              <w:rPr>
                <w:sz w:val="17"/>
              </w:rPr>
              <w:t xml:space="preserve">1. Detect an</w:t>
            </w:r>
            <w:r>
              <w:rPr>
                <w:sz w:val="17"/>
              </w:rPr>
              <w:t xml:space="preserve"> </w:t>
            </w:r>
            <w:r>
              <w:rPr>
                <w:bCs/>
                <w:b/>
                <w:sz w:val="17"/>
              </w:rPr>
              <w:t xml:space="preserve">unusual observation</w:t>
            </w:r>
          </w:p>
        </w:tc>
        <w:tc>
          <w:tcPr/>
          <w:p>
            <w:pPr>
              <w:pStyle w:val="Compact"/>
              <w:spacing w:after="40" w:before="40"/>
              <w:jc w:val="left"/>
            </w:pPr>
            <w:r>
              <w:rPr>
                <w:sz w:val="17"/>
              </w:rPr>
              <w:t xml:space="preserve">“</w:t>
            </w:r>
            <w:r>
              <w:rPr>
                <w:sz w:val="17"/>
              </w:rPr>
              <w:t xml:space="preserve">Is this single reading far from normal?</w:t>
            </w:r>
            <w:r>
              <w:rPr>
                <w:sz w:val="17"/>
              </w:rPr>
              <w:t xml:space="preserve">”</w:t>
            </w:r>
          </w:p>
        </w:tc>
        <w:tc>
          <w:tcPr/>
          <w:p>
            <w:pPr>
              <w:pStyle w:val="Compact"/>
              <w:spacing w:after="40" w:before="40"/>
              <w:jc w:val="left"/>
            </w:pPr>
            <w:r>
              <w:rPr>
                <w:sz w:val="17"/>
              </w:rPr>
              <w:t xml:space="preserve">One very high value</w:t>
            </w:r>
          </w:p>
        </w:tc>
        <w:tc>
          <w:tcPr/>
          <w:p>
            <w:pPr>
              <w:pStyle w:val="Compact"/>
              <w:spacing w:after="40" w:before="40"/>
              <w:jc w:val="left"/>
            </w:pPr>
            <w:r>
              <w:rPr>
                <w:sz w:val="17"/>
              </w:rPr>
              <w:t xml:space="preserve">A reference for</w:t>
            </w:r>
            <w:r>
              <w:rPr>
                <w:sz w:val="17"/>
              </w:rPr>
              <w:t xml:space="preserve"> </w:t>
            </w:r>
            <w:r>
              <w:rPr>
                <w:sz w:val="17"/>
              </w:rPr>
              <w:t xml:space="preserve">“</w:t>
            </w:r>
            <w:r>
              <w:rPr>
                <w:sz w:val="17"/>
              </w:rPr>
              <w:t xml:space="preserve">normal</w:t>
            </w:r>
            <w:r>
              <w:rPr>
                <w:sz w:val="17"/>
              </w:rPr>
              <w:t xml:space="preserve">”</w:t>
            </w:r>
          </w:p>
        </w:tc>
        <w:tc>
          <w:tcPr/>
          <w:p>
            <w:pPr>
              <w:pStyle w:val="Compact"/>
              <w:spacing w:after="40" w:before="40"/>
              <w:jc w:val="left"/>
            </w:pPr>
            <w:r>
              <w:rPr>
                <w:sz w:val="17"/>
              </w:rPr>
              <w:t xml:space="preserve">The value is unusual. Nothing else.</w:t>
            </w:r>
          </w:p>
        </w:tc>
      </w:tr>
      <w:tr>
        <w:tc>
          <w:tcPr>
            <w:shd w:val="clear" w:color="auto" w:fill="EEF3F6"/>
          </w:tcPr>
          <w:p>
            <w:pPr>
              <w:pStyle w:val="Compact"/>
              <w:spacing w:after="40" w:before="40"/>
              <w:jc w:val="left"/>
            </w:pPr>
            <w:r>
              <w:rPr>
                <w:sz w:val="17"/>
              </w:rPr>
              <w:t xml:space="preserve">2. Detect an</w:t>
            </w:r>
            <w:r>
              <w:rPr>
                <w:sz w:val="17"/>
              </w:rPr>
              <w:t xml:space="preserve"> </w:t>
            </w:r>
            <w:r>
              <w:rPr>
                <w:bCs/>
                <w:b/>
                <w:sz w:val="17"/>
              </w:rPr>
              <w:t xml:space="preserve">anomalous pattern</w:t>
            </w:r>
          </w:p>
        </w:tc>
        <w:tc>
          <w:tcPr>
            <w:shd w:val="clear" w:color="auto" w:fill="EEF3F6"/>
          </w:tcPr>
          <w:p>
            <w:pPr>
              <w:pStyle w:val="Compact"/>
              <w:spacing w:after="40" w:before="40"/>
              <w:jc w:val="left"/>
            </w:pPr>
            <w:r>
              <w:rPr>
                <w:sz w:val="17"/>
              </w:rPr>
              <w:t xml:space="preserve">“</w:t>
            </w:r>
            <w:r>
              <w:rPr>
                <w:sz w:val="17"/>
              </w:rPr>
              <w:t xml:space="preserve">Does this stretch of readings look unlike normal stretches?</w:t>
            </w:r>
            <w:r>
              <w:rPr>
                <w:sz w:val="17"/>
              </w:rPr>
              <w:t xml:space="preserve">”</w:t>
            </w:r>
          </w:p>
        </w:tc>
        <w:tc>
          <w:tcPr>
            <w:shd w:val="clear" w:color="auto" w:fill="EEF3F6"/>
          </w:tcPr>
          <w:p>
            <w:pPr>
              <w:pStyle w:val="Compact"/>
              <w:spacing w:after="40" w:before="40"/>
              <w:jc w:val="left"/>
            </w:pPr>
            <w:r>
              <w:rPr>
                <w:sz w:val="17"/>
              </w:rPr>
              <w:t xml:space="preserve">A change that builds over a minute</w:t>
            </w:r>
          </w:p>
        </w:tc>
        <w:tc>
          <w:tcPr>
            <w:shd w:val="clear" w:color="auto" w:fill="EEF3F6"/>
          </w:tcPr>
          <w:p>
            <w:pPr>
              <w:pStyle w:val="Compact"/>
              <w:spacing w:after="40" w:before="40"/>
              <w:jc w:val="left"/>
            </w:pPr>
            <w:r>
              <w:rPr>
                <w:sz w:val="17"/>
              </w:rPr>
              <w:t xml:space="preserve">Windows of time-ordered data and a reference</w:t>
            </w:r>
          </w:p>
        </w:tc>
        <w:tc>
          <w:tcPr>
            <w:shd w:val="clear" w:color="auto" w:fill="EEF3F6"/>
          </w:tcPr>
          <w:p>
            <w:pPr>
              <w:pStyle w:val="Compact"/>
              <w:spacing w:after="40" w:before="40"/>
              <w:jc w:val="left"/>
            </w:pPr>
            <w:r>
              <w:rPr>
                <w:sz w:val="17"/>
              </w:rPr>
              <w:t xml:space="preserve">The pattern is unusual. Not that it is dangerous.</w:t>
            </w:r>
          </w:p>
        </w:tc>
      </w:tr>
      <w:tr>
        <w:tc>
          <w:tcPr/>
          <w:p>
            <w:pPr>
              <w:pStyle w:val="Compact"/>
              <w:spacing w:after="40" w:before="40"/>
              <w:jc w:val="left"/>
            </w:pPr>
            <w:r>
              <w:rPr>
                <w:sz w:val="17"/>
              </w:rPr>
              <w:t xml:space="preserve">3.</w:t>
            </w:r>
            <w:r>
              <w:rPr>
                <w:sz w:val="17"/>
              </w:rPr>
              <w:t xml:space="preserve"> </w:t>
            </w:r>
            <w:r>
              <w:rPr>
                <w:bCs/>
                <w:b/>
                <w:sz w:val="17"/>
              </w:rPr>
              <w:t xml:space="preserve">Classify a labelled event</w:t>
            </w:r>
          </w:p>
        </w:tc>
        <w:tc>
          <w:tcPr/>
          <w:p>
            <w:pPr>
              <w:pStyle w:val="Compact"/>
              <w:spacing w:after="40" w:before="40"/>
              <w:jc w:val="left"/>
            </w:pPr>
            <w:r>
              <w:rPr>
                <w:sz w:val="17"/>
              </w:rPr>
              <w:t xml:space="preserve">“</w:t>
            </w:r>
            <w:r>
              <w:rPr>
                <w:sz w:val="17"/>
              </w:rPr>
              <w:t xml:space="preserve">Which known category does this window belong to</w:t>
            </w:r>
            <w:r>
              <w:rPr>
                <w:sz w:val="17"/>
              </w:rPr>
              <w:t xml:space="preserve"> </w:t>
            </w:r>
            <w:r>
              <w:rPr>
                <w:iCs/>
                <w:i/>
                <w:sz w:val="17"/>
              </w:rPr>
              <w:t xml:space="preserve">right now</w:t>
            </w:r>
            <w:r>
              <w:rPr>
                <w:sz w:val="17"/>
              </w:rPr>
              <w:t xml:space="preserve">?</w:t>
            </w:r>
            <w:r>
              <w:rPr>
                <w:sz w:val="17"/>
              </w:rPr>
              <w:t xml:space="preserve">”</w:t>
            </w:r>
          </w:p>
        </w:tc>
        <w:tc>
          <w:tcPr/>
          <w:p>
            <w:pPr>
              <w:pStyle w:val="Compact"/>
              <w:spacing w:after="40" w:before="40"/>
              <w:jc w:val="left"/>
            </w:pPr>
            <w:r>
              <w:rPr>
                <w:sz w:val="17"/>
              </w:rPr>
              <w:t xml:space="preserve">“</w:t>
            </w:r>
            <w:r>
              <w:rPr>
                <w:sz w:val="17"/>
              </w:rPr>
              <w:t xml:space="preserve">walking</w:t>
            </w:r>
            <w:r>
              <w:rPr>
                <w:sz w:val="17"/>
              </w:rPr>
              <w:t xml:space="preserve">”</w:t>
            </w:r>
            <w:r>
              <w:rPr>
                <w:sz w:val="17"/>
              </w:rPr>
              <w:t xml:space="preserve"> </w:t>
            </w:r>
            <w:r>
              <w:rPr>
                <w:sz w:val="17"/>
              </w:rPr>
              <w:t xml:space="preserve">vs</w:t>
            </w:r>
            <w:r>
              <w:rPr>
                <w:sz w:val="17"/>
              </w:rPr>
              <w:t xml:space="preserve"> </w:t>
            </w:r>
            <w:r>
              <w:rPr>
                <w:sz w:val="17"/>
              </w:rPr>
              <w:t xml:space="preserve">“</w:t>
            </w:r>
            <w:r>
              <w:rPr>
                <w:sz w:val="17"/>
              </w:rPr>
              <w:t xml:space="preserve">running</w:t>
            </w:r>
            <w:r>
              <w:rPr>
                <w:sz w:val="17"/>
              </w:rPr>
              <w:t xml:space="preserve">”</w:t>
            </w:r>
            <w:r>
              <w:rPr>
                <w:sz w:val="17"/>
              </w:rPr>
              <w:t xml:space="preserve"> </w:t>
            </w:r>
            <w:r>
              <w:rPr>
                <w:sz w:val="17"/>
              </w:rPr>
              <w:t xml:space="preserve">vs</w:t>
            </w:r>
            <w:r>
              <w:rPr>
                <w:sz w:val="17"/>
              </w:rPr>
              <w:t xml:space="preserve"> </w:t>
            </w:r>
            <w:r>
              <w:rPr>
                <w:sz w:val="17"/>
              </w:rPr>
              <w:t xml:space="preserve">“</w:t>
            </w:r>
            <w:r>
              <w:rPr>
                <w:sz w:val="17"/>
              </w:rPr>
              <w:t xml:space="preserve">event X</w:t>
            </w:r>
            <w:r>
              <w:rPr>
                <w:sz w:val="17"/>
              </w:rPr>
              <w:t xml:space="preserve">”</w:t>
            </w:r>
          </w:p>
        </w:tc>
        <w:tc>
          <w:tcPr/>
          <w:p>
            <w:pPr>
              <w:pStyle w:val="Compact"/>
              <w:spacing w:after="40" w:before="40"/>
              <w:jc w:val="left"/>
            </w:pPr>
            <w:r>
              <w:rPr>
                <w:sz w:val="17"/>
              </w:rPr>
              <w:t xml:space="preserve">Reliable labels</w:t>
            </w:r>
          </w:p>
        </w:tc>
        <w:tc>
          <w:tcPr/>
          <w:p>
            <w:pPr>
              <w:pStyle w:val="Compact"/>
              <w:spacing w:after="40" w:before="40"/>
              <w:jc w:val="left"/>
            </w:pPr>
            <w:r>
              <w:rPr>
                <w:sz w:val="17"/>
              </w:rPr>
              <w:t xml:space="preserve">It recognises a condition that is present or just happened.</w:t>
            </w:r>
          </w:p>
        </w:tc>
      </w:tr>
      <w:tr>
        <w:tc>
          <w:tcPr>
            <w:shd w:val="clear" w:color="auto" w:fill="EEF3F6"/>
          </w:tcPr>
          <w:p>
            <w:pPr>
              <w:pStyle w:val="Compact"/>
              <w:spacing w:after="40" w:before="40"/>
              <w:jc w:val="left"/>
            </w:pPr>
            <w:r>
              <w:rPr>
                <w:sz w:val="17"/>
              </w:rPr>
              <w:t xml:space="preserve">4.</w:t>
            </w:r>
            <w:r>
              <w:rPr>
                <w:sz w:val="17"/>
              </w:rPr>
              <w:t xml:space="preserve"> </w:t>
            </w:r>
            <w:r>
              <w:rPr>
                <w:bCs/>
                <w:b/>
                <w:sz w:val="17"/>
              </w:rPr>
              <w:t xml:space="preserve">Forecast a future event</w:t>
            </w:r>
          </w:p>
        </w:tc>
        <w:tc>
          <w:tcPr>
            <w:shd w:val="clear" w:color="auto" w:fill="EEF3F6"/>
          </w:tcPr>
          <w:p>
            <w:pPr>
              <w:pStyle w:val="Compact"/>
              <w:spacing w:after="40" w:before="40"/>
              <w:jc w:val="left"/>
            </w:pPr>
            <w:r>
              <w:rPr>
                <w:sz w:val="17"/>
              </w:rPr>
              <w:t xml:space="preserve">“</w:t>
            </w:r>
            <w:r>
              <w:rPr>
                <w:sz w:val="17"/>
              </w:rPr>
              <w:t xml:space="preserve">Will event X happen in the next N minutes?</w:t>
            </w:r>
            <w:r>
              <w:rPr>
                <w:sz w:val="17"/>
              </w:rPr>
              <w:t xml:space="preserve">”</w:t>
            </w:r>
          </w:p>
        </w:tc>
        <w:tc>
          <w:tcPr>
            <w:shd w:val="clear" w:color="auto" w:fill="EEF3F6"/>
          </w:tcPr>
          <w:p>
            <w:pPr>
              <w:pStyle w:val="Compact"/>
              <w:spacing w:after="40" w:before="40"/>
              <w:jc w:val="left"/>
            </w:pPr>
            <w:r>
              <w:rPr>
                <w:sz w:val="17"/>
              </w:rPr>
              <w:t xml:space="preserve">Warning before event X</w:t>
            </w:r>
          </w:p>
        </w:tc>
        <w:tc>
          <w:tcPr>
            <w:shd w:val="clear" w:color="auto" w:fill="EEF3F6"/>
          </w:tcPr>
          <w:p>
            <w:pPr>
              <w:pStyle w:val="Compact"/>
              <w:spacing w:after="40" w:before="40"/>
              <w:jc w:val="left"/>
            </w:pPr>
            <w:r>
              <w:rPr>
                <w:sz w:val="17"/>
              </w:rPr>
              <w:t xml:space="preserve">Event timestamps, a defined horizon, strict time ordering, no future information leaking in</w:t>
            </w:r>
          </w:p>
        </w:tc>
        <w:tc>
          <w:tcPr>
            <w:shd w:val="clear" w:color="auto" w:fill="EEF3F6"/>
          </w:tcPr>
          <w:p>
            <w:pPr>
              <w:pStyle w:val="Compact"/>
              <w:spacing w:after="40" w:before="40"/>
              <w:jc w:val="left"/>
            </w:pPr>
            <w:r>
              <w:rPr>
                <w:sz w:val="17"/>
              </w:rPr>
              <w:t xml:space="preserve">Only then can it say it forecasts.</w:t>
            </w:r>
          </w:p>
        </w:tc>
      </w:tr>
      <w:tr>
        <w:tc>
          <w:tcPr/>
          <w:p>
            <w:pPr>
              <w:pStyle w:val="Compact"/>
              <w:spacing w:after="40" w:before="40"/>
              <w:jc w:val="left"/>
            </w:pPr>
            <w:r>
              <w:rPr>
                <w:sz w:val="17"/>
              </w:rPr>
              <w:t xml:space="preserve">5.</w:t>
            </w:r>
            <w:r>
              <w:rPr>
                <w:sz w:val="17"/>
              </w:rPr>
              <w:t xml:space="preserve"> </w:t>
            </w:r>
            <w:r>
              <w:rPr>
                <w:bCs/>
                <w:b/>
                <w:sz w:val="17"/>
              </w:rPr>
              <w:t xml:space="preserve">Recommend an intervention</w:t>
            </w:r>
          </w:p>
        </w:tc>
        <w:tc>
          <w:tcPr/>
          <w:p>
            <w:pPr>
              <w:pStyle w:val="Compact"/>
              <w:spacing w:after="40" w:before="40"/>
              <w:jc w:val="left"/>
            </w:pPr>
            <w:r>
              <w:rPr>
                <w:sz w:val="17"/>
              </w:rPr>
              <w:t xml:space="preserve">“</w:t>
            </w:r>
            <w:r>
              <w:rPr>
                <w:sz w:val="17"/>
              </w:rPr>
              <w:t xml:space="preserve">Given all of that, what should happen next?</w:t>
            </w:r>
            <w:r>
              <w:rPr>
                <w:sz w:val="17"/>
              </w:rPr>
              <w:t xml:space="preserve">”</w:t>
            </w:r>
          </w:p>
        </w:tc>
        <w:tc>
          <w:tcPr/>
          <w:p>
            <w:pPr>
              <w:pStyle w:val="Compact"/>
              <w:spacing w:after="40" w:before="40"/>
              <w:jc w:val="left"/>
            </w:pPr>
            <w:r>
              <w:rPr>
                <w:sz w:val="17"/>
              </w:rPr>
              <w:t xml:space="preserve">“</w:t>
            </w:r>
            <w:r>
              <w:rPr>
                <w:sz w:val="17"/>
              </w:rPr>
              <w:t xml:space="preserve">Ask the user to confirm</w:t>
            </w:r>
            <w:r>
              <w:rPr>
                <w:sz w:val="17"/>
              </w:rPr>
              <w:t xml:space="preserve">”</w:t>
            </w:r>
          </w:p>
        </w:tc>
        <w:tc>
          <w:tcPr/>
          <w:p>
            <w:pPr>
              <w:pStyle w:val="Compact"/>
              <w:spacing w:after="40" w:before="40"/>
              <w:jc w:val="left"/>
            </w:pPr>
            <w:r>
              <w:rPr>
                <w:sz w:val="17"/>
              </w:rPr>
              <w:t xml:space="preserve">A decision policy, consent, context</w:t>
            </w:r>
          </w:p>
        </w:tc>
        <w:tc>
          <w:tcPr/>
          <w:p>
            <w:pPr>
              <w:pStyle w:val="Compact"/>
              <w:spacing w:after="40" w:before="40"/>
              <w:jc w:val="left"/>
            </w:pPr>
            <w:r>
              <w:rPr>
                <w:sz w:val="17"/>
              </w:rPr>
              <w:t xml:space="preserve">A recommendation. It is a separate component from the model.</w:t>
            </w:r>
          </w:p>
        </w:tc>
      </w:tr>
    </w:tbl>
    <w:p>
      <w:pPr>
        <w:pStyle w:val="BodyText"/>
      </w:pPr>
      <w:r>
        <w:rPr>
          <w:bCs/>
          <w:b/>
        </w:rPr>
        <w:t xml:space="preserve">Why they are not interchangeable.</w:t>
      </w:r>
      <w:r>
        <w:t xml:space="preserve"> </w:t>
      </w:r>
      <w:r>
        <w:t xml:space="preserve">A high anomaly score means</w:t>
      </w:r>
      <w:r>
        <w:t xml:space="preserve"> </w:t>
      </w:r>
      <w:r>
        <w:t xml:space="preserve">“</w:t>
      </w:r>
      <w:r>
        <w:t xml:space="preserve">different from the reference data</w:t>
      </w:r>
      <w:r>
        <w:t xml:space="preserve">”</w:t>
      </w:r>
      <w:r>
        <w:t xml:space="preserve">. It could be a harmless stumble, a different phone position, a new route, or a broken sensor. A classifier trained on labels only recognises what those labels describe. Forecasting needs a</w:t>
      </w:r>
      <w:r>
        <w:t xml:space="preserve"> </w:t>
      </w:r>
      <w:r>
        <w:rPr>
          <w:iCs/>
          <w:i/>
        </w:rPr>
        <w:t xml:space="preserve">future</w:t>
      </w:r>
      <w:r>
        <w:t xml:space="preserve"> </w:t>
      </w:r>
      <w:r>
        <w:t xml:space="preserve">event label and the discipline that nothing from the future reaches the input. Recommending an action adds consent and consequences, which no model score contains.</w:t>
      </w:r>
    </w:p>
    <w:bookmarkEnd w:id="36"/>
    <w:bookmarkStart w:id="37" w:name="X148e690c8f415358e8c680cad45fa325aeab89a"/>
    <w:p>
      <w:pPr>
        <w:pStyle w:val="Heading2"/>
      </w:pPr>
      <w:r>
        <w:t xml:space="preserve">3.4 Why a simple threshold alert may not be enough</w:t>
      </w:r>
    </w:p>
    <w:p>
      <w:pPr>
        <w:pStyle w:val="FirstParagraph"/>
      </w:pPr>
      <w:r>
        <w:t xml:space="preserve">A threshold alert says</w:t>
      </w:r>
      <w:r>
        <w:t xml:space="preserve"> </w:t>
      </w:r>
      <w:r>
        <w:t xml:space="preserve">“</w:t>
      </w:r>
      <w:r>
        <w:t xml:space="preserve">if value &gt; X, alert</w:t>
      </w:r>
      <w:r>
        <w:t xml:space="preserve">”</w:t>
      </w:r>
      <w:r>
        <w:t xml:space="preserve">. Problems:</w:t>
      </w:r>
      <w:r>
        <w:t xml:space="preserve"> </w:t>
      </w:r>
      <w:r>
        <w:t xml:space="preserve">- It ignores history. A slowly building change and a single spike look the same to it.</w:t>
      </w:r>
      <w:r>
        <w:t xml:space="preserve"> </w:t>
      </w:r>
      <w:r>
        <w:t xml:space="preserve">- It cannot say how unsure it is.</w:t>
      </w:r>
      <w:r>
        <w:t xml:space="preserve"> </w:t>
      </w:r>
      <w:r>
        <w:t xml:space="preserve">- One noisy reading can trigger a false alarm.</w:t>
      </w:r>
      <w:r>
        <w:t xml:space="preserve"> </w:t>
      </w:r>
      <w:r>
        <w:t xml:space="preserve">- It does not consider whether the user already dismissed a similar alert, or what the user has consented to.</w:t>
      </w:r>
      <w:r>
        <w:t xml:space="preserve"> </w:t>
      </w:r>
      <w:r>
        <w:t xml:space="preserve">- A threshold chosen by guesswork is not evidence of anything.</w:t>
      </w:r>
    </w:p>
    <w:p>
      <w:pPr>
        <w:pStyle w:val="BodyText"/>
      </w:pPr>
      <w:r>
        <w:t xml:space="preserve">SENTINEX does not claim to beat a threshold. It proposes to</w:t>
      </w:r>
      <w:r>
        <w:t xml:space="preserve"> </w:t>
      </w:r>
      <w:r>
        <w:rPr>
          <w:iCs/>
          <w:i/>
        </w:rPr>
        <w:t xml:space="preserve">explore</w:t>
      </w:r>
      <w:r>
        <w:t xml:space="preserve"> </w:t>
      </w:r>
      <w:r>
        <w:t xml:space="preserve">whether adding time context, uncertainty and a decision policy is useful, and to measure that honestly against a simple baseline.</w:t>
      </w:r>
    </w:p>
    <w:bookmarkEnd w:id="37"/>
    <w:bookmarkStart w:id="38" w:name="why-this-matters"/>
    <w:p>
      <w:pPr>
        <w:pStyle w:val="Heading2"/>
      </w:pPr>
      <w:r>
        <w:t xml:space="preserve">3.5 Why this matters</w:t>
      </w:r>
    </w:p>
    <w:p>
      <w:pPr>
        <w:numPr>
          <w:ilvl w:val="0"/>
          <w:numId w:val="1002"/>
        </w:numPr>
        <w:pStyle w:val="Compact"/>
      </w:pPr>
      <w:r>
        <w:rPr>
          <w:bCs/>
          <w:b/>
        </w:rPr>
        <w:t xml:space="preserve">Earlier awareness may be useful.</w:t>
      </w:r>
      <w:r>
        <w:t xml:space="preserve"> </w:t>
      </w:r>
      <w:r>
        <w:t xml:space="preserve">If a concerning pattern builds gradually, noticing it sooner could leave more options open.</w:t>
      </w:r>
      <w:r>
        <w:t xml:space="preserve"> </w:t>
      </w:r>
      <w:r>
        <w:rPr>
          <w:rStyle w:val="VerbatimChar"/>
        </w:rPr>
        <w:t xml:space="preserve">[Assumption]</w:t>
      </w:r>
      <w:r>
        <w:t xml:space="preserve">: this needs evidence from the chosen dataset and cannot be assumed.</w:t>
      </w:r>
    </w:p>
    <w:p>
      <w:pPr>
        <w:numPr>
          <w:ilvl w:val="0"/>
          <w:numId w:val="1002"/>
        </w:numPr>
        <w:pStyle w:val="Compact"/>
      </w:pPr>
      <w:r>
        <w:rPr>
          <w:bCs/>
          <w:b/>
        </w:rPr>
        <w:t xml:space="preserve">Uncertainty matters.</w:t>
      </w:r>
      <w:r>
        <w:t xml:space="preserve"> </w:t>
      </w:r>
      <w:r>
        <w:t xml:space="preserve">A guess presented as certain misleads people.</w:t>
      </w:r>
    </w:p>
    <w:p>
      <w:pPr>
        <w:numPr>
          <w:ilvl w:val="0"/>
          <w:numId w:val="1002"/>
        </w:numPr>
        <w:pStyle w:val="Compact"/>
      </w:pPr>
      <w:r>
        <w:rPr>
          <w:bCs/>
          <w:b/>
        </w:rPr>
        <w:t xml:space="preserve">False alarms harm.</w:t>
      </w:r>
      <w:r>
        <w:t xml:space="preserve"> </w:t>
      </w:r>
      <w:r>
        <w:t xml:space="preserve">They cause stress, waste a trusted contact’s attention, and teach users to ignore the system.</w:t>
      </w:r>
    </w:p>
    <w:p>
      <w:pPr>
        <w:numPr>
          <w:ilvl w:val="0"/>
          <w:numId w:val="1002"/>
        </w:numPr>
        <w:pStyle w:val="Compact"/>
      </w:pPr>
      <w:r>
        <w:rPr>
          <w:bCs/>
          <w:b/>
        </w:rPr>
        <w:t xml:space="preserve">Missed events matter.</w:t>
      </w:r>
      <w:r>
        <w:t xml:space="preserve"> </w:t>
      </w:r>
      <w:r>
        <w:t xml:space="preserve">A system that stays quiet when something happens fails its purpose. Reducing false alarms and reducing misses pull in opposite directions, so we must measure both.</w:t>
      </w:r>
    </w:p>
    <w:p>
      <w:pPr>
        <w:numPr>
          <w:ilvl w:val="0"/>
          <w:numId w:val="1002"/>
        </w:numPr>
        <w:pStyle w:val="Compact"/>
      </w:pPr>
      <w:r>
        <w:rPr>
          <w:bCs/>
          <w:b/>
        </w:rPr>
        <w:t xml:space="preserve">Interventions must be proportionate.</w:t>
      </w:r>
      <w:r>
        <w:t xml:space="preserve"> </w:t>
      </w:r>
      <w:r>
        <w:t xml:space="preserve">Asking</w:t>
      </w:r>
      <w:r>
        <w:t xml:space="preserve"> </w:t>
      </w:r>
      <w:r>
        <w:t xml:space="preserve">“</w:t>
      </w:r>
      <w:r>
        <w:t xml:space="preserve">are you okay?</w:t>
      </w:r>
      <w:r>
        <w:t xml:space="preserve">”</w:t>
      </w:r>
      <w:r>
        <w:t xml:space="preserve"> </w:t>
      </w:r>
      <w:r>
        <w:t xml:space="preserve">costs little. Contacting someone else costs more. Contacting emergency services costs the most. The response must match the evidence.</w:t>
      </w:r>
    </w:p>
    <w:p>
      <w:pPr>
        <w:numPr>
          <w:ilvl w:val="0"/>
          <w:numId w:val="1002"/>
        </w:numPr>
        <w:pStyle w:val="Compact"/>
      </w:pPr>
      <w:r>
        <w:rPr>
          <w:bCs/>
          <w:b/>
        </w:rPr>
        <w:t xml:space="preserve">Privacy and consent are essential.</w:t>
      </w:r>
      <w:r>
        <w:t xml:space="preserve"> </w:t>
      </w:r>
      <w:r>
        <w:t xml:space="preserve">The system observes personal context. The user must stay in control of what is collected and what is done.</w:t>
      </w:r>
    </w:p>
    <w:bookmarkEnd w:id="38"/>
    <w:bookmarkStart w:id="39" w:name="Xf617e1244ff1fa4ecfb4b929c8e44d9c671ff40"/>
    <w:p>
      <w:pPr>
        <w:pStyle w:val="Heading2"/>
      </w:pPr>
      <w:r>
        <w:t xml:space="preserve">3.6 Existing approaches (conceptual, no claims about specific products)</w:t>
      </w:r>
    </w:p>
    <w:tbl>
      <w:tblPr>
        <w:tblStyle w:val="Table"/>
        <w:tblW w:type="pct" w:w="5000"/>
        <w:tblLook w:firstRow="1" w:lastRow="0" w:firstColumn="0" w:lastColumn="0" w:noHBand="0" w:noVBand="0" w:val="0020"/>
        <w:jc w:val="start"/>
        <w:tblBorders>
          <w:top w:val="single" w:sz="4" w:space="0" w:color="C5D2DA"/>
          <w:left w:val="single" w:sz="4" w:space="0" w:color="C5D2DA"/>
          <w:bottom w:val="single" w:sz="4" w:space="0" w:color="C5D2DA"/>
          <w:right w:val="single" w:sz="4" w:space="0" w:color="C5D2DA"/>
          <w:insideH w:val="single" w:sz="4" w:space="0" w:color="C5D2DA"/>
          <w:insideV w:val="single" w:sz="4" w:space="0" w:color="C5D2DA"/>
        </w:tblBorders>
      </w:tblPr>
      <w:tblGrid>
        <w:gridCol w:w="2640"/>
        <w:gridCol w:w="2640"/>
        <w:gridCol w:w="2640"/>
      </w:tblGrid>
      <w:tr>
        <w:trPr>
          <w:tblHeader w:val="true"/>
        </w:trPr>
        <w:tc>
          <w:tcPr>
            <w:shd w:val="clear" w:color="auto" w:fill="12304A"/>
          </w:tcPr>
          <w:p>
            <w:pPr>
              <w:pStyle w:val="Compact"/>
              <w:spacing w:after="40" w:before="40"/>
              <w:jc w:val="left"/>
            </w:pPr>
            <w:r>
              <w:rPr>
                <w:b/>
                <w:color w:val="FFFFFF"/>
                <w:sz w:val="19"/>
              </w:rPr>
              <w:t xml:space="preserve">Approach</w:t>
            </w:r>
          </w:p>
        </w:tc>
        <w:tc>
          <w:tcPr>
            <w:shd w:val="clear" w:color="auto" w:fill="12304A"/>
          </w:tcPr>
          <w:p>
            <w:pPr>
              <w:pStyle w:val="Compact"/>
              <w:spacing w:after="40" w:before="40"/>
              <w:jc w:val="left"/>
            </w:pPr>
            <w:r>
              <w:rPr>
                <w:b/>
                <w:color w:val="FFFFFF"/>
                <w:sz w:val="19"/>
              </w:rPr>
              <w:t xml:space="preserve">How it works</w:t>
            </w:r>
          </w:p>
        </w:tc>
        <w:tc>
          <w:tcPr>
            <w:shd w:val="clear" w:color="auto" w:fill="12304A"/>
          </w:tcPr>
          <w:p>
            <w:pPr>
              <w:pStyle w:val="Compact"/>
              <w:spacing w:after="40" w:before="40"/>
              <w:jc w:val="left"/>
            </w:pPr>
            <w:r>
              <w:rPr>
                <w:b/>
                <w:color w:val="FFFFFF"/>
                <w:sz w:val="19"/>
              </w:rPr>
              <w:t xml:space="preserve">Typical limitation</w:t>
            </w:r>
          </w:p>
        </w:tc>
      </w:tr>
      <w:tr>
        <w:tc>
          <w:tcPr/>
          <w:p>
            <w:pPr>
              <w:pStyle w:val="Compact"/>
              <w:spacing w:after="40" w:before="40"/>
              <w:jc w:val="left"/>
            </w:pPr>
            <w:r>
              <w:rPr>
                <w:sz w:val="19"/>
              </w:rPr>
              <w:t xml:space="preserve">Manual user-triggered alert</w:t>
            </w:r>
          </w:p>
        </w:tc>
        <w:tc>
          <w:tcPr/>
          <w:p>
            <w:pPr>
              <w:pStyle w:val="Compact"/>
              <w:spacing w:after="40" w:before="40"/>
              <w:jc w:val="left"/>
            </w:pPr>
            <w:r>
              <w:rPr>
                <w:sz w:val="19"/>
              </w:rPr>
              <w:t xml:space="preserve">User presses a button</w:t>
            </w:r>
          </w:p>
        </w:tc>
        <w:tc>
          <w:tcPr/>
          <w:p>
            <w:pPr>
              <w:pStyle w:val="Compact"/>
              <w:spacing w:after="40" w:before="40"/>
              <w:jc w:val="left"/>
            </w:pPr>
            <w:r>
              <w:rPr>
                <w:sz w:val="19"/>
              </w:rPr>
              <w:t xml:space="preserve">Needs the user to be able to act, and acts only after the user decides help is needed</w:t>
            </w:r>
          </w:p>
        </w:tc>
      </w:tr>
      <w:tr>
        <w:tc>
          <w:tcPr>
            <w:shd w:val="clear" w:color="auto" w:fill="EEF3F6"/>
          </w:tcPr>
          <w:p>
            <w:pPr>
              <w:pStyle w:val="Compact"/>
              <w:spacing w:after="40" w:before="40"/>
              <w:jc w:val="left"/>
            </w:pPr>
            <w:r>
              <w:rPr>
                <w:sz w:val="19"/>
              </w:rPr>
              <w:t xml:space="preserve">Simple threshold monitoring</w:t>
            </w:r>
          </w:p>
        </w:tc>
        <w:tc>
          <w:tcPr>
            <w:shd w:val="clear" w:color="auto" w:fill="EEF3F6"/>
          </w:tcPr>
          <w:p>
            <w:pPr>
              <w:pStyle w:val="Compact"/>
              <w:spacing w:after="40" w:before="40"/>
              <w:jc w:val="left"/>
            </w:pPr>
            <w:r>
              <w:rPr>
                <w:sz w:val="19"/>
              </w:rPr>
              <w:t xml:space="preserve">Alert when a value passes a fixed limit</w:t>
            </w:r>
          </w:p>
        </w:tc>
        <w:tc>
          <w:tcPr>
            <w:shd w:val="clear" w:color="auto" w:fill="EEF3F6"/>
          </w:tcPr>
          <w:p>
            <w:pPr>
              <w:pStyle w:val="Compact"/>
              <w:spacing w:after="40" w:before="40"/>
              <w:jc w:val="left"/>
            </w:pPr>
            <w:r>
              <w:rPr>
                <w:sz w:val="19"/>
              </w:rPr>
              <w:t xml:space="preserve">Ignores history and uncertainty, tends to raise false alarms</w:t>
            </w:r>
          </w:p>
        </w:tc>
      </w:tr>
      <w:tr>
        <w:tc>
          <w:tcPr/>
          <w:p>
            <w:pPr>
              <w:pStyle w:val="Compact"/>
              <w:spacing w:after="40" w:before="40"/>
              <w:jc w:val="left"/>
            </w:pPr>
            <w:r>
              <w:rPr>
                <w:sz w:val="19"/>
              </w:rPr>
              <w:t xml:space="preserve">Reactive alert systems</w:t>
            </w:r>
          </w:p>
        </w:tc>
        <w:tc>
          <w:tcPr/>
          <w:p>
            <w:pPr>
              <w:pStyle w:val="Compact"/>
              <w:spacing w:after="40" w:before="40"/>
              <w:jc w:val="left"/>
            </w:pPr>
            <w:r>
              <w:rPr>
                <w:sz w:val="19"/>
              </w:rPr>
              <w:t xml:space="preserve">Alert after an incident is detected</w:t>
            </w:r>
          </w:p>
        </w:tc>
        <w:tc>
          <w:tcPr/>
          <w:p>
            <w:pPr>
              <w:pStyle w:val="Compact"/>
              <w:spacing w:after="40" w:before="40"/>
              <w:jc w:val="left"/>
            </w:pPr>
            <w:r>
              <w:rPr>
                <w:sz w:val="19"/>
              </w:rPr>
              <w:t xml:space="preserve">Responds after the event has begun</w:t>
            </w:r>
          </w:p>
        </w:tc>
      </w:tr>
      <w:tr>
        <w:tc>
          <w:tcPr>
            <w:shd w:val="clear" w:color="auto" w:fill="EEF3F6"/>
          </w:tcPr>
          <w:p>
            <w:pPr>
              <w:pStyle w:val="Compact"/>
              <w:spacing w:after="40" w:before="40"/>
              <w:jc w:val="left"/>
            </w:pPr>
            <w:r>
              <w:rPr>
                <w:sz w:val="19"/>
              </w:rPr>
              <w:t xml:space="preserve">Basic anomaly detection</w:t>
            </w:r>
          </w:p>
        </w:tc>
        <w:tc>
          <w:tcPr>
            <w:shd w:val="clear" w:color="auto" w:fill="EEF3F6"/>
          </w:tcPr>
          <w:p>
            <w:pPr>
              <w:pStyle w:val="Compact"/>
              <w:spacing w:after="40" w:before="40"/>
              <w:jc w:val="left"/>
            </w:pPr>
            <w:r>
              <w:rPr>
                <w:sz w:val="19"/>
              </w:rPr>
              <w:t xml:space="preserve">Flags data unlike a reference</w:t>
            </w:r>
          </w:p>
        </w:tc>
        <w:tc>
          <w:tcPr>
            <w:shd w:val="clear" w:color="auto" w:fill="EEF3F6"/>
          </w:tcPr>
          <w:p>
            <w:pPr>
              <w:pStyle w:val="Compact"/>
              <w:spacing w:after="40" w:before="40"/>
              <w:jc w:val="left"/>
            </w:pPr>
            <w:r>
              <w:rPr>
                <w:sz w:val="19"/>
              </w:rPr>
              <w:t xml:space="preserve">Unusual does not mean concerning, and the score is not a probability</w:t>
            </w:r>
          </w:p>
        </w:tc>
      </w:tr>
      <w:tr>
        <w:tc>
          <w:tcPr/>
          <w:p>
            <w:pPr>
              <w:pStyle w:val="Compact"/>
              <w:spacing w:after="40" w:before="40"/>
              <w:jc w:val="left"/>
            </w:pPr>
            <w:r>
              <w:rPr>
                <w:sz w:val="19"/>
              </w:rPr>
              <w:t xml:space="preserve">Context-aware decision systems</w:t>
            </w:r>
          </w:p>
        </w:tc>
        <w:tc>
          <w:tcPr/>
          <w:p>
            <w:pPr>
              <w:pStyle w:val="Compact"/>
              <w:spacing w:after="40" w:before="40"/>
              <w:jc w:val="left"/>
            </w:pPr>
            <w:r>
              <w:rPr>
                <w:sz w:val="19"/>
              </w:rPr>
              <w:t xml:space="preserve">Combine several signals and rules</w:t>
            </w:r>
          </w:p>
        </w:tc>
        <w:tc>
          <w:tcPr/>
          <w:p>
            <w:pPr>
              <w:pStyle w:val="Compact"/>
              <w:spacing w:after="40" w:before="40"/>
              <w:jc w:val="left"/>
            </w:pPr>
            <w:r>
              <w:rPr>
                <w:sz w:val="19"/>
              </w:rPr>
              <w:t xml:space="preserve">Quality depends on data, labels, and how the policy is designed and validated</w:t>
            </w:r>
          </w:p>
        </w:tc>
      </w:tr>
    </w:tbl>
    <w:p>
      <w:pPr>
        <w:pStyle w:val="BodyText"/>
      </w:pPr>
      <w:r>
        <w:rPr>
          <w:bCs/>
          <w:b/>
        </w:rPr>
        <w:t xml:space="preserve">What SENTINEX proposes to explore beyond a simple threshold alert:</w:t>
      </w:r>
      <w:r>
        <w:t xml:space="preserve"> </w:t>
      </w:r>
      <w:r>
        <w:t xml:space="preserve">using the</w:t>
      </w:r>
      <w:r>
        <w:t xml:space="preserve"> </w:t>
      </w:r>
      <w:r>
        <w:rPr>
          <w:iCs/>
          <w:i/>
        </w:rPr>
        <w:t xml:space="preserve">sequence</w:t>
      </w:r>
      <w:r>
        <w:t xml:space="preserve"> </w:t>
      </w:r>
      <w:r>
        <w:t xml:space="preserve">of observations, reporting uncertainty and data quality alongside any estimate, and separating the model from a transparent, configurable decision policy that respects consent. Whether this helps is a question for our evaluation.</w:t>
      </w:r>
    </w:p>
    <w:p>
      <w:r>
        <w:pict>
          <v:rect style="width:0;height:1.5pt" o:hralign="center" o:hrstd="t" o:hr="t"/>
        </w:pict>
      </w:r>
    </w:p>
    <w:bookmarkEnd w:id="39"/>
    <w:bookmarkEnd w:id="40"/>
    <w:bookmarkStart w:id="41" w:name="Xefe82225410abd19e9276a642a35199aef9976e"/>
    <w:p>
      <w:pPr>
        <w:pStyle w:val="Heading1"/>
        <w:pageBreakBefore/>
      </w:pPr>
      <w:r>
        <w:t xml:space="preserve">Chapter 4. Objectives and expected outcomes</w:t>
      </w:r>
    </w:p>
    <w:p>
      <w:pPr>
        <w:pStyle w:val="FirstParagraph"/>
      </w:pPr>
      <w:r>
        <w:t xml:space="preserve">Each objective has an</w:t>
      </w:r>
      <w:r>
        <w:t xml:space="preserve"> </w:t>
      </w:r>
      <w:r>
        <w:rPr>
          <w:bCs/>
          <w:b/>
        </w:rPr>
        <w:t xml:space="preserve">exit test</w:t>
      </w:r>
      <w:r>
        <w:t xml:space="preserve">: how we know it is done. None are complete yet.</w:t>
      </w:r>
    </w:p>
    <w:tbl>
      <w:tblPr>
        <w:tblStyle w:val="Table"/>
        <w:tblW w:type="pct" w:w="5000"/>
        <w:tblLook w:firstRow="1" w:lastRow="0" w:firstColumn="0" w:lastColumn="0" w:noHBand="0" w:noVBand="0" w:val="0020"/>
        <w:jc w:val="start"/>
        <w:tblBorders>
          <w:top w:val="single" w:sz="4" w:space="0" w:color="C5D2DA"/>
          <w:left w:val="single" w:sz="4" w:space="0" w:color="C5D2DA"/>
          <w:bottom w:val="single" w:sz="4" w:space="0" w:color="C5D2DA"/>
          <w:right w:val="single" w:sz="4" w:space="0" w:color="C5D2DA"/>
          <w:insideH w:val="single" w:sz="4" w:space="0" w:color="C5D2DA"/>
          <w:insideV w:val="single" w:sz="4" w:space="0" w:color="C5D2DA"/>
        </w:tblBorders>
      </w:tblPr>
      <w:tblGrid>
        <w:gridCol w:w="1980"/>
        <w:gridCol w:w="1980"/>
        <w:gridCol w:w="1980"/>
        <w:gridCol w:w="1980"/>
      </w:tblGrid>
      <w:tr>
        <w:trPr>
          <w:tblHeader w:val="true"/>
        </w:trPr>
        <w:tc>
          <w:tcPr>
            <w:shd w:val="clear" w:color="auto" w:fill="12304A"/>
          </w:tcPr>
          <w:p>
            <w:pPr>
              <w:pStyle w:val="Compact"/>
              <w:spacing w:after="40" w:before="40"/>
              <w:jc w:val="left"/>
            </w:pPr>
            <w:r>
              <w:rPr>
                <w:b/>
                <w:color w:val="FFFFFF"/>
                <w:sz w:val="19"/>
              </w:rPr>
              <w:t xml:space="preserve">#</w:t>
            </w:r>
          </w:p>
        </w:tc>
        <w:tc>
          <w:tcPr>
            <w:shd w:val="clear" w:color="auto" w:fill="12304A"/>
          </w:tcPr>
          <w:p>
            <w:pPr>
              <w:pStyle w:val="Compact"/>
              <w:spacing w:after="40" w:before="40"/>
              <w:jc w:val="left"/>
            </w:pPr>
            <w:r>
              <w:rPr>
                <w:b/>
                <w:color w:val="FFFFFF"/>
                <w:sz w:val="19"/>
              </w:rPr>
              <w:t xml:space="preserve">Objective</w:t>
            </w:r>
          </w:p>
        </w:tc>
        <w:tc>
          <w:tcPr>
            <w:shd w:val="clear" w:color="auto" w:fill="12304A"/>
          </w:tcPr>
          <w:p>
            <w:pPr>
              <w:pStyle w:val="Compact"/>
              <w:spacing w:after="40" w:before="40"/>
              <w:jc w:val="left"/>
            </w:pPr>
            <w:r>
              <w:rPr>
                <w:b/>
                <w:color w:val="FFFFFF"/>
                <w:sz w:val="19"/>
              </w:rPr>
              <w:t xml:space="preserve">Exit test</w:t>
            </w:r>
          </w:p>
        </w:tc>
        <w:tc>
          <w:tcPr>
            <w:shd w:val="clear" w:color="auto" w:fill="12304A"/>
          </w:tcPr>
          <w:p>
            <w:pPr>
              <w:pStyle w:val="Compact"/>
              <w:spacing w:after="40" w:before="40"/>
              <w:jc w:val="left"/>
            </w:pPr>
            <w:r>
              <w:rPr>
                <w:b/>
                <w:color w:val="FFFFFF"/>
                <w:sz w:val="19"/>
              </w:rPr>
              <w:t xml:space="preserve">Status</w:t>
            </w:r>
          </w:p>
        </w:tc>
      </w:tr>
      <w:tr>
        <w:tc>
          <w:tcPr/>
          <w:p>
            <w:pPr>
              <w:pStyle w:val="Compact"/>
              <w:spacing w:after="40" w:before="40"/>
              <w:jc w:val="left"/>
            </w:pPr>
            <w:r>
              <w:rPr>
                <w:sz w:val="19"/>
              </w:rPr>
              <w:t xml:space="preserve">1</w:t>
            </w:r>
          </w:p>
        </w:tc>
        <w:tc>
          <w:tcPr/>
          <w:p>
            <w:pPr>
              <w:pStyle w:val="Compact"/>
              <w:spacing w:after="40" w:before="40"/>
              <w:jc w:val="left"/>
            </w:pPr>
            <w:r>
              <w:rPr>
                <w:bCs/>
                <w:b/>
                <w:sz w:val="19"/>
              </w:rPr>
              <w:t xml:space="preserve">Contextual data processing.</w:t>
            </w:r>
            <w:r>
              <w:rPr>
                <w:sz w:val="19"/>
              </w:rPr>
              <w:t xml:space="preserve"> </w:t>
            </w:r>
            <w:r>
              <w:rPr>
                <w:sz w:val="19"/>
              </w:rPr>
              <w:t xml:space="preserve">Accept timestamped observations and validate them: schema, missing values, invalid values, timestamp order, duplicates, unit consistency. Record data-quality problems. Produce model-ready features.</w:t>
            </w:r>
          </w:p>
        </w:tc>
        <w:tc>
          <w:tcPr/>
          <w:p>
            <w:pPr>
              <w:pStyle w:val="Compact"/>
              <w:spacing w:after="40" w:before="40"/>
              <w:jc w:val="left"/>
            </w:pPr>
            <w:r>
              <w:rPr>
                <w:sz w:val="19"/>
              </w:rPr>
              <w:t xml:space="preserve">Validation tests pass on good and deliberately bad input. A data-quality summary is produced.</w:t>
            </w:r>
          </w:p>
        </w:tc>
        <w:tc>
          <w:tcPr/>
          <w:p>
            <w:pPr>
              <w:pStyle w:val="Compact"/>
              <w:spacing w:after="40" w:before="40"/>
              <w:jc w:val="left"/>
            </w:pPr>
            <w:r>
              <w:rPr>
                <w:sz w:val="19"/>
              </w:rPr>
              <w:t xml:space="preserve">Not started</w:t>
            </w:r>
          </w:p>
        </w:tc>
      </w:tr>
      <w:tr>
        <w:tc>
          <w:tcPr>
            <w:shd w:val="clear" w:color="auto" w:fill="EEF3F6"/>
          </w:tcPr>
          <w:p>
            <w:pPr>
              <w:pStyle w:val="Compact"/>
              <w:spacing w:after="40" w:before="40"/>
              <w:jc w:val="left"/>
            </w:pPr>
            <w:r>
              <w:rPr>
                <w:sz w:val="19"/>
              </w:rPr>
              <w:t xml:space="preserve">2</w:t>
            </w:r>
          </w:p>
        </w:tc>
        <w:tc>
          <w:tcPr>
            <w:shd w:val="clear" w:color="auto" w:fill="EEF3F6"/>
          </w:tcPr>
          <w:p>
            <w:pPr>
              <w:pStyle w:val="Compact"/>
              <w:spacing w:after="40" w:before="40"/>
              <w:jc w:val="left"/>
            </w:pPr>
            <w:r>
              <w:rPr>
                <w:bCs/>
                <w:b/>
                <w:sz w:val="19"/>
              </w:rPr>
              <w:t xml:space="preserve">Anomaly or risk-signal detection.</w:t>
            </w:r>
            <w:r>
              <w:rPr>
                <w:sz w:val="19"/>
              </w:rPr>
              <w:t xml:space="preserve"> </w:t>
            </w:r>
            <w:r>
              <w:rPr>
                <w:sz w:val="19"/>
              </w:rPr>
              <w:t xml:space="preserve">A transparent baseline that finds patterns differing from the reference data. Decide whether anomaly detection even suits the dataset.</w:t>
            </w:r>
          </w:p>
        </w:tc>
        <w:tc>
          <w:tcPr>
            <w:shd w:val="clear" w:color="auto" w:fill="EEF3F6"/>
          </w:tcPr>
          <w:p>
            <w:pPr>
              <w:pStyle w:val="Compact"/>
              <w:spacing w:after="40" w:before="40"/>
              <w:jc w:val="left"/>
            </w:pPr>
            <w:r>
              <w:rPr>
                <w:sz w:val="19"/>
              </w:rPr>
              <w:t xml:space="preserve">Baseline trains and runs reproducibly. Its suitability is argued in the model report.</w:t>
            </w:r>
          </w:p>
        </w:tc>
        <w:tc>
          <w:tcPr>
            <w:shd w:val="clear" w:color="auto" w:fill="EEF3F6"/>
          </w:tcPr>
          <w:p>
            <w:pPr>
              <w:pStyle w:val="Compact"/>
              <w:spacing w:after="40" w:before="40"/>
              <w:jc w:val="left"/>
            </w:pPr>
            <w:r>
              <w:rPr>
                <w:sz w:val="19"/>
              </w:rPr>
              <w:t xml:space="preserve">Not started</w:t>
            </w:r>
          </w:p>
        </w:tc>
      </w:tr>
      <w:tr>
        <w:tc>
          <w:tcPr/>
          <w:p>
            <w:pPr>
              <w:pStyle w:val="Compact"/>
              <w:spacing w:after="40" w:before="40"/>
              <w:jc w:val="left"/>
            </w:pPr>
            <w:r>
              <w:rPr>
                <w:sz w:val="19"/>
              </w:rPr>
              <w:t xml:space="preserve">3</w:t>
            </w:r>
          </w:p>
        </w:tc>
        <w:tc>
          <w:tcPr/>
          <w:p>
            <w:pPr>
              <w:pStyle w:val="Compact"/>
              <w:spacing w:after="40" w:before="40"/>
              <w:jc w:val="left"/>
            </w:pPr>
            <w:r>
              <w:rPr>
                <w:bCs/>
                <w:b/>
                <w:sz w:val="19"/>
              </w:rPr>
              <w:t xml:space="preserve">Risk estimation or forecasting.</w:t>
            </w:r>
            <w:r>
              <w:rPr>
                <w:sz w:val="19"/>
              </w:rPr>
              <w:t xml:space="preserve"> </w:t>
            </w:r>
            <w:r>
              <w:rPr>
                <w:sz w:val="19"/>
              </w:rPr>
              <w:t xml:space="preserve">Pick the method the data supports: binary or multiclass classification, anomaly detection, or forecasting.</w:t>
            </w:r>
          </w:p>
        </w:tc>
        <w:tc>
          <w:tcPr/>
          <w:p>
            <w:pPr>
              <w:pStyle w:val="Compact"/>
              <w:spacing w:after="40" w:before="40"/>
              <w:jc w:val="left"/>
            </w:pPr>
            <w:r>
              <w:rPr>
                <w:sz w:val="19"/>
              </w:rPr>
              <w:t xml:space="preserve">The task matches the labels and timestamps. If there are no future-event labels, the system is labelled anomaly detection or risk-signal classification, never</w:t>
            </w:r>
            <w:r>
              <w:rPr>
                <w:sz w:val="19"/>
              </w:rPr>
              <w:t xml:space="preserve"> </w:t>
            </w:r>
            <w:r>
              <w:rPr>
                <w:sz w:val="19"/>
              </w:rPr>
              <w:t xml:space="preserve">“</w:t>
            </w:r>
            <w:r>
              <w:rPr>
                <w:sz w:val="19"/>
              </w:rPr>
              <w:t xml:space="preserve">predicts future danger</w:t>
            </w:r>
            <w:r>
              <w:rPr>
                <w:sz w:val="19"/>
              </w:rPr>
              <w:t xml:space="preserve">”</w:t>
            </w:r>
            <w:r>
              <w:rPr>
                <w:sz w:val="19"/>
              </w:rPr>
              <w:t xml:space="preserve">.</w:t>
            </w:r>
          </w:p>
        </w:tc>
        <w:tc>
          <w:tcPr/>
          <w:p>
            <w:pPr>
              <w:pStyle w:val="Compact"/>
              <w:spacing w:after="40" w:before="40"/>
              <w:jc w:val="left"/>
            </w:pPr>
            <w:r>
              <w:rPr>
                <w:sz w:val="19"/>
              </w:rPr>
              <w:t xml:space="preserve">Not started</w:t>
            </w:r>
          </w:p>
        </w:tc>
      </w:tr>
      <w:tr>
        <w:tc>
          <w:tcPr>
            <w:shd w:val="clear" w:color="auto" w:fill="EEF3F6"/>
          </w:tcPr>
          <w:p>
            <w:pPr>
              <w:pStyle w:val="Compact"/>
              <w:spacing w:after="40" w:before="40"/>
              <w:jc w:val="left"/>
            </w:pPr>
            <w:r>
              <w:rPr>
                <w:sz w:val="19"/>
              </w:rPr>
              <w:t xml:space="preserve">4</w:t>
            </w:r>
          </w:p>
        </w:tc>
        <w:tc>
          <w:tcPr>
            <w:shd w:val="clear" w:color="auto" w:fill="EEF3F6"/>
          </w:tcPr>
          <w:p>
            <w:pPr>
              <w:pStyle w:val="Compact"/>
              <w:spacing w:after="40" w:before="40"/>
              <w:jc w:val="left"/>
            </w:pPr>
            <w:r>
              <w:rPr>
                <w:bCs/>
                <w:b/>
                <w:sz w:val="19"/>
              </w:rPr>
              <w:t xml:space="preserve">Uncertainty-aware assessment.</w:t>
            </w:r>
            <w:r>
              <w:rPr>
                <w:sz w:val="19"/>
              </w:rPr>
              <w:t xml:space="preserve"> </w:t>
            </w:r>
            <w:r>
              <w:rPr>
                <w:sz w:val="19"/>
              </w:rPr>
              <w:t xml:space="preserve">Report score or probability only when statistically justified, uncertainty where supported, data-quality warnings, out-of-distribution flag, and</w:t>
            </w:r>
            <w:r>
              <w:rPr>
                <w:sz w:val="19"/>
              </w:rPr>
              <w:t xml:space="preserve"> </w:t>
            </w:r>
            <w:r>
              <w:rPr>
                <w:sz w:val="19"/>
              </w:rPr>
              <w:t xml:space="preserve">“</w:t>
            </w:r>
            <w:r>
              <w:rPr>
                <w:sz w:val="19"/>
              </w:rPr>
              <w:t xml:space="preserve">insufficient evidence</w:t>
            </w:r>
            <w:r>
              <w:rPr>
                <w:sz w:val="19"/>
              </w:rPr>
              <w:t xml:space="preserve">”</w:t>
            </w:r>
            <w:r>
              <w:rPr>
                <w:sz w:val="19"/>
              </w:rPr>
              <w:t xml:space="preserve">.</w:t>
            </w:r>
          </w:p>
        </w:tc>
        <w:tc>
          <w:tcPr>
            <w:shd w:val="clear" w:color="auto" w:fill="EEF3F6"/>
          </w:tcPr>
          <w:p>
            <w:pPr>
              <w:pStyle w:val="Compact"/>
              <w:spacing w:after="40" w:before="40"/>
              <w:jc w:val="left"/>
            </w:pPr>
            <w:r>
              <w:rPr>
                <w:sz w:val="19"/>
              </w:rPr>
              <w:t xml:space="preserve">A raw anomaly score is never shown as a probability. Each uncertainty field is either implemented or explicitly</w:t>
            </w:r>
            <w:r>
              <w:rPr>
                <w:sz w:val="19"/>
              </w:rPr>
              <w:t xml:space="preserve"> </w:t>
            </w:r>
            <w:r>
              <w:rPr>
                <w:sz w:val="19"/>
              </w:rPr>
              <w:t xml:space="preserve">“</w:t>
            </w:r>
            <w:r>
              <w:rPr>
                <w:sz w:val="19"/>
              </w:rPr>
              <w:t xml:space="preserve">not estimated</w:t>
            </w:r>
            <w:r>
              <w:rPr>
                <w:sz w:val="19"/>
              </w:rPr>
              <w:t xml:space="preserve">”</w:t>
            </w:r>
            <w:r>
              <w:rPr>
                <w:sz w:val="19"/>
              </w:rPr>
              <w:t xml:space="preserve">.</w:t>
            </w:r>
          </w:p>
        </w:tc>
        <w:tc>
          <w:tcPr>
            <w:shd w:val="clear" w:color="auto" w:fill="EEF3F6"/>
          </w:tcPr>
          <w:p>
            <w:pPr>
              <w:pStyle w:val="Compact"/>
              <w:spacing w:after="40" w:before="40"/>
              <w:jc w:val="left"/>
            </w:pPr>
            <w:r>
              <w:rPr>
                <w:sz w:val="19"/>
              </w:rPr>
              <w:t xml:space="preserve">Not started</w:t>
            </w:r>
          </w:p>
        </w:tc>
      </w:tr>
      <w:tr>
        <w:tc>
          <w:tcPr/>
          <w:p>
            <w:pPr>
              <w:pStyle w:val="Compact"/>
              <w:spacing w:after="40" w:before="40"/>
              <w:jc w:val="left"/>
            </w:pPr>
            <w:r>
              <w:rPr>
                <w:sz w:val="19"/>
              </w:rPr>
              <w:t xml:space="preserve">5</w:t>
            </w:r>
          </w:p>
        </w:tc>
        <w:tc>
          <w:tcPr/>
          <w:p>
            <w:pPr>
              <w:pStyle w:val="Compact"/>
              <w:spacing w:after="40" w:before="40"/>
              <w:jc w:val="left"/>
            </w:pPr>
            <w:r>
              <w:rPr>
                <w:bCs/>
                <w:b/>
                <w:sz w:val="19"/>
              </w:rPr>
              <w:t xml:space="preserve">Adaptive intervention decision.</w:t>
            </w:r>
            <w:r>
              <w:rPr>
                <w:sz w:val="19"/>
              </w:rPr>
              <w:t xml:space="preserve"> </w:t>
            </w:r>
            <w:r>
              <w:rPr>
                <w:sz w:val="19"/>
              </w:rPr>
              <w:t xml:space="preserve">A decision engine that uses model output, risk level, uncertainty, persistence, data quality, preferences, consent, earlier responses and consequences.</w:t>
            </w:r>
          </w:p>
        </w:tc>
        <w:tc>
          <w:tcPr/>
          <w:p>
            <w:pPr>
              <w:pStyle w:val="Compact"/>
              <w:spacing w:after="40" w:before="40"/>
              <w:jc w:val="left"/>
            </w:pPr>
            <w:r>
              <w:rPr>
                <w:sz w:val="19"/>
              </w:rPr>
              <w:t xml:space="preserve">Unit tests cover normal, uncertain, missing data, repeated alerts, denied consent and model failure. No path contacts emergency services or shares location from an uncertain score alone.</w:t>
            </w:r>
          </w:p>
        </w:tc>
        <w:tc>
          <w:tcPr/>
          <w:p>
            <w:pPr>
              <w:pStyle w:val="Compact"/>
              <w:spacing w:after="40" w:before="40"/>
              <w:jc w:val="left"/>
            </w:pPr>
            <w:r>
              <w:rPr>
                <w:sz w:val="19"/>
              </w:rPr>
              <w:t xml:space="preserve">Not started</w:t>
            </w:r>
          </w:p>
        </w:tc>
      </w:tr>
      <w:tr>
        <w:tc>
          <w:tcPr>
            <w:shd w:val="clear" w:color="auto" w:fill="EEF3F6"/>
          </w:tcPr>
          <w:p>
            <w:pPr>
              <w:pStyle w:val="Compact"/>
              <w:spacing w:after="40" w:before="40"/>
              <w:jc w:val="left"/>
            </w:pPr>
            <w:r>
              <w:rPr>
                <w:sz w:val="19"/>
              </w:rPr>
              <w:t xml:space="preserve">6</w:t>
            </w:r>
          </w:p>
        </w:tc>
        <w:tc>
          <w:tcPr>
            <w:shd w:val="clear" w:color="auto" w:fill="EEF3F6"/>
          </w:tcPr>
          <w:p>
            <w:pPr>
              <w:pStyle w:val="Compact"/>
              <w:spacing w:after="40" w:before="40"/>
              <w:jc w:val="left"/>
            </w:pPr>
            <w:r>
              <w:rPr>
                <w:bCs/>
                <w:b/>
                <w:sz w:val="19"/>
              </w:rPr>
              <w:t xml:space="preserve">Integrated application.</w:t>
            </w:r>
            <w:r>
              <w:rPr>
                <w:sz w:val="19"/>
              </w:rPr>
              <w:t xml:space="preserve"> </w:t>
            </w:r>
            <w:r>
              <w:rPr>
                <w:sz w:val="19"/>
              </w:rPr>
              <w:t xml:space="preserve">Connect pipeline, model, risk assessment, decision engine, backend and frontend.</w:t>
            </w:r>
          </w:p>
        </w:tc>
        <w:tc>
          <w:tcPr>
            <w:shd w:val="clear" w:color="auto" w:fill="EEF3F6"/>
          </w:tcPr>
          <w:p>
            <w:pPr>
              <w:pStyle w:val="Compact"/>
              <w:spacing w:after="40" w:before="40"/>
              <w:jc w:val="left"/>
            </w:pPr>
            <w:r>
              <w:rPr>
                <w:sz w:val="19"/>
              </w:rPr>
              <w:t xml:space="preserve">One request goes from the dashboard to a recommendation and back, using real component outputs.</w:t>
            </w:r>
          </w:p>
        </w:tc>
        <w:tc>
          <w:tcPr>
            <w:shd w:val="clear" w:color="auto" w:fill="EEF3F6"/>
          </w:tcPr>
          <w:p>
            <w:pPr>
              <w:pStyle w:val="Compact"/>
              <w:spacing w:after="40" w:before="40"/>
              <w:jc w:val="left"/>
            </w:pPr>
            <w:r>
              <w:rPr>
                <w:sz w:val="19"/>
              </w:rPr>
              <w:t xml:space="preserve">Not started</w:t>
            </w:r>
          </w:p>
        </w:tc>
      </w:tr>
      <w:tr>
        <w:tc>
          <w:tcPr/>
          <w:p>
            <w:pPr>
              <w:pStyle w:val="Compact"/>
              <w:spacing w:after="40" w:before="40"/>
              <w:jc w:val="left"/>
            </w:pPr>
            <w:r>
              <w:rPr>
                <w:sz w:val="19"/>
              </w:rPr>
              <w:t xml:space="preserve">7</w:t>
            </w:r>
          </w:p>
        </w:tc>
        <w:tc>
          <w:tcPr/>
          <w:p>
            <w:pPr>
              <w:pStyle w:val="Compact"/>
              <w:spacing w:after="40" w:before="40"/>
              <w:jc w:val="left"/>
            </w:pPr>
            <w:r>
              <w:rPr>
                <w:bCs/>
                <w:b/>
                <w:sz w:val="19"/>
              </w:rPr>
              <w:t xml:space="preserve">IBM LinuxONE deployment.</w:t>
            </w:r>
            <w:r>
              <w:rPr>
                <w:sz w:val="19"/>
              </w:rPr>
              <w:t xml:space="preserve"> </w:t>
            </w:r>
            <w:r>
              <w:rPr>
                <w:sz w:val="19"/>
              </w:rPr>
              <w:t xml:space="preserve">Run and test on the available environment. Document what runs, what was measured, and what is unverified.</w:t>
            </w:r>
          </w:p>
        </w:tc>
        <w:tc>
          <w:tcPr/>
          <w:p>
            <w:pPr>
              <w:pStyle w:val="Compact"/>
              <w:spacing w:after="40" w:before="40"/>
              <w:jc w:val="left"/>
            </w:pPr>
            <w:r>
              <w:rPr>
                <w:sz w:val="19"/>
              </w:rPr>
              <w:t xml:space="preserve">Documented end-to-end run on LinuxONE with recorded environment and measurements.</w:t>
            </w:r>
          </w:p>
        </w:tc>
        <w:tc>
          <w:tcPr/>
          <w:p>
            <w:pPr>
              <w:pStyle w:val="Compact"/>
              <w:spacing w:after="40" w:before="40"/>
              <w:jc w:val="left"/>
            </w:pPr>
            <w:r>
              <w:rPr>
                <w:sz w:val="19"/>
              </w:rPr>
              <w:t xml:space="preserve">Not started</w:t>
            </w:r>
          </w:p>
        </w:tc>
      </w:tr>
      <w:tr>
        <w:tc>
          <w:tcPr>
            <w:shd w:val="clear" w:color="auto" w:fill="EEF3F6"/>
          </w:tcPr>
          <w:p>
            <w:pPr>
              <w:pStyle w:val="Compact"/>
              <w:spacing w:after="40" w:before="40"/>
              <w:jc w:val="left"/>
            </w:pPr>
            <w:r>
              <w:rPr>
                <w:sz w:val="19"/>
              </w:rPr>
              <w:t xml:space="preserve">8</w:t>
            </w:r>
          </w:p>
        </w:tc>
        <w:tc>
          <w:tcPr>
            <w:shd w:val="clear" w:color="auto" w:fill="EEF3F6"/>
          </w:tcPr>
          <w:p>
            <w:pPr>
              <w:pStyle w:val="Compact"/>
              <w:spacing w:after="40" w:before="40"/>
              <w:jc w:val="left"/>
            </w:pPr>
            <w:r>
              <w:rPr>
                <w:bCs/>
                <w:b/>
                <w:sz w:val="19"/>
              </w:rPr>
              <w:t xml:space="preserve">Evaluation.</w:t>
            </w:r>
            <w:r>
              <w:rPr>
                <w:sz w:val="19"/>
              </w:rPr>
              <w:t xml:space="preserve"> </w:t>
            </w:r>
            <w:r>
              <w:rPr>
                <w:sz w:val="19"/>
              </w:rPr>
              <w:t xml:space="preserve">Data quality, model quality, false alarms, missed events, decision quality, latency, reliability where applicable.</w:t>
            </w:r>
          </w:p>
        </w:tc>
        <w:tc>
          <w:tcPr>
            <w:shd w:val="clear" w:color="auto" w:fill="EEF3F6"/>
          </w:tcPr>
          <w:p>
            <w:pPr>
              <w:pStyle w:val="Compact"/>
              <w:spacing w:after="40" w:before="40"/>
              <w:jc w:val="left"/>
            </w:pPr>
            <w:r>
              <w:rPr>
                <w:sz w:val="19"/>
              </w:rPr>
              <w:t xml:space="preserve">A results table filled with real measured values only.</w:t>
            </w:r>
          </w:p>
        </w:tc>
        <w:tc>
          <w:tcPr>
            <w:shd w:val="clear" w:color="auto" w:fill="EEF3F6"/>
          </w:tcPr>
          <w:p>
            <w:pPr>
              <w:pStyle w:val="Compact"/>
              <w:spacing w:after="40" w:before="40"/>
              <w:jc w:val="left"/>
            </w:pPr>
            <w:r>
              <w:rPr>
                <w:sz w:val="19"/>
              </w:rPr>
              <w:t xml:space="preserve">Not started</w:t>
            </w:r>
          </w:p>
        </w:tc>
      </w:tr>
      <w:tr>
        <w:tc>
          <w:tcPr/>
          <w:p>
            <w:pPr>
              <w:pStyle w:val="Compact"/>
              <w:spacing w:after="40" w:before="40"/>
              <w:jc w:val="left"/>
            </w:pPr>
            <w:r>
              <w:rPr>
                <w:sz w:val="19"/>
              </w:rPr>
              <w:t xml:space="preserve">9</w:t>
            </w:r>
          </w:p>
        </w:tc>
        <w:tc>
          <w:tcPr/>
          <w:p>
            <w:pPr>
              <w:pStyle w:val="Compact"/>
              <w:spacing w:after="40" w:before="40"/>
              <w:jc w:val="left"/>
            </w:pPr>
            <w:r>
              <w:rPr>
                <w:bCs/>
                <w:b/>
                <w:sz w:val="19"/>
              </w:rPr>
              <w:t xml:space="preserve">Documentation.</w:t>
            </w:r>
            <w:r>
              <w:rPr>
                <w:sz w:val="19"/>
              </w:rPr>
              <w:t xml:space="preserve"> </w:t>
            </w:r>
            <w:r>
              <w:rPr>
                <w:sz w:val="19"/>
              </w:rPr>
              <w:t xml:space="preserve">Enough for another person to understand, run, test and maintain the project.</w:t>
            </w:r>
          </w:p>
        </w:tc>
        <w:tc>
          <w:tcPr/>
          <w:p>
            <w:pPr>
              <w:pStyle w:val="Compact"/>
              <w:spacing w:after="40" w:before="40"/>
              <w:jc w:val="left"/>
            </w:pPr>
            <w:r>
              <w:rPr>
                <w:sz w:val="19"/>
              </w:rPr>
              <w:t xml:space="preserve">A new person can follow the docs to run the tests.</w:t>
            </w:r>
          </w:p>
        </w:tc>
        <w:tc>
          <w:tcPr/>
          <w:p>
            <w:pPr>
              <w:pStyle w:val="Compact"/>
              <w:spacing w:after="40" w:before="40"/>
              <w:jc w:val="left"/>
            </w:pPr>
            <w:r>
              <w:rPr>
                <w:sz w:val="19"/>
              </w:rPr>
              <w:t xml:space="preserve">Not started</w:t>
            </w:r>
          </w:p>
        </w:tc>
      </w:tr>
    </w:tbl>
    <w:p>
      <w:pPr>
        <w:pStyle w:val="BodyText"/>
      </w:pPr>
      <w:r>
        <w:rPr>
          <w:bCs/>
          <w:b/>
        </w:rPr>
        <w:t xml:space="preserve">Expected outcome.</w:t>
      </w:r>
      <w:r>
        <w:t xml:space="preserve"> </w:t>
      </w:r>
      <w:r>
        <w:t xml:space="preserve">A small, working, honestly evaluated prototype. Not a finished safety product.</w:t>
      </w:r>
    </w:p>
    <w:p>
      <w:r>
        <w:pict>
          <v:rect style="width:0;height:1.5pt" o:hralign="center" o:hrstd="t" o:hr="t"/>
        </w:pict>
      </w:r>
    </w:p>
    <w:bookmarkEnd w:id="41"/>
    <w:bookmarkStart w:id="45" w:name="chapter-5.-scope-and-non-goals"/>
    <w:p>
      <w:pPr>
        <w:pStyle w:val="Heading1"/>
        <w:pageBreakBefore/>
      </w:pPr>
      <w:r>
        <w:t xml:space="preserve">Chapter 5. Scope and non-goals</w:t>
      </w:r>
    </w:p>
    <w:bookmarkStart w:id="42" w:name="in-scope"/>
    <w:p>
      <w:pPr>
        <w:pStyle w:val="Heading2"/>
      </w:pPr>
      <w:r>
        <w:t xml:space="preserve">5.1 In scope</w:t>
      </w:r>
    </w:p>
    <w:p>
      <w:pPr>
        <w:numPr>
          <w:ilvl w:val="0"/>
          <w:numId w:val="1003"/>
        </w:numPr>
        <w:pStyle w:val="Compact"/>
      </w:pPr>
      <w:r>
        <w:t xml:space="preserve">Data validation</w:t>
      </w:r>
    </w:p>
    <w:p>
      <w:pPr>
        <w:numPr>
          <w:ilvl w:val="0"/>
          <w:numId w:val="1003"/>
        </w:numPr>
        <w:pStyle w:val="Compact"/>
      </w:pPr>
      <w:r>
        <w:t xml:space="preserve">Reproducible preprocessing</w:t>
      </w:r>
    </w:p>
    <w:p>
      <w:pPr>
        <w:numPr>
          <w:ilvl w:val="0"/>
          <w:numId w:val="1003"/>
        </w:numPr>
        <w:pStyle w:val="Compact"/>
      </w:pPr>
      <w:r>
        <w:t xml:space="preserve">Baseline anomaly detection or classification</w:t>
      </w:r>
    </w:p>
    <w:p>
      <w:pPr>
        <w:numPr>
          <w:ilvl w:val="0"/>
          <w:numId w:val="1003"/>
        </w:numPr>
        <w:pStyle w:val="Compact"/>
      </w:pPr>
      <w:r>
        <w:t xml:space="preserve">Forecasting only when the data supports it</w:t>
      </w:r>
    </w:p>
    <w:p>
      <w:pPr>
        <w:numPr>
          <w:ilvl w:val="0"/>
          <w:numId w:val="1003"/>
        </w:numPr>
        <w:pStyle w:val="Compact"/>
      </w:pPr>
      <w:r>
        <w:t xml:space="preserve">Uncertainty-aware assessment</w:t>
      </w:r>
    </w:p>
    <w:p>
      <w:pPr>
        <w:numPr>
          <w:ilvl w:val="0"/>
          <w:numId w:val="1003"/>
        </w:numPr>
        <w:pStyle w:val="Compact"/>
      </w:pPr>
      <w:r>
        <w:t xml:space="preserve">A transparent decision engine</w:t>
      </w:r>
    </w:p>
    <w:p>
      <w:pPr>
        <w:numPr>
          <w:ilvl w:val="0"/>
          <w:numId w:val="1003"/>
        </w:numPr>
        <w:pStyle w:val="Compact"/>
      </w:pPr>
      <w:r>
        <w:t xml:space="preserve">A functional frontend</w:t>
      </w:r>
    </w:p>
    <w:p>
      <w:pPr>
        <w:numPr>
          <w:ilvl w:val="0"/>
          <w:numId w:val="1003"/>
        </w:numPr>
        <w:pStyle w:val="Compact"/>
      </w:pPr>
      <w:r>
        <w:t xml:space="preserve">A working backend API</w:t>
      </w:r>
    </w:p>
    <w:p>
      <w:pPr>
        <w:numPr>
          <w:ilvl w:val="0"/>
          <w:numId w:val="1003"/>
        </w:numPr>
        <w:pStyle w:val="Compact"/>
      </w:pPr>
      <w:r>
        <w:t xml:space="preserve">Automated tests</w:t>
      </w:r>
    </w:p>
    <w:p>
      <w:pPr>
        <w:numPr>
          <w:ilvl w:val="0"/>
          <w:numId w:val="1003"/>
        </w:numPr>
        <w:pStyle w:val="Compact"/>
      </w:pPr>
      <w:r>
        <w:t xml:space="preserve">A LinuxONE deployment demonstration</w:t>
      </w:r>
    </w:p>
    <w:p>
      <w:pPr>
        <w:numPr>
          <w:ilvl w:val="0"/>
          <w:numId w:val="1003"/>
        </w:numPr>
        <w:pStyle w:val="Compact"/>
      </w:pPr>
      <w:r>
        <w:t xml:space="preserve">Documentation and measurable evaluation</w:t>
      </w:r>
    </w:p>
    <w:bookmarkEnd w:id="42"/>
    <w:bookmarkStart w:id="43" w:name="Xa67b21f21874a77e536bae8453d90313ca268fe"/>
    <w:p>
      <w:pPr>
        <w:pStyle w:val="Heading2"/>
      </w:pPr>
      <w:r>
        <w:t xml:space="preserve">5.2 Out of scope (unless justified and implemented)</w:t>
      </w:r>
    </w:p>
    <w:p>
      <w:pPr>
        <w:numPr>
          <w:ilvl w:val="0"/>
          <w:numId w:val="1004"/>
        </w:numPr>
        <w:pStyle w:val="Compact"/>
      </w:pPr>
      <w:r>
        <w:t xml:space="preserve">Guaranteed prevention of harm</w:t>
      </w:r>
    </w:p>
    <w:p>
      <w:pPr>
        <w:numPr>
          <w:ilvl w:val="0"/>
          <w:numId w:val="1004"/>
        </w:numPr>
        <w:pStyle w:val="Compact"/>
      </w:pPr>
      <w:r>
        <w:t xml:space="preserve">Guaranteed prediction of criminal activity</w:t>
      </w:r>
    </w:p>
    <w:p>
      <w:pPr>
        <w:numPr>
          <w:ilvl w:val="0"/>
          <w:numId w:val="1004"/>
        </w:numPr>
        <w:pStyle w:val="Compact"/>
      </w:pPr>
      <w:r>
        <w:t xml:space="preserve">Identifying dangerous individuals</w:t>
      </w:r>
    </w:p>
    <w:p>
      <w:pPr>
        <w:numPr>
          <w:ilvl w:val="0"/>
          <w:numId w:val="1004"/>
        </w:numPr>
        <w:pStyle w:val="Compact"/>
      </w:pPr>
      <w:r>
        <w:t xml:space="preserve">Automatic emergency dispatch from a model score</w:t>
      </w:r>
    </w:p>
    <w:p>
      <w:pPr>
        <w:numPr>
          <w:ilvl w:val="0"/>
          <w:numId w:val="1004"/>
        </w:numPr>
        <w:pStyle w:val="Compact"/>
      </w:pPr>
      <w:r>
        <w:t xml:space="preserve">Location sharing without consent</w:t>
      </w:r>
    </w:p>
    <w:p>
      <w:pPr>
        <w:numPr>
          <w:ilvl w:val="0"/>
          <w:numId w:val="1004"/>
        </w:numPr>
        <w:pStyle w:val="Compact"/>
      </w:pPr>
      <w:r>
        <w:t xml:space="preserve">Unnecessary raw audio or sensitive data collection</w:t>
      </w:r>
    </w:p>
    <w:p>
      <w:pPr>
        <w:numPr>
          <w:ilvl w:val="0"/>
          <w:numId w:val="1004"/>
        </w:numPr>
        <w:pStyle w:val="Compact"/>
      </w:pPr>
      <w:r>
        <w:t xml:space="preserve">Claims of real-world efficacy from synthetic data alone</w:t>
      </w:r>
    </w:p>
    <w:p>
      <w:pPr>
        <w:numPr>
          <w:ilvl w:val="0"/>
          <w:numId w:val="1004"/>
        </w:numPr>
        <w:pStyle w:val="Compact"/>
      </w:pPr>
      <w:r>
        <w:t xml:space="preserve">Claims of production readiness</w:t>
      </w:r>
    </w:p>
    <w:p>
      <w:pPr>
        <w:numPr>
          <w:ilvl w:val="0"/>
          <w:numId w:val="1004"/>
        </w:numPr>
        <w:pStyle w:val="Compact"/>
      </w:pPr>
      <w:r>
        <w:t xml:space="preserve">Deep learning where a baseline is enough</w:t>
      </w:r>
    </w:p>
    <w:bookmarkEnd w:id="43"/>
    <w:bookmarkStart w:id="44" w:name="why-smaller-is-better"/>
    <w:p>
      <w:pPr>
        <w:pStyle w:val="Heading2"/>
      </w:pPr>
      <w:r>
        <w:t xml:space="preserve">5.3 Why smaller is better</w:t>
      </w:r>
    </w:p>
    <w:p>
      <w:pPr>
        <w:pStyle w:val="FirstParagraph"/>
      </w:pPr>
      <w:r>
        <w:t xml:space="preserve">A small prototype that runs end to end, is tested, and states its limits honestly is more convincing and more useful than a large collection of half-finished features. Judges can verify a working small system. They cannot verify a promise. Each extra feature adds code to test, document and explain, and the team has limited time. So the rule is:</w:t>
      </w:r>
      <w:r>
        <w:t xml:space="preserve"> </w:t>
      </w:r>
      <w:r>
        <w:rPr>
          <w:bCs/>
          <w:b/>
        </w:rPr>
        <w:t xml:space="preserve">finish the core path first, then add optional extras only if time remains.</w:t>
      </w:r>
    </w:p>
    <w:p>
      <w:r>
        <w:pict>
          <v:rect style="width:0;height:1.5pt" o:hralign="center" o:hrstd="t" o:hr="t"/>
        </w:pict>
      </w:r>
    </w:p>
    <w:bookmarkEnd w:id="44"/>
    <w:bookmarkEnd w:id="45"/>
    <w:bookmarkStart w:id="48" w:name="chapter-6.-the-expected-final-product"/>
    <w:p>
      <w:pPr>
        <w:pStyle w:val="Heading1"/>
        <w:pageBreakBefore/>
      </w:pPr>
      <w:r>
        <w:t xml:space="preserve">Chapter 6. The expected final product</w:t>
      </w:r>
    </w:p>
    <w:bookmarkStart w:id="46" w:name="the-eleven-stages"/>
    <w:p>
      <w:pPr>
        <w:pStyle w:val="Heading2"/>
      </w:pPr>
      <w:r>
        <w:t xml:space="preserve">6.1 The eleven stages</w:t>
      </w:r>
    </w:p>
    <w:p>
      <w:pPr>
        <w:pStyle w:val="SourceCode"/>
        <w:shd w:val="clear" w:color="auto" w:fill="F2F5F7"/>
      </w:pPr>
      <w:r>
        <w:rPr>
          <w:rStyle w:val="VerbatimChar"/>
        </w:rPr>
        <w:t xml:space="preserve">OBSERVE -&gt; VALIDATE DATA -&gt; PREPROCESS -&gt; EXTRACT FEATURES -&gt; ANALYZE PATTERNS</w:t>
      </w:r>
      <w:r>
        <w:br/>
      </w:r>
      <w:r>
        <w:rPr>
          <w:rStyle w:val="VerbatimChar"/>
        </w:rPr>
        <w:t xml:space="preserve"> -&gt; ESTIMATE RISK OR FORECAST -&gt; ASSESS UNCERTAINTY -&gt; APPLY DECISION RULES</w:t>
      </w:r>
      <w:r>
        <w:br/>
      </w:r>
      <w:r>
        <w:rPr>
          <w:rStyle w:val="VerbatimChar"/>
        </w:rPr>
        <w:t xml:space="preserve"> -&gt; RECOMMEND AN INTERVENTION -&gt; DISPLAY RESULT -&gt; RECORD AN AUDIT EVENT</w:t>
      </w:r>
    </w:p>
    <w:p>
      <w:pPr>
        <w:pStyle w:val="FirstParagraph"/>
      </w:pPr>
      <w:r>
        <w:t xml:space="preserve">Implementation file names below are the</w:t>
      </w:r>
      <w:r>
        <w:t xml:space="preserve"> </w:t>
      </w:r>
      <w:r>
        <w:rPr>
          <w:bCs/>
          <w:b/>
        </w:rPr>
        <w:t xml:space="preserve">proposed</w:t>
      </w:r>
      <w:r>
        <w:t xml:space="preserve"> </w:t>
      </w:r>
      <w:r>
        <w:t xml:space="preserve">layout. The file exists only when someone creates it.</w:t>
      </w:r>
    </w:p>
    <w:p>
      <w:pPr>
        <w:sectPr>
          <w:footerReference w:type="default" r:id="rId9"/>
          <w:pgSz w:w="11906" w:h="16838"/>
          <w:pgMar w:left="1152" w:right="1152" w:top="1152" w:bottom="1152"/>
        </w:sectPr>
      </w:pPr>
    </w:p>
    <w:tbl>
      <w:tblPr>
        <w:tblStyle w:val="Table"/>
        <w:tblW w:type="pct" w:w="5000"/>
        <w:tblLayout w:type="fixed"/>
        <w:tblLook w:firstRow="1" w:lastRow="0" w:firstColumn="0" w:lastColumn="0" w:noHBand="0" w:noVBand="0" w:val="0020"/>
        <w:jc w:val="start"/>
        <w:tblBorders>
          <w:top w:val="single" w:sz="4" w:space="0" w:color="C5D2DA"/>
          <w:left w:val="single" w:sz="4" w:space="0" w:color="C5D2DA"/>
          <w:bottom w:val="single" w:sz="4" w:space="0" w:color="C5D2DA"/>
          <w:right w:val="single" w:sz="4" w:space="0" w:color="C5D2DA"/>
          <w:insideH w:val="single" w:sz="4" w:space="0" w:color="C5D2DA"/>
          <w:insideV w:val="single" w:sz="4" w:space="0" w:color="C5D2DA"/>
        </w:tblBorders>
      </w:tblPr>
      <w:tblGrid>
        <w:gridCol w:w="792"/>
        <w:gridCol w:w="792"/>
        <w:gridCol w:w="792"/>
        <w:gridCol w:w="792"/>
        <w:gridCol w:w="792"/>
        <w:gridCol w:w="792"/>
        <w:gridCol w:w="792"/>
        <w:gridCol w:w="792"/>
        <w:gridCol w:w="792"/>
        <w:gridCol w:w="792"/>
      </w:tblGrid>
      <w:tr>
        <w:trPr>
          <w:tblHeader w:val="true"/>
        </w:trPr>
        <w:tc>
          <w:tcPr>
            <w:tcW w:type="dxa" w:w="351"/>
            <w:shd w:val="clear" w:color="auto" w:fill="12304A"/>
          </w:tcPr>
          <w:p>
            <w:pPr>
              <w:pStyle w:val="Compact"/>
              <w:spacing w:after="40" w:before="40"/>
              <w:jc w:val="left"/>
            </w:pPr>
            <w:r>
              <w:rPr>
                <w:b/>
                <w:color w:val="FFFFFF"/>
                <w:sz w:val="16"/>
              </w:rPr>
              <w:t xml:space="preserve">#</w:t>
            </w:r>
          </w:p>
        </w:tc>
        <w:tc>
          <w:tcPr>
            <w:tcW w:type="dxa" w:w="1054"/>
            <w:shd w:val="clear" w:color="auto" w:fill="12304A"/>
          </w:tcPr>
          <w:p>
            <w:pPr>
              <w:pStyle w:val="Compact"/>
              <w:spacing w:after="40" w:before="40"/>
              <w:jc w:val="left"/>
            </w:pPr>
            <w:r>
              <w:rPr>
                <w:b/>
                <w:color w:val="FFFFFF"/>
                <w:sz w:val="16"/>
              </w:rPr>
              <w:t xml:space="preserve">Stage</w:t>
            </w:r>
          </w:p>
        </w:tc>
        <w:tc>
          <w:tcPr>
            <w:tcW w:type="dxa" w:w="1406"/>
            <w:shd w:val="clear" w:color="auto" w:fill="12304A"/>
          </w:tcPr>
          <w:p>
            <w:pPr>
              <w:pStyle w:val="Compact"/>
              <w:spacing w:after="40" w:before="40"/>
              <w:jc w:val="left"/>
            </w:pPr>
            <w:r>
              <w:rPr>
                <w:b/>
                <w:color w:val="FFFFFF"/>
                <w:sz w:val="16"/>
              </w:rPr>
              <w:t xml:space="preserve">Purpose</w:t>
            </w:r>
          </w:p>
        </w:tc>
        <w:tc>
          <w:tcPr>
            <w:tcW w:type="dxa" w:w="1172"/>
            <w:shd w:val="clear" w:color="auto" w:fill="12304A"/>
          </w:tcPr>
          <w:p>
            <w:pPr>
              <w:pStyle w:val="Compact"/>
              <w:spacing w:after="40" w:before="40"/>
              <w:jc w:val="left"/>
            </w:pPr>
            <w:r>
              <w:rPr>
                <w:b/>
                <w:color w:val="FFFFFF"/>
                <w:sz w:val="16"/>
              </w:rPr>
              <w:t xml:space="preserve">Inputs</w:t>
            </w:r>
          </w:p>
        </w:tc>
        <w:tc>
          <w:tcPr>
            <w:tcW w:type="dxa" w:w="1172"/>
            <w:shd w:val="clear" w:color="auto" w:fill="12304A"/>
          </w:tcPr>
          <w:p>
            <w:pPr>
              <w:pStyle w:val="Compact"/>
              <w:spacing w:after="40" w:before="40"/>
              <w:jc w:val="left"/>
            </w:pPr>
            <w:r>
              <w:rPr>
                <w:b/>
                <w:color w:val="FFFFFF"/>
                <w:sz w:val="16"/>
              </w:rPr>
              <w:t xml:space="preserve">Outputs</w:t>
            </w:r>
          </w:p>
        </w:tc>
        <w:tc>
          <w:tcPr>
            <w:tcW w:type="dxa" w:w="1054"/>
            <w:shd w:val="clear" w:color="auto" w:fill="12304A"/>
          </w:tcPr>
          <w:p>
            <w:pPr>
              <w:pStyle w:val="Compact"/>
              <w:spacing w:after="40" w:before="40"/>
              <w:jc w:val="left"/>
            </w:pPr>
            <w:r>
              <w:rPr>
                <w:b/>
                <w:color w:val="FFFFFF"/>
                <w:sz w:val="16"/>
              </w:rPr>
              <w:t xml:space="preserve">Depends on</w:t>
            </w:r>
          </w:p>
        </w:tc>
        <w:tc>
          <w:tcPr>
            <w:tcW w:type="dxa" w:w="1640"/>
            <w:shd w:val="clear" w:color="auto" w:fill="12304A"/>
          </w:tcPr>
          <w:p>
            <w:pPr>
              <w:pStyle w:val="Compact"/>
              <w:spacing w:after="40" w:before="40"/>
              <w:jc w:val="left"/>
            </w:pPr>
            <w:r>
              <w:rPr>
                <w:b/>
                <w:color w:val="FFFFFF"/>
                <w:sz w:val="16"/>
              </w:rPr>
              <w:t xml:space="preserve">Proposed file</w:t>
            </w:r>
          </w:p>
        </w:tc>
        <w:tc>
          <w:tcPr>
            <w:tcW w:type="dxa" w:w="1992"/>
            <w:shd w:val="clear" w:color="auto" w:fill="12304A"/>
          </w:tcPr>
          <w:p>
            <w:pPr>
              <w:pStyle w:val="Compact"/>
              <w:spacing w:after="40" w:before="40"/>
              <w:jc w:val="left"/>
            </w:pPr>
            <w:r>
              <w:rPr>
                <w:b/>
                <w:color w:val="FFFFFF"/>
                <w:sz w:val="16"/>
              </w:rPr>
              <w:t xml:space="preserve">Expected behaviour</w:t>
            </w:r>
          </w:p>
        </w:tc>
        <w:tc>
          <w:tcPr>
            <w:tcW w:type="dxa" w:w="1289"/>
            <w:shd w:val="clear" w:color="auto" w:fill="12304A"/>
          </w:tcPr>
          <w:p>
            <w:pPr>
              <w:pStyle w:val="Compact"/>
              <w:spacing w:after="40" w:before="40"/>
              <w:jc w:val="left"/>
            </w:pPr>
            <w:r>
              <w:rPr>
                <w:b/>
                <w:color w:val="FFFFFF"/>
                <w:sz w:val="16"/>
              </w:rPr>
              <w:t xml:space="preserve">Failure cases</w:t>
            </w:r>
          </w:p>
        </w:tc>
        <w:tc>
          <w:tcPr>
            <w:tcW w:type="dxa" w:w="1406"/>
            <w:shd w:val="clear" w:color="auto" w:fill="12304A"/>
          </w:tcPr>
          <w:p>
            <w:pPr>
              <w:pStyle w:val="Compact"/>
              <w:spacing w:after="40" w:before="40"/>
              <w:jc w:val="left"/>
            </w:pPr>
            <w:r>
              <w:rPr>
                <w:b/>
                <w:color w:val="FFFFFF"/>
                <w:sz w:val="16"/>
              </w:rPr>
              <w:t xml:space="preserve">Tests required</w:t>
            </w:r>
          </w:p>
        </w:tc>
      </w:tr>
      <w:tr>
        <w:tc>
          <w:tcPr>
            <w:tcW w:type="dxa" w:w="351"/>
          </w:tcPr>
          <w:p>
            <w:pPr>
              <w:pStyle w:val="Compact"/>
              <w:spacing w:after="40" w:before="40"/>
              <w:jc w:val="left"/>
            </w:pPr>
            <w:r>
              <w:rPr>
                <w:sz w:val="16"/>
              </w:rPr>
              <w:t xml:space="preserve">1</w:t>
            </w:r>
          </w:p>
        </w:tc>
        <w:tc>
          <w:tcPr>
            <w:tcW w:type="dxa" w:w="1054"/>
          </w:tcPr>
          <w:p>
            <w:pPr>
              <w:pStyle w:val="Compact"/>
              <w:spacing w:after="40" w:before="40"/>
              <w:jc w:val="left"/>
            </w:pPr>
            <w:r>
              <w:rPr>
                <w:sz w:val="16"/>
              </w:rPr>
              <w:t xml:space="preserve">Observe</w:t>
            </w:r>
          </w:p>
        </w:tc>
        <w:tc>
          <w:tcPr>
            <w:tcW w:type="dxa" w:w="1406"/>
          </w:tcPr>
          <w:p>
            <w:pPr>
              <w:pStyle w:val="Compact"/>
              <w:spacing w:after="40" w:before="40"/>
              <w:jc w:val="left"/>
            </w:pPr>
            <w:r>
              <w:rPr>
                <w:sz w:val="16"/>
              </w:rPr>
              <w:t xml:space="preserve">Bring observations into the system</w:t>
            </w:r>
          </w:p>
        </w:tc>
        <w:tc>
          <w:tcPr>
            <w:tcW w:type="dxa" w:w="1172"/>
          </w:tcPr>
          <w:p>
            <w:pPr>
              <w:pStyle w:val="Compact"/>
              <w:spacing w:after="40" w:before="40"/>
              <w:jc w:val="left"/>
            </w:pPr>
            <w:r>
              <w:rPr>
                <w:sz w:val="16"/>
              </w:rPr>
              <w:t xml:space="preserve">A CSV file (later, an API request body)</w:t>
            </w:r>
          </w:p>
        </w:tc>
        <w:tc>
          <w:tcPr>
            <w:tcW w:type="dxa" w:w="1172"/>
          </w:tcPr>
          <w:p>
            <w:pPr>
              <w:pStyle w:val="Compact"/>
              <w:spacing w:after="40" w:before="40"/>
              <w:jc w:val="left"/>
            </w:pPr>
            <w:r>
              <w:rPr>
                <w:sz w:val="16"/>
              </w:rPr>
              <w:t xml:space="preserve">Raw table</w:t>
            </w:r>
          </w:p>
        </w:tc>
        <w:tc>
          <w:tcPr>
            <w:tcW w:type="dxa" w:w="1054"/>
          </w:tcPr>
          <w:p>
            <w:pPr>
              <w:pStyle w:val="Compact"/>
              <w:spacing w:after="40" w:before="40"/>
              <w:jc w:val="left"/>
            </w:pPr>
            <w:r>
              <w:rPr>
                <w:sz w:val="16"/>
              </w:rPr>
              <w:t xml:space="preserve">Dataset or request</w:t>
            </w:r>
          </w:p>
        </w:tc>
        <w:tc>
          <w:tcPr>
            <w:tcW w:type="dxa" w:w="1640"/>
          </w:tcPr>
          <w:p>
            <w:pPr>
              <w:pStyle w:val="Compact"/>
              <w:spacing w:after="40" w:before="40"/>
              <w:jc w:val="left"/>
            </w:pPr>
            <w:r>
              <w:rPr>
                <w:rStyle w:val="VerbatimChar"/>
                <w:sz w:val="16"/>
              </w:rPr>
              <w:t xml:space="preserve">src/data/loader.py</w:t>
            </w:r>
          </w:p>
        </w:tc>
        <w:tc>
          <w:tcPr>
            <w:tcW w:type="dxa" w:w="1992"/>
          </w:tcPr>
          <w:p>
            <w:pPr>
              <w:pStyle w:val="Compact"/>
              <w:spacing w:after="40" w:before="40"/>
              <w:jc w:val="left"/>
            </w:pPr>
            <w:r>
              <w:rPr>
                <w:sz w:val="16"/>
              </w:rPr>
              <w:t xml:space="preserve">Reads the file, returns a table, keeps the original untouched</w:t>
            </w:r>
          </w:p>
        </w:tc>
        <w:tc>
          <w:tcPr>
            <w:tcW w:type="dxa" w:w="1289"/>
          </w:tcPr>
          <w:p>
            <w:pPr>
              <w:pStyle w:val="Compact"/>
              <w:spacing w:after="40" w:before="40"/>
              <w:jc w:val="left"/>
            </w:pPr>
            <w:r>
              <w:rPr>
                <w:sz w:val="16"/>
              </w:rPr>
              <w:t xml:space="preserve">File missing, unreadable, empty</w:t>
            </w:r>
          </w:p>
        </w:tc>
        <w:tc>
          <w:tcPr>
            <w:tcW w:type="dxa" w:w="1406"/>
          </w:tcPr>
          <w:p>
            <w:pPr>
              <w:pStyle w:val="Compact"/>
              <w:spacing w:after="40" w:before="40"/>
              <w:jc w:val="left"/>
            </w:pPr>
            <w:r>
              <w:rPr>
                <w:sz w:val="16"/>
              </w:rPr>
              <w:t xml:space="preserve">Missing file, empty file, wrong format</w:t>
            </w:r>
          </w:p>
        </w:tc>
      </w:tr>
      <w:tr>
        <w:tc>
          <w:tcPr>
            <w:tcW w:type="dxa" w:w="351"/>
            <w:shd w:val="clear" w:color="auto" w:fill="EEF3F6"/>
          </w:tcPr>
          <w:p>
            <w:pPr>
              <w:pStyle w:val="Compact"/>
              <w:spacing w:after="40" w:before="40"/>
              <w:jc w:val="left"/>
            </w:pPr>
            <w:r>
              <w:rPr>
                <w:sz w:val="16"/>
              </w:rPr>
              <w:t xml:space="preserve">2</w:t>
            </w:r>
          </w:p>
        </w:tc>
        <w:tc>
          <w:tcPr>
            <w:tcW w:type="dxa" w:w="1054"/>
            <w:shd w:val="clear" w:color="auto" w:fill="EEF3F6"/>
          </w:tcPr>
          <w:p>
            <w:pPr>
              <w:pStyle w:val="Compact"/>
              <w:spacing w:after="40" w:before="40"/>
              <w:jc w:val="left"/>
            </w:pPr>
            <w:r>
              <w:rPr>
                <w:sz w:val="16"/>
              </w:rPr>
              <w:t xml:space="preserve">Validate data</w:t>
            </w:r>
          </w:p>
        </w:tc>
        <w:tc>
          <w:tcPr>
            <w:tcW w:type="dxa" w:w="1406"/>
            <w:shd w:val="clear" w:color="auto" w:fill="EEF3F6"/>
          </w:tcPr>
          <w:p>
            <w:pPr>
              <w:pStyle w:val="Compact"/>
              <w:spacing w:after="40" w:before="40"/>
              <w:jc w:val="left"/>
            </w:pPr>
            <w:r>
              <w:rPr>
                <w:sz w:val="16"/>
              </w:rPr>
              <w:t xml:space="preserve">Decide whether data is trustworthy</w:t>
            </w:r>
          </w:p>
        </w:tc>
        <w:tc>
          <w:tcPr>
            <w:tcW w:type="dxa" w:w="1172"/>
            <w:shd w:val="clear" w:color="auto" w:fill="EEF3F6"/>
          </w:tcPr>
          <w:p>
            <w:pPr>
              <w:pStyle w:val="Compact"/>
              <w:spacing w:after="40" w:before="40"/>
              <w:jc w:val="left"/>
            </w:pPr>
            <w:r>
              <w:rPr>
                <w:sz w:val="16"/>
              </w:rPr>
              <w:t xml:space="preserve">Raw table, schema</w:t>
            </w:r>
          </w:p>
        </w:tc>
        <w:tc>
          <w:tcPr>
            <w:tcW w:type="dxa" w:w="1172"/>
            <w:shd w:val="clear" w:color="auto" w:fill="EEF3F6"/>
          </w:tcPr>
          <w:p>
            <w:pPr>
              <w:pStyle w:val="Compact"/>
              <w:spacing w:after="40" w:before="40"/>
              <w:jc w:val="left"/>
            </w:pPr>
            <w:r>
              <w:rPr>
                <w:sz w:val="16"/>
              </w:rPr>
              <w:t xml:space="preserve">Validated table and a data-quality report</w:t>
            </w:r>
          </w:p>
        </w:tc>
        <w:tc>
          <w:tcPr>
            <w:tcW w:type="dxa" w:w="1054"/>
            <w:shd w:val="clear" w:color="auto" w:fill="EEF3F6"/>
          </w:tcPr>
          <w:p>
            <w:pPr>
              <w:pStyle w:val="Compact"/>
              <w:spacing w:after="40" w:before="40"/>
              <w:jc w:val="left"/>
            </w:pPr>
            <w:r>
              <w:rPr>
                <w:sz w:val="16"/>
              </w:rPr>
              <w:t xml:space="preserve">Stage 1</w:t>
            </w:r>
          </w:p>
        </w:tc>
        <w:tc>
          <w:tcPr>
            <w:tcW w:type="dxa" w:w="1640"/>
            <w:shd w:val="clear" w:color="auto" w:fill="EEF3F6"/>
          </w:tcPr>
          <w:p>
            <w:pPr>
              <w:pStyle w:val="Compact"/>
              <w:spacing w:after="40" w:before="40"/>
              <w:jc w:val="left"/>
            </w:pPr>
            <w:r>
              <w:rPr>
                <w:rStyle w:val="VerbatimChar"/>
                <w:sz w:val="16"/>
              </w:rPr>
              <w:t xml:space="preserve">src/data/validation.py</w:t>
            </w:r>
          </w:p>
        </w:tc>
        <w:tc>
          <w:tcPr>
            <w:tcW w:type="dxa" w:w="1992"/>
            <w:shd w:val="clear" w:color="auto" w:fill="EEF3F6"/>
          </w:tcPr>
          <w:p>
            <w:pPr>
              <w:pStyle w:val="Compact"/>
              <w:spacing w:after="40" w:before="40"/>
              <w:jc w:val="left"/>
            </w:pPr>
            <w:r>
              <w:rPr>
                <w:sz w:val="16"/>
              </w:rPr>
              <w:t xml:space="preserve">Checks columns, types, timestamps, duplicates, ranges, units. Records every problem. Never silently drops rows</w:t>
            </w:r>
          </w:p>
        </w:tc>
        <w:tc>
          <w:tcPr>
            <w:tcW w:type="dxa" w:w="1289"/>
            <w:shd w:val="clear" w:color="auto" w:fill="EEF3F6"/>
          </w:tcPr>
          <w:p>
            <w:pPr>
              <w:pStyle w:val="Compact"/>
              <w:spacing w:after="40" w:before="40"/>
              <w:jc w:val="left"/>
            </w:pPr>
            <w:r>
              <w:rPr>
                <w:sz w:val="16"/>
              </w:rPr>
              <w:t xml:space="preserve">Missing columns, wrong types, bad timestamps, impossible values</w:t>
            </w:r>
          </w:p>
        </w:tc>
        <w:tc>
          <w:tcPr>
            <w:tcW w:type="dxa" w:w="1406"/>
            <w:shd w:val="clear" w:color="auto" w:fill="EEF3F6"/>
          </w:tcPr>
          <w:p>
            <w:pPr>
              <w:pStyle w:val="Compact"/>
              <w:spacing w:after="40" w:before="40"/>
              <w:jc w:val="left"/>
            </w:pPr>
            <w:r>
              <w:rPr>
                <w:sz w:val="16"/>
              </w:rPr>
              <w:t xml:space="preserve">One test per rule, good and bad input</w:t>
            </w:r>
          </w:p>
        </w:tc>
      </w:tr>
      <w:tr>
        <w:tc>
          <w:tcPr>
            <w:tcW w:type="dxa" w:w="351"/>
          </w:tcPr>
          <w:p>
            <w:pPr>
              <w:pStyle w:val="Compact"/>
              <w:spacing w:after="40" w:before="40"/>
              <w:jc w:val="left"/>
            </w:pPr>
            <w:r>
              <w:rPr>
                <w:sz w:val="16"/>
              </w:rPr>
              <w:t xml:space="preserve">3</w:t>
            </w:r>
          </w:p>
        </w:tc>
        <w:tc>
          <w:tcPr>
            <w:tcW w:type="dxa" w:w="1054"/>
          </w:tcPr>
          <w:p>
            <w:pPr>
              <w:pStyle w:val="Compact"/>
              <w:spacing w:after="40" w:before="40"/>
              <w:jc w:val="left"/>
            </w:pPr>
            <w:r>
              <w:rPr>
                <w:sz w:val="16"/>
              </w:rPr>
              <w:t xml:space="preserve">Preprocess</w:t>
            </w:r>
          </w:p>
        </w:tc>
        <w:tc>
          <w:tcPr>
            <w:tcW w:type="dxa" w:w="1406"/>
          </w:tcPr>
          <w:p>
            <w:pPr>
              <w:pStyle w:val="Compact"/>
              <w:spacing w:after="40" w:before="40"/>
              <w:jc w:val="left"/>
            </w:pPr>
            <w:r>
              <w:rPr>
                <w:sz w:val="16"/>
              </w:rPr>
              <w:t xml:space="preserve">Clean and standardise</w:t>
            </w:r>
          </w:p>
        </w:tc>
        <w:tc>
          <w:tcPr>
            <w:tcW w:type="dxa" w:w="1172"/>
          </w:tcPr>
          <w:p>
            <w:pPr>
              <w:pStyle w:val="Compact"/>
              <w:spacing w:after="40" w:before="40"/>
              <w:jc w:val="left"/>
            </w:pPr>
            <w:r>
              <w:rPr>
                <w:sz w:val="16"/>
              </w:rPr>
              <w:t xml:space="preserve">Validated table</w:t>
            </w:r>
          </w:p>
        </w:tc>
        <w:tc>
          <w:tcPr>
            <w:tcW w:type="dxa" w:w="1172"/>
          </w:tcPr>
          <w:p>
            <w:pPr>
              <w:pStyle w:val="Compact"/>
              <w:spacing w:after="40" w:before="40"/>
              <w:jc w:val="left"/>
            </w:pPr>
            <w:r>
              <w:rPr>
                <w:sz w:val="16"/>
              </w:rPr>
              <w:t xml:space="preserve">Clean table</w:t>
            </w:r>
          </w:p>
        </w:tc>
        <w:tc>
          <w:tcPr>
            <w:tcW w:type="dxa" w:w="1054"/>
          </w:tcPr>
          <w:p>
            <w:pPr>
              <w:pStyle w:val="Compact"/>
              <w:spacing w:after="40" w:before="40"/>
              <w:jc w:val="left"/>
            </w:pPr>
            <w:r>
              <w:rPr>
                <w:sz w:val="16"/>
              </w:rPr>
              <w:t xml:space="preserve">Stage 2</w:t>
            </w:r>
          </w:p>
        </w:tc>
        <w:tc>
          <w:tcPr>
            <w:tcW w:type="dxa" w:w="1640"/>
          </w:tcPr>
          <w:p>
            <w:pPr>
              <w:pStyle w:val="Compact"/>
              <w:spacing w:after="40" w:before="40"/>
              <w:jc w:val="left"/>
            </w:pPr>
            <w:r>
              <w:rPr>
                <w:rStyle w:val="VerbatimChar"/>
                <w:sz w:val="16"/>
              </w:rPr>
              <w:t xml:space="preserve">src/preprocessing/pipeline.py</w:t>
            </w:r>
          </w:p>
        </w:tc>
        <w:tc>
          <w:tcPr>
            <w:tcW w:type="dxa" w:w="1992"/>
          </w:tcPr>
          <w:p>
            <w:pPr>
              <w:pStyle w:val="Compact"/>
              <w:spacing w:after="40" w:before="40"/>
              <w:jc w:val="left"/>
            </w:pPr>
            <w:r>
              <w:rPr>
                <w:sz w:val="16"/>
              </w:rPr>
              <w:t xml:space="preserve">Handles missing values, sorts by time, scales or encodes if needed. Fit on training data only</w:t>
            </w:r>
          </w:p>
        </w:tc>
        <w:tc>
          <w:tcPr>
            <w:tcW w:type="dxa" w:w="1289"/>
          </w:tcPr>
          <w:p>
            <w:pPr>
              <w:pStyle w:val="Compact"/>
              <w:spacing w:after="40" w:before="40"/>
              <w:jc w:val="left"/>
            </w:pPr>
            <w:r>
              <w:rPr>
                <w:sz w:val="16"/>
              </w:rPr>
              <w:t xml:space="preserve">Unseen categories, all-missing columns</w:t>
            </w:r>
          </w:p>
        </w:tc>
        <w:tc>
          <w:tcPr>
            <w:tcW w:type="dxa" w:w="1406"/>
          </w:tcPr>
          <w:p>
            <w:pPr>
              <w:pStyle w:val="Compact"/>
              <w:spacing w:after="40" w:before="40"/>
              <w:jc w:val="left"/>
            </w:pPr>
            <w:r>
              <w:rPr>
                <w:sz w:val="16"/>
              </w:rPr>
              <w:t xml:space="preserve">Reproducibility, no leakage, same output schema</w:t>
            </w:r>
          </w:p>
        </w:tc>
      </w:tr>
      <w:tr>
        <w:tc>
          <w:tcPr>
            <w:tcW w:type="dxa" w:w="351"/>
            <w:shd w:val="clear" w:color="auto" w:fill="EEF3F6"/>
          </w:tcPr>
          <w:p>
            <w:pPr>
              <w:pStyle w:val="Compact"/>
              <w:spacing w:after="40" w:before="40"/>
              <w:jc w:val="left"/>
            </w:pPr>
            <w:r>
              <w:rPr>
                <w:sz w:val="16"/>
              </w:rPr>
              <w:t xml:space="preserve">4</w:t>
            </w:r>
          </w:p>
        </w:tc>
        <w:tc>
          <w:tcPr>
            <w:tcW w:type="dxa" w:w="1054"/>
            <w:shd w:val="clear" w:color="auto" w:fill="EEF3F6"/>
          </w:tcPr>
          <w:p>
            <w:pPr>
              <w:pStyle w:val="Compact"/>
              <w:spacing w:after="40" w:before="40"/>
              <w:jc w:val="left"/>
            </w:pPr>
            <w:r>
              <w:rPr>
                <w:sz w:val="16"/>
              </w:rPr>
              <w:t xml:space="preserve">Extract features</w:t>
            </w:r>
          </w:p>
        </w:tc>
        <w:tc>
          <w:tcPr>
            <w:tcW w:type="dxa" w:w="1406"/>
            <w:shd w:val="clear" w:color="auto" w:fill="EEF3F6"/>
          </w:tcPr>
          <w:p>
            <w:pPr>
              <w:pStyle w:val="Compact"/>
              <w:spacing w:after="40" w:before="40"/>
              <w:jc w:val="left"/>
            </w:pPr>
            <w:r>
              <w:rPr>
                <w:sz w:val="16"/>
              </w:rPr>
              <w:t xml:space="preserve">Build model inputs</w:t>
            </w:r>
          </w:p>
        </w:tc>
        <w:tc>
          <w:tcPr>
            <w:tcW w:type="dxa" w:w="1172"/>
            <w:shd w:val="clear" w:color="auto" w:fill="EEF3F6"/>
          </w:tcPr>
          <w:p>
            <w:pPr>
              <w:pStyle w:val="Compact"/>
              <w:spacing w:after="40" w:before="40"/>
              <w:jc w:val="left"/>
            </w:pPr>
            <w:r>
              <w:rPr>
                <w:sz w:val="16"/>
              </w:rPr>
              <w:t xml:space="preserve">Clean table</w:t>
            </w:r>
          </w:p>
        </w:tc>
        <w:tc>
          <w:tcPr>
            <w:tcW w:type="dxa" w:w="1172"/>
            <w:shd w:val="clear" w:color="auto" w:fill="EEF3F6"/>
          </w:tcPr>
          <w:p>
            <w:pPr>
              <w:pStyle w:val="Compact"/>
              <w:spacing w:after="40" w:before="40"/>
              <w:jc w:val="left"/>
            </w:pPr>
            <w:r>
              <w:rPr>
                <w:sz w:val="16"/>
              </w:rPr>
              <w:t xml:space="preserve">Feature table</w:t>
            </w:r>
          </w:p>
        </w:tc>
        <w:tc>
          <w:tcPr>
            <w:tcW w:type="dxa" w:w="1054"/>
            <w:shd w:val="clear" w:color="auto" w:fill="EEF3F6"/>
          </w:tcPr>
          <w:p>
            <w:pPr>
              <w:pStyle w:val="Compact"/>
              <w:spacing w:after="40" w:before="40"/>
              <w:jc w:val="left"/>
            </w:pPr>
            <w:r>
              <w:rPr>
                <w:sz w:val="16"/>
              </w:rPr>
              <w:t xml:space="preserve">Stage 3</w:t>
            </w:r>
          </w:p>
        </w:tc>
        <w:tc>
          <w:tcPr>
            <w:tcW w:type="dxa" w:w="1640"/>
            <w:shd w:val="clear" w:color="auto" w:fill="EEF3F6"/>
          </w:tcPr>
          <w:p>
            <w:pPr>
              <w:pStyle w:val="Compact"/>
              <w:spacing w:after="40" w:before="40"/>
              <w:jc w:val="left"/>
            </w:pPr>
            <w:r>
              <w:rPr>
                <w:rStyle w:val="VerbatimChar"/>
                <w:sz w:val="16"/>
              </w:rPr>
              <w:t xml:space="preserve">src/preprocessing/features.py</w:t>
            </w:r>
          </w:p>
        </w:tc>
        <w:tc>
          <w:tcPr>
            <w:tcW w:type="dxa" w:w="1992"/>
            <w:shd w:val="clear" w:color="auto" w:fill="EEF3F6"/>
          </w:tcPr>
          <w:p>
            <w:pPr>
              <w:pStyle w:val="Compact"/>
              <w:spacing w:after="40" w:before="40"/>
              <w:jc w:val="left"/>
            </w:pPr>
            <w:r>
              <w:rPr>
                <w:sz w:val="16"/>
              </w:rPr>
              <w:t xml:space="preserve">Computes window or rolling features that use only past data</w:t>
            </w:r>
          </w:p>
        </w:tc>
        <w:tc>
          <w:tcPr>
            <w:tcW w:type="dxa" w:w="1289"/>
            <w:shd w:val="clear" w:color="auto" w:fill="EEF3F6"/>
          </w:tcPr>
          <w:p>
            <w:pPr>
              <w:pStyle w:val="Compact"/>
              <w:spacing w:after="40" w:before="40"/>
              <w:jc w:val="left"/>
            </w:pPr>
            <w:r>
              <w:rPr>
                <w:sz w:val="16"/>
              </w:rPr>
              <w:t xml:space="preserve">Window too short, look-ahead bug</w:t>
            </w:r>
          </w:p>
        </w:tc>
        <w:tc>
          <w:tcPr>
            <w:tcW w:type="dxa" w:w="1406"/>
            <w:shd w:val="clear" w:color="auto" w:fill="EEF3F6"/>
          </w:tcPr>
          <w:p>
            <w:pPr>
              <w:pStyle w:val="Compact"/>
              <w:spacing w:after="40" w:before="40"/>
              <w:jc w:val="left"/>
            </w:pPr>
            <w:r>
              <w:rPr>
                <w:sz w:val="16"/>
              </w:rPr>
              <w:t xml:space="preserve">Window boundaries, no future values</w:t>
            </w:r>
          </w:p>
        </w:tc>
      </w:tr>
      <w:tr>
        <w:tc>
          <w:tcPr>
            <w:tcW w:type="dxa" w:w="351"/>
          </w:tcPr>
          <w:p>
            <w:pPr>
              <w:pStyle w:val="Compact"/>
              <w:spacing w:after="40" w:before="40"/>
              <w:jc w:val="left"/>
            </w:pPr>
            <w:r>
              <w:rPr>
                <w:sz w:val="16"/>
              </w:rPr>
              <w:t xml:space="preserve">5</w:t>
            </w:r>
          </w:p>
        </w:tc>
        <w:tc>
          <w:tcPr>
            <w:tcW w:type="dxa" w:w="1054"/>
          </w:tcPr>
          <w:p>
            <w:pPr>
              <w:pStyle w:val="Compact"/>
              <w:spacing w:after="40" w:before="40"/>
              <w:jc w:val="left"/>
            </w:pPr>
            <w:r>
              <w:rPr>
                <w:sz w:val="16"/>
              </w:rPr>
              <w:t xml:space="preserve">Analyze patterns</w:t>
            </w:r>
          </w:p>
        </w:tc>
        <w:tc>
          <w:tcPr>
            <w:tcW w:type="dxa" w:w="1406"/>
          </w:tcPr>
          <w:p>
            <w:pPr>
              <w:pStyle w:val="Compact"/>
              <w:spacing w:after="40" w:before="40"/>
              <w:jc w:val="left"/>
            </w:pPr>
            <w:r>
              <w:rPr>
                <w:sz w:val="16"/>
              </w:rPr>
              <w:t xml:space="preserve">Compare against reference</w:t>
            </w:r>
          </w:p>
        </w:tc>
        <w:tc>
          <w:tcPr>
            <w:tcW w:type="dxa" w:w="1172"/>
          </w:tcPr>
          <w:p>
            <w:pPr>
              <w:pStyle w:val="Compact"/>
              <w:spacing w:after="40" w:before="40"/>
              <w:jc w:val="left"/>
            </w:pPr>
            <w:r>
              <w:rPr>
                <w:sz w:val="16"/>
              </w:rPr>
              <w:t xml:space="preserve">Feature table</w:t>
            </w:r>
          </w:p>
        </w:tc>
        <w:tc>
          <w:tcPr>
            <w:tcW w:type="dxa" w:w="1172"/>
          </w:tcPr>
          <w:p>
            <w:pPr>
              <w:pStyle w:val="Compact"/>
              <w:spacing w:after="40" w:before="40"/>
              <w:jc w:val="left"/>
            </w:pPr>
            <w:r>
              <w:rPr>
                <w:sz w:val="16"/>
              </w:rPr>
              <w:t xml:space="preserve">Pattern signal</w:t>
            </w:r>
          </w:p>
        </w:tc>
        <w:tc>
          <w:tcPr>
            <w:tcW w:type="dxa" w:w="1054"/>
          </w:tcPr>
          <w:p>
            <w:pPr>
              <w:pStyle w:val="Compact"/>
              <w:spacing w:after="40" w:before="40"/>
              <w:jc w:val="left"/>
            </w:pPr>
            <w:r>
              <w:rPr>
                <w:sz w:val="16"/>
              </w:rPr>
              <w:t xml:space="preserve">Stage 4</w:t>
            </w:r>
          </w:p>
        </w:tc>
        <w:tc>
          <w:tcPr>
            <w:tcW w:type="dxa" w:w="1640"/>
          </w:tcPr>
          <w:p>
            <w:pPr>
              <w:pStyle w:val="Compact"/>
              <w:spacing w:after="40" w:before="40"/>
              <w:jc w:val="left"/>
            </w:pPr>
            <w:r>
              <w:rPr>
                <w:rStyle w:val="VerbatimChar"/>
                <w:sz w:val="16"/>
              </w:rPr>
              <w:t xml:space="preserve">src/models/predict.py</w:t>
            </w:r>
          </w:p>
        </w:tc>
        <w:tc>
          <w:tcPr>
            <w:tcW w:type="dxa" w:w="1992"/>
          </w:tcPr>
          <w:p>
            <w:pPr>
              <w:pStyle w:val="Compact"/>
              <w:spacing w:after="40" w:before="40"/>
              <w:jc w:val="left"/>
            </w:pPr>
            <w:r>
              <w:rPr>
                <w:sz w:val="16"/>
              </w:rPr>
              <w:t xml:space="preserve">Uses the trained baseline</w:t>
            </w:r>
          </w:p>
        </w:tc>
        <w:tc>
          <w:tcPr>
            <w:tcW w:type="dxa" w:w="1289"/>
          </w:tcPr>
          <w:p>
            <w:pPr>
              <w:pStyle w:val="Compact"/>
              <w:spacing w:after="40" w:before="40"/>
              <w:jc w:val="left"/>
            </w:pPr>
            <w:r>
              <w:rPr>
                <w:sz w:val="16"/>
              </w:rPr>
              <w:t xml:space="preserve">Model file missing</w:t>
            </w:r>
          </w:p>
        </w:tc>
        <w:tc>
          <w:tcPr>
            <w:tcW w:type="dxa" w:w="1406"/>
          </w:tcPr>
          <w:p>
            <w:pPr>
              <w:pStyle w:val="Compact"/>
              <w:spacing w:after="40" w:before="40"/>
              <w:jc w:val="left"/>
            </w:pPr>
            <w:r>
              <w:rPr>
                <w:sz w:val="16"/>
              </w:rPr>
              <w:t xml:space="preserve">Loads, rejects bad input</w:t>
            </w:r>
          </w:p>
        </w:tc>
      </w:tr>
      <w:tr>
        <w:tc>
          <w:tcPr>
            <w:tcW w:type="dxa" w:w="351"/>
            <w:shd w:val="clear" w:color="auto" w:fill="EEF3F6"/>
          </w:tcPr>
          <w:p>
            <w:pPr>
              <w:pStyle w:val="Compact"/>
              <w:spacing w:after="40" w:before="40"/>
              <w:jc w:val="left"/>
            </w:pPr>
            <w:r>
              <w:rPr>
                <w:sz w:val="16"/>
              </w:rPr>
              <w:t xml:space="preserve">6</w:t>
            </w:r>
          </w:p>
        </w:tc>
        <w:tc>
          <w:tcPr>
            <w:tcW w:type="dxa" w:w="1054"/>
            <w:shd w:val="clear" w:color="auto" w:fill="EEF3F6"/>
          </w:tcPr>
          <w:p>
            <w:pPr>
              <w:pStyle w:val="Compact"/>
              <w:spacing w:after="40" w:before="40"/>
              <w:jc w:val="left"/>
            </w:pPr>
            <w:r>
              <w:rPr>
                <w:sz w:val="16"/>
              </w:rPr>
              <w:t xml:space="preserve">Estimate risk or forecast</w:t>
            </w:r>
          </w:p>
        </w:tc>
        <w:tc>
          <w:tcPr>
            <w:tcW w:type="dxa" w:w="1406"/>
            <w:shd w:val="clear" w:color="auto" w:fill="EEF3F6"/>
          </w:tcPr>
          <w:p>
            <w:pPr>
              <w:pStyle w:val="Compact"/>
              <w:spacing w:after="40" w:before="40"/>
              <w:jc w:val="left"/>
            </w:pPr>
            <w:r>
              <w:rPr>
                <w:sz w:val="16"/>
              </w:rPr>
              <w:t xml:space="preserve">Produce the risk-related quantity</w:t>
            </w:r>
          </w:p>
        </w:tc>
        <w:tc>
          <w:tcPr>
            <w:tcW w:type="dxa" w:w="1172"/>
            <w:shd w:val="clear" w:color="auto" w:fill="EEF3F6"/>
          </w:tcPr>
          <w:p>
            <w:pPr>
              <w:pStyle w:val="Compact"/>
              <w:spacing w:after="40" w:before="40"/>
              <w:jc w:val="left"/>
            </w:pPr>
            <w:r>
              <w:rPr>
                <w:sz w:val="16"/>
              </w:rPr>
              <w:t xml:space="preserve">Pattern signal</w:t>
            </w:r>
          </w:p>
        </w:tc>
        <w:tc>
          <w:tcPr>
            <w:tcW w:type="dxa" w:w="1172"/>
            <w:shd w:val="clear" w:color="auto" w:fill="EEF3F6"/>
          </w:tcPr>
          <w:p>
            <w:pPr>
              <w:pStyle w:val="Compact"/>
              <w:spacing w:after="40" w:before="40"/>
              <w:jc w:val="left"/>
            </w:pPr>
            <w:r>
              <w:rPr>
                <w:sz w:val="16"/>
              </w:rPr>
              <w:t xml:space="preserve">Score or probability, with its correct type</w:t>
            </w:r>
          </w:p>
        </w:tc>
        <w:tc>
          <w:tcPr>
            <w:tcW w:type="dxa" w:w="1054"/>
            <w:shd w:val="clear" w:color="auto" w:fill="EEF3F6"/>
          </w:tcPr>
          <w:p>
            <w:pPr>
              <w:pStyle w:val="Compact"/>
              <w:spacing w:after="40" w:before="40"/>
              <w:jc w:val="left"/>
            </w:pPr>
            <w:r>
              <w:rPr>
                <w:sz w:val="16"/>
              </w:rPr>
              <w:t xml:space="preserve">Stage 5</w:t>
            </w:r>
          </w:p>
        </w:tc>
        <w:tc>
          <w:tcPr>
            <w:tcW w:type="dxa" w:w="1640"/>
            <w:shd w:val="clear" w:color="auto" w:fill="EEF3F6"/>
          </w:tcPr>
          <w:p>
            <w:pPr>
              <w:pStyle w:val="Compact"/>
              <w:spacing w:after="40" w:before="40"/>
              <w:jc w:val="left"/>
            </w:pPr>
            <w:r>
              <w:rPr>
                <w:rStyle w:val="VerbatimChar"/>
                <w:sz w:val="16"/>
              </w:rPr>
              <w:t xml:space="preserve">src/models/predict.py</w:t>
            </w:r>
            <w:r>
              <w:rPr>
                <w:sz w:val="16"/>
              </w:rPr>
              <w:t xml:space="preserve"> </w:t>
            </w:r>
            <w:r>
              <w:rPr>
                <w:sz w:val="16"/>
              </w:rPr>
              <w:t xml:space="preserve">and, only if supported,</w:t>
            </w:r>
            <w:r>
              <w:rPr>
                <w:sz w:val="16"/>
              </w:rPr>
              <w:t xml:space="preserve"> </w:t>
            </w:r>
            <w:r>
              <w:rPr>
                <w:rStyle w:val="VerbatimChar"/>
                <w:sz w:val="16"/>
              </w:rPr>
              <w:t xml:space="preserve">src/forecasting/forecast.py</w:t>
            </w:r>
          </w:p>
        </w:tc>
        <w:tc>
          <w:tcPr>
            <w:tcW w:type="dxa" w:w="1992"/>
            <w:shd w:val="clear" w:color="auto" w:fill="EEF3F6"/>
          </w:tcPr>
          <w:p>
            <w:pPr>
              <w:pStyle w:val="Compact"/>
              <w:spacing w:after="40" w:before="40"/>
              <w:jc w:val="left"/>
            </w:pPr>
            <w:r>
              <w:rPr>
                <w:sz w:val="16"/>
              </w:rPr>
              <w:t xml:space="preserve">Output type is named exactly (anomaly score vs probability)</w:t>
            </w:r>
          </w:p>
        </w:tc>
        <w:tc>
          <w:tcPr>
            <w:tcW w:type="dxa" w:w="1289"/>
            <w:shd w:val="clear" w:color="auto" w:fill="EEF3F6"/>
          </w:tcPr>
          <w:p>
            <w:pPr>
              <w:pStyle w:val="Compact"/>
              <w:spacing w:after="40" w:before="40"/>
              <w:jc w:val="left"/>
            </w:pPr>
            <w:r>
              <w:rPr>
                <w:sz w:val="16"/>
              </w:rPr>
              <w:t xml:space="preserve">Score misreported as probability</w:t>
            </w:r>
          </w:p>
        </w:tc>
        <w:tc>
          <w:tcPr>
            <w:tcW w:type="dxa" w:w="1406"/>
            <w:shd w:val="clear" w:color="auto" w:fill="EEF3F6"/>
          </w:tcPr>
          <w:p>
            <w:pPr>
              <w:pStyle w:val="Compact"/>
              <w:spacing w:after="40" w:before="40"/>
              <w:jc w:val="left"/>
            </w:pPr>
            <w:r>
              <w:rPr>
                <w:sz w:val="16"/>
              </w:rPr>
              <w:t xml:space="preserve">Output type check</w:t>
            </w:r>
          </w:p>
        </w:tc>
      </w:tr>
      <w:tr>
        <w:tc>
          <w:tcPr>
            <w:tcW w:type="dxa" w:w="351"/>
          </w:tcPr>
          <w:p>
            <w:pPr>
              <w:pStyle w:val="Compact"/>
              <w:spacing w:after="40" w:before="40"/>
              <w:jc w:val="left"/>
            </w:pPr>
            <w:r>
              <w:rPr>
                <w:sz w:val="16"/>
              </w:rPr>
              <w:t xml:space="preserve">7</w:t>
            </w:r>
          </w:p>
        </w:tc>
        <w:tc>
          <w:tcPr>
            <w:tcW w:type="dxa" w:w="1054"/>
          </w:tcPr>
          <w:p>
            <w:pPr>
              <w:pStyle w:val="Compact"/>
              <w:spacing w:after="40" w:before="40"/>
              <w:jc w:val="left"/>
            </w:pPr>
            <w:r>
              <w:rPr>
                <w:sz w:val="16"/>
              </w:rPr>
              <w:t xml:space="preserve">Assess uncertainty</w:t>
            </w:r>
          </w:p>
        </w:tc>
        <w:tc>
          <w:tcPr>
            <w:tcW w:type="dxa" w:w="1406"/>
          </w:tcPr>
          <w:p>
            <w:pPr>
              <w:pStyle w:val="Compact"/>
              <w:spacing w:after="40" w:before="40"/>
              <w:jc w:val="left"/>
            </w:pPr>
            <w:r>
              <w:rPr>
                <w:sz w:val="16"/>
              </w:rPr>
              <w:t xml:space="preserve">State how reliable the output is</w:t>
            </w:r>
          </w:p>
        </w:tc>
        <w:tc>
          <w:tcPr>
            <w:tcW w:type="dxa" w:w="1172"/>
          </w:tcPr>
          <w:p>
            <w:pPr>
              <w:pStyle w:val="Compact"/>
              <w:spacing w:after="40" w:before="40"/>
              <w:jc w:val="left"/>
            </w:pPr>
            <w:r>
              <w:rPr>
                <w:sz w:val="16"/>
              </w:rPr>
              <w:t xml:space="preserve">Output, feature table, data-quality report</w:t>
            </w:r>
          </w:p>
        </w:tc>
        <w:tc>
          <w:tcPr>
            <w:tcW w:type="dxa" w:w="1172"/>
          </w:tcPr>
          <w:p>
            <w:pPr>
              <w:pStyle w:val="Compact"/>
              <w:spacing w:after="40" w:before="40"/>
              <w:jc w:val="left"/>
            </w:pPr>
            <w:r>
              <w:rPr>
                <w:sz w:val="16"/>
              </w:rPr>
              <w:t xml:space="preserve">Uncertainty info, out-of-distribution flag, insufficient-evidence flag</w:t>
            </w:r>
          </w:p>
        </w:tc>
        <w:tc>
          <w:tcPr>
            <w:tcW w:type="dxa" w:w="1054"/>
          </w:tcPr>
          <w:p>
            <w:pPr>
              <w:pStyle w:val="Compact"/>
              <w:spacing w:after="40" w:before="40"/>
              <w:jc w:val="left"/>
            </w:pPr>
            <w:r>
              <w:rPr>
                <w:sz w:val="16"/>
              </w:rPr>
              <w:t xml:space="preserve">Stage 6</w:t>
            </w:r>
          </w:p>
        </w:tc>
        <w:tc>
          <w:tcPr>
            <w:tcW w:type="dxa" w:w="1640"/>
          </w:tcPr>
          <w:p>
            <w:pPr>
              <w:pStyle w:val="Compact"/>
              <w:spacing w:after="40" w:before="40"/>
              <w:jc w:val="left"/>
            </w:pPr>
            <w:r>
              <w:rPr>
                <w:rStyle w:val="VerbatimChar"/>
                <w:sz w:val="16"/>
              </w:rPr>
              <w:t xml:space="preserve">src/models/predict.py</w:t>
            </w:r>
            <w:r>
              <w:rPr>
                <w:sz w:val="16"/>
              </w:rPr>
              <w:t xml:space="preserve"> </w:t>
            </w:r>
            <w:r>
              <w:rPr>
                <w:sz w:val="16"/>
              </w:rPr>
              <w:t xml:space="preserve">(assessment helper)</w:t>
            </w:r>
          </w:p>
        </w:tc>
        <w:tc>
          <w:tcPr>
            <w:tcW w:type="dxa" w:w="1992"/>
          </w:tcPr>
          <w:p>
            <w:pPr>
              <w:pStyle w:val="Compact"/>
              <w:spacing w:after="40" w:before="40"/>
              <w:jc w:val="left"/>
            </w:pPr>
            <w:r>
              <w:rPr>
                <w:sz w:val="16"/>
              </w:rPr>
              <w:t xml:space="preserve">Says</w:t>
            </w:r>
            <w:r>
              <w:rPr>
                <w:sz w:val="16"/>
              </w:rPr>
              <w:t xml:space="preserve"> </w:t>
            </w:r>
            <w:r>
              <w:rPr>
                <w:sz w:val="16"/>
              </w:rPr>
              <w:t xml:space="preserve">“</w:t>
            </w:r>
            <w:r>
              <w:rPr>
                <w:sz w:val="16"/>
              </w:rPr>
              <w:t xml:space="preserve">not estimated</w:t>
            </w:r>
            <w:r>
              <w:rPr>
                <w:sz w:val="16"/>
              </w:rPr>
              <w:t xml:space="preserve">”</w:t>
            </w:r>
            <w:r>
              <w:rPr>
                <w:sz w:val="16"/>
              </w:rPr>
              <w:t xml:space="preserve"> </w:t>
            </w:r>
            <w:r>
              <w:rPr>
                <w:sz w:val="16"/>
              </w:rPr>
              <w:t xml:space="preserve">when it is not</w:t>
            </w:r>
          </w:p>
        </w:tc>
        <w:tc>
          <w:tcPr>
            <w:tcW w:type="dxa" w:w="1289"/>
          </w:tcPr>
          <w:p>
            <w:pPr>
              <w:pStyle w:val="Compact"/>
              <w:spacing w:after="40" w:before="40"/>
              <w:jc w:val="left"/>
            </w:pPr>
            <w:r>
              <w:rPr>
                <w:sz w:val="16"/>
              </w:rPr>
              <w:t xml:space="preserve">Claiming uncertainty that was not computed</w:t>
            </w:r>
          </w:p>
        </w:tc>
        <w:tc>
          <w:tcPr>
            <w:tcW w:type="dxa" w:w="1406"/>
          </w:tcPr>
          <w:p>
            <w:pPr>
              <w:pStyle w:val="Compact"/>
              <w:spacing w:after="40" w:before="40"/>
              <w:jc w:val="left"/>
            </w:pPr>
            <w:r>
              <w:rPr>
                <w:sz w:val="16"/>
              </w:rPr>
              <w:t xml:space="preserve">Flag appears when data is poor</w:t>
            </w:r>
          </w:p>
        </w:tc>
      </w:tr>
      <w:tr>
        <w:tc>
          <w:tcPr>
            <w:tcW w:type="dxa" w:w="351"/>
            <w:shd w:val="clear" w:color="auto" w:fill="EEF3F6"/>
          </w:tcPr>
          <w:p>
            <w:pPr>
              <w:pStyle w:val="Compact"/>
              <w:spacing w:after="40" w:before="40"/>
              <w:jc w:val="left"/>
            </w:pPr>
            <w:r>
              <w:rPr>
                <w:sz w:val="16"/>
              </w:rPr>
              <w:t xml:space="preserve">8</w:t>
            </w:r>
          </w:p>
        </w:tc>
        <w:tc>
          <w:tcPr>
            <w:tcW w:type="dxa" w:w="1054"/>
            <w:shd w:val="clear" w:color="auto" w:fill="EEF3F6"/>
          </w:tcPr>
          <w:p>
            <w:pPr>
              <w:pStyle w:val="Compact"/>
              <w:spacing w:after="40" w:before="40"/>
              <w:jc w:val="left"/>
            </w:pPr>
            <w:r>
              <w:rPr>
                <w:sz w:val="16"/>
              </w:rPr>
              <w:t xml:space="preserve">Apply decision rules</w:t>
            </w:r>
          </w:p>
        </w:tc>
        <w:tc>
          <w:tcPr>
            <w:tcW w:type="dxa" w:w="1406"/>
            <w:shd w:val="clear" w:color="auto" w:fill="EEF3F6"/>
          </w:tcPr>
          <w:p>
            <w:pPr>
              <w:pStyle w:val="Compact"/>
              <w:spacing w:after="40" w:before="40"/>
              <w:jc w:val="left"/>
            </w:pPr>
            <w:r>
              <w:rPr>
                <w:sz w:val="16"/>
              </w:rPr>
              <w:t xml:space="preserve">Choose a response state</w:t>
            </w:r>
          </w:p>
        </w:tc>
        <w:tc>
          <w:tcPr>
            <w:tcW w:type="dxa" w:w="1172"/>
            <w:shd w:val="clear" w:color="auto" w:fill="EEF3F6"/>
          </w:tcPr>
          <w:p>
            <w:pPr>
              <w:pStyle w:val="Compact"/>
              <w:spacing w:after="40" w:before="40"/>
              <w:jc w:val="left"/>
            </w:pPr>
            <w:r>
              <w:rPr>
                <w:sz w:val="16"/>
              </w:rPr>
              <w:t xml:space="preserve">Assessment, user context</w:t>
            </w:r>
          </w:p>
        </w:tc>
        <w:tc>
          <w:tcPr>
            <w:tcW w:type="dxa" w:w="1172"/>
            <w:shd w:val="clear" w:color="auto" w:fill="EEF3F6"/>
          </w:tcPr>
          <w:p>
            <w:pPr>
              <w:pStyle w:val="Compact"/>
              <w:spacing w:after="40" w:before="40"/>
              <w:jc w:val="left"/>
            </w:pPr>
            <w:r>
              <w:rPr>
                <w:sz w:val="16"/>
              </w:rPr>
              <w:t xml:space="preserve">Decision state</w:t>
            </w:r>
          </w:p>
        </w:tc>
        <w:tc>
          <w:tcPr>
            <w:tcW w:type="dxa" w:w="1054"/>
            <w:shd w:val="clear" w:color="auto" w:fill="EEF3F6"/>
          </w:tcPr>
          <w:p>
            <w:pPr>
              <w:pStyle w:val="Compact"/>
              <w:spacing w:after="40" w:before="40"/>
              <w:jc w:val="left"/>
            </w:pPr>
            <w:r>
              <w:rPr>
                <w:sz w:val="16"/>
              </w:rPr>
              <w:t xml:space="preserve">Stage 7, user settings</w:t>
            </w:r>
          </w:p>
        </w:tc>
        <w:tc>
          <w:tcPr>
            <w:tcW w:type="dxa" w:w="1640"/>
            <w:shd w:val="clear" w:color="auto" w:fill="EEF3F6"/>
          </w:tcPr>
          <w:p>
            <w:pPr>
              <w:pStyle w:val="Compact"/>
              <w:spacing w:after="40" w:before="40"/>
              <w:jc w:val="left"/>
            </w:pPr>
            <w:r>
              <w:rPr>
                <w:rStyle w:val="VerbatimChar"/>
                <w:sz w:val="16"/>
              </w:rPr>
              <w:t xml:space="preserve">src/decision/engine.py</w:t>
            </w:r>
          </w:p>
        </w:tc>
        <w:tc>
          <w:tcPr>
            <w:tcW w:type="dxa" w:w="1992"/>
            <w:shd w:val="clear" w:color="auto" w:fill="EEF3F6"/>
          </w:tcPr>
          <w:p>
            <w:pPr>
              <w:pStyle w:val="Compact"/>
              <w:spacing w:after="40" w:before="40"/>
              <w:jc w:val="left"/>
            </w:pPr>
            <w:r>
              <w:rPr>
                <w:sz w:val="16"/>
              </w:rPr>
              <w:t xml:space="preserve">Configurable, documented thresholds. Cooldown and hysteresis</w:t>
            </w:r>
          </w:p>
        </w:tc>
        <w:tc>
          <w:tcPr>
            <w:tcW w:type="dxa" w:w="1289"/>
            <w:shd w:val="clear" w:color="auto" w:fill="EEF3F6"/>
          </w:tcPr>
          <w:p>
            <w:pPr>
              <w:pStyle w:val="Compact"/>
              <w:spacing w:after="40" w:before="40"/>
              <w:jc w:val="left"/>
            </w:pPr>
            <w:r>
              <w:rPr>
                <w:sz w:val="16"/>
              </w:rPr>
              <w:t xml:space="preserve">Missing consent, invalid input</w:t>
            </w:r>
          </w:p>
        </w:tc>
        <w:tc>
          <w:tcPr>
            <w:tcW w:type="dxa" w:w="1406"/>
            <w:shd w:val="clear" w:color="auto" w:fill="EEF3F6"/>
          </w:tcPr>
          <w:p>
            <w:pPr>
              <w:pStyle w:val="Compact"/>
              <w:spacing w:after="40" w:before="40"/>
              <w:jc w:val="left"/>
            </w:pPr>
            <w:r>
              <w:rPr>
                <w:sz w:val="16"/>
              </w:rPr>
              <w:t xml:space="preserve">Normal, uncertain, missing data, repeats, denied consent, model failure</w:t>
            </w:r>
          </w:p>
        </w:tc>
      </w:tr>
      <w:tr>
        <w:tc>
          <w:tcPr>
            <w:tcW w:type="dxa" w:w="351"/>
          </w:tcPr>
          <w:p>
            <w:pPr>
              <w:pStyle w:val="Compact"/>
              <w:spacing w:after="40" w:before="40"/>
              <w:jc w:val="left"/>
            </w:pPr>
            <w:r>
              <w:rPr>
                <w:sz w:val="16"/>
              </w:rPr>
              <w:t xml:space="preserve">9</w:t>
            </w:r>
          </w:p>
        </w:tc>
        <w:tc>
          <w:tcPr>
            <w:tcW w:type="dxa" w:w="1054"/>
          </w:tcPr>
          <w:p>
            <w:pPr>
              <w:pStyle w:val="Compact"/>
              <w:spacing w:after="40" w:before="40"/>
              <w:jc w:val="left"/>
            </w:pPr>
            <w:r>
              <w:rPr>
                <w:sz w:val="16"/>
              </w:rPr>
              <w:t xml:space="preserve">Recommend intervention</w:t>
            </w:r>
          </w:p>
        </w:tc>
        <w:tc>
          <w:tcPr>
            <w:tcW w:type="dxa" w:w="1406"/>
          </w:tcPr>
          <w:p>
            <w:pPr>
              <w:pStyle w:val="Compact"/>
              <w:spacing w:after="40" w:before="40"/>
              <w:jc w:val="left"/>
            </w:pPr>
            <w:r>
              <w:rPr>
                <w:sz w:val="16"/>
              </w:rPr>
              <w:t xml:space="preserve">Express the action and its reason</w:t>
            </w:r>
          </w:p>
        </w:tc>
        <w:tc>
          <w:tcPr>
            <w:tcW w:type="dxa" w:w="1172"/>
          </w:tcPr>
          <w:p>
            <w:pPr>
              <w:pStyle w:val="Compact"/>
              <w:spacing w:after="40" w:before="40"/>
              <w:jc w:val="left"/>
            </w:pPr>
            <w:r>
              <w:rPr>
                <w:sz w:val="16"/>
              </w:rPr>
              <w:t xml:space="preserve">Decision state</w:t>
            </w:r>
          </w:p>
        </w:tc>
        <w:tc>
          <w:tcPr>
            <w:tcW w:type="dxa" w:w="1172"/>
          </w:tcPr>
          <w:p>
            <w:pPr>
              <w:pStyle w:val="Compact"/>
              <w:spacing w:after="40" w:before="40"/>
              <w:jc w:val="left"/>
            </w:pPr>
            <w:r>
              <w:rPr>
                <w:sz w:val="16"/>
              </w:rPr>
              <w:t xml:space="preserve">Recommended action, explanation,</w:t>
            </w:r>
            <w:r>
              <w:rPr>
                <w:sz w:val="16"/>
              </w:rPr>
              <w:t xml:space="preserve"> </w:t>
            </w:r>
            <w:r>
              <w:rPr>
                <w:rStyle w:val="VerbatimChar"/>
                <w:sz w:val="16"/>
              </w:rPr>
              <w:t xml:space="preserve">consent_required</w:t>
            </w:r>
          </w:p>
        </w:tc>
        <w:tc>
          <w:tcPr>
            <w:tcW w:type="dxa" w:w="1054"/>
          </w:tcPr>
          <w:p>
            <w:pPr>
              <w:pStyle w:val="Compact"/>
              <w:spacing w:after="40" w:before="40"/>
              <w:jc w:val="left"/>
            </w:pPr>
            <w:r>
              <w:rPr>
                <w:sz w:val="16"/>
              </w:rPr>
              <w:t xml:space="preserve">Stage 8</w:t>
            </w:r>
          </w:p>
        </w:tc>
        <w:tc>
          <w:tcPr>
            <w:tcW w:type="dxa" w:w="1640"/>
          </w:tcPr>
          <w:p>
            <w:pPr>
              <w:pStyle w:val="Compact"/>
              <w:spacing w:after="40" w:before="40"/>
              <w:jc w:val="left"/>
            </w:pPr>
            <w:r>
              <w:rPr>
                <w:rStyle w:val="VerbatimChar"/>
                <w:sz w:val="16"/>
              </w:rPr>
              <w:t xml:space="preserve">src/decision/engine.py</w:t>
            </w:r>
          </w:p>
        </w:tc>
        <w:tc>
          <w:tcPr>
            <w:tcW w:type="dxa" w:w="1992"/>
          </w:tcPr>
          <w:p>
            <w:pPr>
              <w:pStyle w:val="Compact"/>
              <w:spacing w:after="40" w:before="40"/>
              <w:jc w:val="left"/>
            </w:pPr>
            <w:r>
              <w:rPr>
                <w:sz w:val="16"/>
              </w:rPr>
              <w:t xml:space="preserve">Only proposes actions the app can actually perform and the user authorised</w:t>
            </w:r>
          </w:p>
        </w:tc>
        <w:tc>
          <w:tcPr>
            <w:tcW w:type="dxa" w:w="1289"/>
          </w:tcPr>
          <w:p>
            <w:pPr>
              <w:pStyle w:val="Compact"/>
              <w:spacing w:after="40" w:before="40"/>
              <w:jc w:val="left"/>
            </w:pPr>
            <w:r>
              <w:rPr>
                <w:sz w:val="16"/>
              </w:rPr>
              <w:t xml:space="preserve">Escalation without consent</w:t>
            </w:r>
          </w:p>
        </w:tc>
        <w:tc>
          <w:tcPr>
            <w:tcW w:type="dxa" w:w="1406"/>
          </w:tcPr>
          <w:p>
            <w:pPr>
              <w:pStyle w:val="Compact"/>
              <w:spacing w:after="40" w:before="40"/>
              <w:jc w:val="left"/>
            </w:pPr>
            <w:r>
              <w:rPr>
                <w:sz w:val="16"/>
              </w:rPr>
              <w:t xml:space="preserve">No-escalation tests</w:t>
            </w:r>
          </w:p>
        </w:tc>
      </w:tr>
      <w:tr>
        <w:tc>
          <w:tcPr>
            <w:tcW w:type="dxa" w:w="351"/>
            <w:shd w:val="clear" w:color="auto" w:fill="EEF3F6"/>
          </w:tcPr>
          <w:p>
            <w:pPr>
              <w:pStyle w:val="Compact"/>
              <w:spacing w:after="40" w:before="40"/>
              <w:jc w:val="left"/>
            </w:pPr>
            <w:r>
              <w:rPr>
                <w:sz w:val="16"/>
              </w:rPr>
              <w:t xml:space="preserve">10</w:t>
            </w:r>
          </w:p>
        </w:tc>
        <w:tc>
          <w:tcPr>
            <w:tcW w:type="dxa" w:w="1054"/>
            <w:shd w:val="clear" w:color="auto" w:fill="EEF3F6"/>
          </w:tcPr>
          <w:p>
            <w:pPr>
              <w:pStyle w:val="Compact"/>
              <w:spacing w:after="40" w:before="40"/>
              <w:jc w:val="left"/>
            </w:pPr>
            <w:r>
              <w:rPr>
                <w:sz w:val="16"/>
              </w:rPr>
              <w:t xml:space="preserve">Display result</w:t>
            </w:r>
          </w:p>
        </w:tc>
        <w:tc>
          <w:tcPr>
            <w:tcW w:type="dxa" w:w="1406"/>
            <w:shd w:val="clear" w:color="auto" w:fill="EEF3F6"/>
          </w:tcPr>
          <w:p>
            <w:pPr>
              <w:pStyle w:val="Compact"/>
              <w:spacing w:after="40" w:before="40"/>
              <w:jc w:val="left"/>
            </w:pPr>
            <w:r>
              <w:rPr>
                <w:sz w:val="16"/>
              </w:rPr>
              <w:t xml:space="preserve">Show it to the user</w:t>
            </w:r>
          </w:p>
        </w:tc>
        <w:tc>
          <w:tcPr>
            <w:tcW w:type="dxa" w:w="1172"/>
            <w:shd w:val="clear" w:color="auto" w:fill="EEF3F6"/>
          </w:tcPr>
          <w:p>
            <w:pPr>
              <w:pStyle w:val="Compact"/>
              <w:spacing w:after="40" w:before="40"/>
              <w:jc w:val="left"/>
            </w:pPr>
            <w:r>
              <w:rPr>
                <w:sz w:val="16"/>
              </w:rPr>
              <w:t xml:space="preserve">API response</w:t>
            </w:r>
          </w:p>
        </w:tc>
        <w:tc>
          <w:tcPr>
            <w:tcW w:type="dxa" w:w="1172"/>
            <w:shd w:val="clear" w:color="auto" w:fill="EEF3F6"/>
          </w:tcPr>
          <w:p>
            <w:pPr>
              <w:pStyle w:val="Compact"/>
              <w:spacing w:after="40" w:before="40"/>
              <w:jc w:val="left"/>
            </w:pPr>
            <w:r>
              <w:rPr>
                <w:sz w:val="16"/>
              </w:rPr>
              <w:t xml:space="preserve">Dashboard view</w:t>
            </w:r>
          </w:p>
        </w:tc>
        <w:tc>
          <w:tcPr>
            <w:tcW w:type="dxa" w:w="1054"/>
            <w:shd w:val="clear" w:color="auto" w:fill="EEF3F6"/>
          </w:tcPr>
          <w:p>
            <w:pPr>
              <w:pStyle w:val="Compact"/>
              <w:spacing w:after="40" w:before="40"/>
              <w:jc w:val="left"/>
            </w:pPr>
            <w:r>
              <w:rPr>
                <w:sz w:val="16"/>
              </w:rPr>
              <w:t xml:space="preserve">Stage 9, backend</w:t>
            </w:r>
          </w:p>
        </w:tc>
        <w:tc>
          <w:tcPr>
            <w:tcW w:type="dxa" w:w="1640"/>
            <w:shd w:val="clear" w:color="auto" w:fill="EEF3F6"/>
          </w:tcPr>
          <w:p>
            <w:pPr>
              <w:pStyle w:val="Compact"/>
              <w:spacing w:after="40" w:before="40"/>
              <w:jc w:val="left"/>
            </w:pPr>
            <w:r>
              <w:rPr>
                <w:rStyle w:val="VerbatimChar"/>
                <w:sz w:val="16"/>
              </w:rPr>
              <w:t xml:space="preserve">app/</w:t>
            </w:r>
            <w:r>
              <w:rPr>
                <w:sz w:val="16"/>
              </w:rPr>
              <w:t xml:space="preserve"> </w:t>
            </w:r>
            <w:r>
              <w:rPr>
                <w:sz w:val="16"/>
              </w:rPr>
              <w:t xml:space="preserve">(frontend) and</w:t>
            </w:r>
            <w:r>
              <w:rPr>
                <w:sz w:val="16"/>
              </w:rPr>
              <w:t xml:space="preserve"> </w:t>
            </w:r>
            <w:r>
              <w:rPr>
                <w:rStyle w:val="VerbatimChar"/>
                <w:sz w:val="16"/>
              </w:rPr>
              <w:t xml:space="preserve">app/main.py</w:t>
            </w:r>
            <w:r>
              <w:rPr>
                <w:sz w:val="16"/>
              </w:rPr>
              <w:t xml:space="preserve"> </w:t>
            </w:r>
            <w:r>
              <w:rPr>
                <w:sz w:val="16"/>
              </w:rPr>
              <w:t xml:space="preserve">(backend)</w:t>
            </w:r>
          </w:p>
        </w:tc>
        <w:tc>
          <w:tcPr>
            <w:tcW w:type="dxa" w:w="1992"/>
            <w:shd w:val="clear" w:color="auto" w:fill="EEF3F6"/>
          </w:tcPr>
          <w:p>
            <w:pPr>
              <w:pStyle w:val="Compact"/>
              <w:spacing w:after="40" w:before="40"/>
              <w:jc w:val="left"/>
            </w:pPr>
            <w:r>
              <w:rPr>
                <w:sz w:val="16"/>
              </w:rPr>
              <w:t xml:space="preserve">Shows uncertainty, data quality, explanation, controls. Distinguishes synthetic demo data</w:t>
            </w:r>
          </w:p>
        </w:tc>
        <w:tc>
          <w:tcPr>
            <w:tcW w:type="dxa" w:w="1289"/>
            <w:shd w:val="clear" w:color="auto" w:fill="EEF3F6"/>
          </w:tcPr>
          <w:p>
            <w:pPr>
              <w:pStyle w:val="Compact"/>
              <w:spacing w:after="40" w:before="40"/>
              <w:jc w:val="left"/>
            </w:pPr>
            <w:r>
              <w:rPr>
                <w:sz w:val="16"/>
              </w:rPr>
              <w:t xml:space="preserve">API error, missing fields</w:t>
            </w:r>
          </w:p>
        </w:tc>
        <w:tc>
          <w:tcPr>
            <w:tcW w:type="dxa" w:w="1406"/>
            <w:shd w:val="clear" w:color="auto" w:fill="EEF3F6"/>
          </w:tcPr>
          <w:p>
            <w:pPr>
              <w:pStyle w:val="Compact"/>
              <w:spacing w:after="40" w:before="40"/>
              <w:jc w:val="left"/>
            </w:pPr>
            <w:r>
              <w:rPr>
                <w:sz w:val="16"/>
              </w:rPr>
              <w:t xml:space="preserve">Loading, error, empty, success states</w:t>
            </w:r>
          </w:p>
        </w:tc>
      </w:tr>
      <w:tr>
        <w:tc>
          <w:tcPr>
            <w:tcW w:type="dxa" w:w="351"/>
          </w:tcPr>
          <w:p>
            <w:pPr>
              <w:pStyle w:val="Compact"/>
              <w:spacing w:after="40" w:before="40"/>
              <w:jc w:val="left"/>
            </w:pPr>
            <w:r>
              <w:rPr>
                <w:sz w:val="16"/>
              </w:rPr>
              <w:t xml:space="preserve">11</w:t>
            </w:r>
          </w:p>
        </w:tc>
        <w:tc>
          <w:tcPr>
            <w:tcW w:type="dxa" w:w="1054"/>
          </w:tcPr>
          <w:p>
            <w:pPr>
              <w:pStyle w:val="Compact"/>
              <w:spacing w:after="40" w:before="40"/>
              <w:jc w:val="left"/>
            </w:pPr>
            <w:r>
              <w:rPr>
                <w:sz w:val="16"/>
              </w:rPr>
              <w:t xml:space="preserve">Record audit event</w:t>
            </w:r>
          </w:p>
        </w:tc>
        <w:tc>
          <w:tcPr>
            <w:tcW w:type="dxa" w:w="1406"/>
          </w:tcPr>
          <w:p>
            <w:pPr>
              <w:pStyle w:val="Compact"/>
              <w:spacing w:after="40" w:before="40"/>
              <w:jc w:val="left"/>
            </w:pPr>
            <w:r>
              <w:rPr>
                <w:sz w:val="16"/>
              </w:rPr>
              <w:t xml:space="preserve">Keep a safe, minimal record</w:t>
            </w:r>
          </w:p>
        </w:tc>
        <w:tc>
          <w:tcPr>
            <w:tcW w:type="dxa" w:w="1172"/>
          </w:tcPr>
          <w:p>
            <w:pPr>
              <w:pStyle w:val="Compact"/>
              <w:spacing w:after="40" w:before="40"/>
              <w:jc w:val="left"/>
            </w:pPr>
            <w:r>
              <w:rPr>
                <w:sz w:val="16"/>
              </w:rPr>
              <w:t xml:space="preserve">Request id, decision, time</w:t>
            </w:r>
          </w:p>
        </w:tc>
        <w:tc>
          <w:tcPr>
            <w:tcW w:type="dxa" w:w="1172"/>
          </w:tcPr>
          <w:p>
            <w:pPr>
              <w:pStyle w:val="Compact"/>
              <w:spacing w:after="40" w:before="40"/>
              <w:jc w:val="left"/>
            </w:pPr>
            <w:r>
              <w:rPr>
                <w:sz w:val="16"/>
              </w:rPr>
              <w:t xml:space="preserve">Log entry</w:t>
            </w:r>
          </w:p>
        </w:tc>
        <w:tc>
          <w:tcPr>
            <w:tcW w:type="dxa" w:w="1054"/>
          </w:tcPr>
          <w:p>
            <w:pPr>
              <w:pStyle w:val="Compact"/>
              <w:spacing w:after="40" w:before="40"/>
              <w:jc w:val="left"/>
            </w:pPr>
            <w:r>
              <w:rPr>
                <w:sz w:val="16"/>
              </w:rPr>
              <w:t xml:space="preserve">Stage 9</w:t>
            </w:r>
          </w:p>
        </w:tc>
        <w:tc>
          <w:tcPr>
            <w:tcW w:type="dxa" w:w="1640"/>
          </w:tcPr>
          <w:p>
            <w:pPr>
              <w:pStyle w:val="Compact"/>
              <w:spacing w:after="40" w:before="40"/>
              <w:jc w:val="left"/>
            </w:pPr>
            <w:r>
              <w:rPr>
                <w:rStyle w:val="VerbatimChar"/>
                <w:sz w:val="16"/>
              </w:rPr>
              <w:t xml:space="preserve">src/monitoring/logging_config.py</w:t>
            </w:r>
          </w:p>
        </w:tc>
        <w:tc>
          <w:tcPr>
            <w:tcW w:type="dxa" w:w="1992"/>
          </w:tcPr>
          <w:p>
            <w:pPr>
              <w:pStyle w:val="Compact"/>
              <w:spacing w:after="40" w:before="40"/>
              <w:jc w:val="left"/>
            </w:pPr>
            <w:r>
              <w:rPr>
                <w:sz w:val="16"/>
              </w:rPr>
              <w:t xml:space="preserve">Logs the decision and reason, not unnecessary personal data</w:t>
            </w:r>
          </w:p>
        </w:tc>
        <w:tc>
          <w:tcPr>
            <w:tcW w:type="dxa" w:w="1289"/>
          </w:tcPr>
          <w:p>
            <w:pPr>
              <w:pStyle w:val="Compact"/>
              <w:spacing w:after="40" w:before="40"/>
              <w:jc w:val="left"/>
            </w:pPr>
            <w:r>
              <w:rPr>
                <w:sz w:val="16"/>
              </w:rPr>
              <w:t xml:space="preserve">Logging raw sensitive data</w:t>
            </w:r>
          </w:p>
        </w:tc>
        <w:tc>
          <w:tcPr>
            <w:tcW w:type="dxa" w:w="1406"/>
          </w:tcPr>
          <w:p>
            <w:pPr>
              <w:pStyle w:val="Compact"/>
              <w:spacing w:after="40" w:before="40"/>
              <w:jc w:val="left"/>
            </w:pPr>
            <w:r>
              <w:rPr>
                <w:sz w:val="16"/>
              </w:rPr>
              <w:t xml:space="preserve">Log content test</w:t>
            </w:r>
          </w:p>
        </w:tc>
      </w:tr>
    </w:tbl>
    <w:p>
      <w:pPr>
        <w:sectPr>
          <w:footerReference w:type="default" r:id="rId9"/>
          <w:pgSz w:w="16838" w:h="11906" w:orient="landscape"/>
          <w:pgMar w:left="1152" w:right="1152" w:top="1152" w:bottom="1152"/>
        </w:sectPr>
      </w:pPr>
    </w:p>
    <w:bookmarkEnd w:id="46"/>
    <w:bookmarkStart w:id="47" w:name="about-data-used-in-the-demo"/>
    <w:p>
      <w:pPr>
        <w:pStyle w:val="Heading2"/>
      </w:pPr>
      <w:r>
        <w:t xml:space="preserve">6.2 About data used in the demo</w:t>
      </w:r>
    </w:p>
    <w:p>
      <w:pPr>
        <w:pStyle w:val="FirstParagraph"/>
      </w:pPr>
      <w:r>
        <w:t xml:space="preserve">The prototype must run end to end on a</w:t>
      </w:r>
      <w:r>
        <w:t xml:space="preserve"> </w:t>
      </w:r>
      <w:r>
        <w:rPr>
          <w:bCs/>
          <w:b/>
        </w:rPr>
        <w:t xml:space="preserve">clearly identified, legally usable dataset</w:t>
      </w:r>
      <w:r>
        <w:t xml:space="preserve">. If real labelled data cannot be obtained in time, we use a</w:t>
      </w:r>
      <w:r>
        <w:t xml:space="preserve"> </w:t>
      </w:r>
      <w:r>
        <w:rPr>
          <w:bCs/>
          <w:b/>
        </w:rPr>
        <w:t xml:space="preserve">clearly labelled synthetic dataset</w:t>
      </w:r>
      <w:r>
        <w:t xml:space="preserve"> </w:t>
      </w:r>
      <w:r>
        <w:t xml:space="preserve">to test the software mechanics only. Synthetic results are never evidence of real-world predictive effectiveness, and the interface must say so.</w:t>
      </w:r>
    </w:p>
    <w:p>
      <w:r>
        <w:pict>
          <v:rect style="width:0;height:1.5pt" o:hralign="center" o:hrstd="t" o:hr="t"/>
        </w:pict>
      </w:r>
    </w:p>
    <w:bookmarkEnd w:id="47"/>
    <w:bookmarkEnd w:id="48"/>
    <w:bookmarkStart w:id="70" w:name="chapter-7.-system-architecture"/>
    <w:p>
      <w:pPr>
        <w:pStyle w:val="Heading1"/>
        <w:pageBreakBefore/>
      </w:pPr>
      <w:r>
        <w:t xml:space="preserve">Chapter 7. System architecture</w:t>
      </w:r>
    </w:p>
    <w:bookmarkStart w:id="49" w:name="design-principles"/>
    <w:p>
      <w:pPr>
        <w:pStyle w:val="Heading2"/>
      </w:pPr>
      <w:r>
        <w:t xml:space="preserve">7.1 Design principles</w:t>
      </w:r>
    </w:p>
    <w:p>
      <w:pPr>
        <w:numPr>
          <w:ilvl w:val="0"/>
          <w:numId w:val="1005"/>
        </w:numPr>
        <w:pStyle w:val="Compact"/>
      </w:pPr>
      <w:r>
        <w:rPr>
          <w:bCs/>
          <w:b/>
        </w:rPr>
        <w:t xml:space="preserve">Simple.</w:t>
      </w:r>
      <w:r>
        <w:t xml:space="preserve"> </w:t>
      </w:r>
      <w:r>
        <w:t xml:space="preserve">One backend process, one frontend, optional SQLite only if persistence is required. No microservices, Kubernetes or streaming system unless a concrete requirement appears.</w:t>
      </w:r>
    </w:p>
    <w:p>
      <w:pPr>
        <w:numPr>
          <w:ilvl w:val="0"/>
          <w:numId w:val="1005"/>
        </w:numPr>
        <w:pStyle w:val="Compact"/>
      </w:pPr>
      <w:r>
        <w:rPr>
          <w:bCs/>
          <w:b/>
        </w:rPr>
        <w:t xml:space="preserve">Separate training from runtime.</w:t>
      </w:r>
      <w:r>
        <w:t xml:space="preserve"> </w:t>
      </w:r>
      <w:r>
        <w:t xml:space="preserve">Training happens offline. The running application only loads the saved result.</w:t>
      </w:r>
    </w:p>
    <w:p>
      <w:pPr>
        <w:numPr>
          <w:ilvl w:val="0"/>
          <w:numId w:val="1005"/>
        </w:numPr>
        <w:pStyle w:val="Compact"/>
      </w:pPr>
      <w:r>
        <w:rPr>
          <w:bCs/>
          <w:b/>
        </w:rPr>
        <w:t xml:space="preserve">One definition of features.</w:t>
      </w:r>
      <w:r>
        <w:t xml:space="preserve"> </w:t>
      </w:r>
      <w:r>
        <w:t xml:space="preserve">Training and inference use the same code and the same saved configuration.</w:t>
      </w:r>
    </w:p>
    <w:p>
      <w:pPr>
        <w:numPr>
          <w:ilvl w:val="0"/>
          <w:numId w:val="1005"/>
        </w:numPr>
        <w:pStyle w:val="Compact"/>
      </w:pPr>
      <w:r>
        <w:rPr>
          <w:bCs/>
          <w:b/>
        </w:rPr>
        <w:t xml:space="preserve">Model is not policy.</w:t>
      </w:r>
      <w:r>
        <w:t xml:space="preserve"> </w:t>
      </w:r>
      <w:r>
        <w:t xml:space="preserve">The model estimates. The decision engine decides.</w:t>
      </w:r>
    </w:p>
    <w:p>
      <w:pPr>
        <w:numPr>
          <w:ilvl w:val="0"/>
          <w:numId w:val="1005"/>
        </w:numPr>
        <w:pStyle w:val="Compact"/>
      </w:pPr>
      <w:r>
        <w:rPr>
          <w:bCs/>
          <w:b/>
        </w:rPr>
        <w:t xml:space="preserve">Honest outputs.</w:t>
      </w:r>
      <w:r>
        <w:t xml:space="preserve"> </w:t>
      </w:r>
      <w:r>
        <w:t xml:space="preserve">Each output field is either real or explicitly empty.</w:t>
      </w:r>
    </w:p>
    <w:bookmarkEnd w:id="49"/>
    <w:bookmarkStart w:id="53" w:name="high-level-architecture-proposed-design"/>
    <w:p>
      <w:pPr>
        <w:pStyle w:val="Heading2"/>
      </w:pPr>
      <w:r>
        <w:t xml:space="preserve">7.2 High-level architecture</w:t>
      </w:r>
      <w:r>
        <w:t xml:space="preserve"> </w:t>
      </w:r>
      <w:r>
        <w:rPr>
          <w:rStyle w:val="VerbatimChar"/>
        </w:rPr>
        <w:t xml:space="preserve">[Proposed design]</w:t>
      </w:r>
    </w:p>
    <w:p>
      <w:pPr>
        <w:pStyle w:val="CaptionedFigure"/>
      </w:pPr>
      <w:r>
        <w:drawing>
          <wp:inline>
            <wp:extent cx="5334000" cy="1391181"/>
            <wp:effectExtent b="0" l="0" r="0" t="0"/>
            <wp:docPr descr="Figure 1. High-level architecture" title="" id="51" name="Picture"/>
            <a:graphic>
              <a:graphicData uri="http://schemas.openxmlformats.org/drawingml/2006/picture">
                <pic:pic>
                  <pic:nvPicPr>
                    <pic:cNvPr descr="mm/d1.png" id="52" name="Picture"/>
                    <pic:cNvPicPr>
                      <a:picLocks noChangeArrowheads="1" noChangeAspect="1"/>
                    </pic:cNvPicPr>
                  </pic:nvPicPr>
                  <pic:blipFill>
                    <a:blip r:embed="rId50"/>
                    <a:stretch>
                      <a:fillRect/>
                    </a:stretch>
                  </pic:blipFill>
                  <pic:spPr bwMode="auto">
                    <a:xfrm>
                      <a:off x="0" y="0"/>
                      <a:ext cx="5334000" cy="1391181"/>
                    </a:xfrm>
                    <a:prstGeom prst="rect">
                      <a:avLst/>
                    </a:prstGeom>
                    <a:noFill/>
                    <a:ln w="9525">
                      <a:noFill/>
                      <a:headEnd/>
                      <a:tailEnd/>
                    </a:ln>
                  </pic:spPr>
                </pic:pic>
              </a:graphicData>
            </a:graphic>
          </wp:inline>
        </w:drawing>
      </w:r>
    </w:p>
    <w:p>
      <w:pPr>
        <w:pStyle w:val="ImageCaption"/>
      </w:pPr>
      <w:r>
        <w:t xml:space="preserve">Figure 1. High-level architecture</w:t>
      </w:r>
    </w:p>
    <w:bookmarkEnd w:id="53"/>
    <w:bookmarkStart w:id="57" w:name="data-flow-diagram-proposed-design"/>
    <w:p>
      <w:pPr>
        <w:pStyle w:val="Heading2"/>
      </w:pPr>
      <w:r>
        <w:t xml:space="preserve">7.3 Data-flow diagram</w:t>
      </w:r>
      <w:r>
        <w:t xml:space="preserve"> </w:t>
      </w:r>
      <w:r>
        <w:rPr>
          <w:rStyle w:val="VerbatimChar"/>
        </w:rPr>
        <w:t xml:space="preserve">[Proposed design]</w:t>
      </w:r>
    </w:p>
    <w:p>
      <w:pPr>
        <w:pStyle w:val="CaptionedFigure"/>
      </w:pPr>
      <w:r>
        <w:drawing>
          <wp:inline>
            <wp:extent cx="5334000" cy="12454347"/>
            <wp:effectExtent b="0" l="0" r="0" t="0"/>
            <wp:docPr descr="Figure 2. Data flow" title="" id="55" name="Picture"/>
            <a:graphic>
              <a:graphicData uri="http://schemas.openxmlformats.org/drawingml/2006/picture">
                <pic:pic>
                  <pic:nvPicPr>
                    <pic:cNvPr descr="mm/d2.png" id="56" name="Picture"/>
                    <pic:cNvPicPr>
                      <a:picLocks noChangeArrowheads="1" noChangeAspect="1"/>
                    </pic:cNvPicPr>
                  </pic:nvPicPr>
                  <pic:blipFill>
                    <a:blip r:embed="rId54"/>
                    <a:stretch>
                      <a:fillRect/>
                    </a:stretch>
                  </pic:blipFill>
                  <pic:spPr bwMode="auto">
                    <a:xfrm>
                      <a:off x="0" y="0"/>
                      <a:ext cx="5334000" cy="12454347"/>
                    </a:xfrm>
                    <a:prstGeom prst="rect">
                      <a:avLst/>
                    </a:prstGeom>
                    <a:noFill/>
                    <a:ln w="9525">
                      <a:noFill/>
                      <a:headEnd/>
                      <a:tailEnd/>
                    </a:ln>
                  </pic:spPr>
                </pic:pic>
              </a:graphicData>
            </a:graphic>
          </wp:inline>
        </w:drawing>
      </w:r>
    </w:p>
    <w:p>
      <w:pPr>
        <w:pStyle w:val="ImageCaption"/>
      </w:pPr>
      <w:r>
        <w:t xml:space="preserve">Figure 2. Data flow</w:t>
      </w:r>
    </w:p>
    <w:bookmarkEnd w:id="57"/>
    <w:bookmarkStart w:id="61" w:name="sequence-of-one-request-proposed-design"/>
    <w:p>
      <w:pPr>
        <w:pStyle w:val="Heading2"/>
      </w:pPr>
      <w:r>
        <w:t xml:space="preserve">7.4 Sequence of one request</w:t>
      </w:r>
      <w:r>
        <w:t xml:space="preserve"> </w:t>
      </w:r>
      <w:r>
        <w:rPr>
          <w:rStyle w:val="VerbatimChar"/>
        </w:rPr>
        <w:t xml:space="preserve">[Proposed design]</w:t>
      </w:r>
    </w:p>
    <w:p>
      <w:pPr>
        <w:pStyle w:val="CaptionedFigure"/>
      </w:pPr>
      <w:r>
        <w:drawing>
          <wp:inline>
            <wp:extent cx="5334000" cy="3226296"/>
            <wp:effectExtent b="0" l="0" r="0" t="0"/>
            <wp:docPr descr="Figure 3. Sequence of one request" title="" id="59" name="Picture"/>
            <a:graphic>
              <a:graphicData uri="http://schemas.openxmlformats.org/drawingml/2006/picture">
                <pic:pic>
                  <pic:nvPicPr>
                    <pic:cNvPr descr="mm/d3.png" id="60" name="Picture"/>
                    <pic:cNvPicPr>
                      <a:picLocks noChangeArrowheads="1" noChangeAspect="1"/>
                    </pic:cNvPicPr>
                  </pic:nvPicPr>
                  <pic:blipFill>
                    <a:blip r:embed="rId58"/>
                    <a:stretch>
                      <a:fillRect/>
                    </a:stretch>
                  </pic:blipFill>
                  <pic:spPr bwMode="auto">
                    <a:xfrm>
                      <a:off x="0" y="0"/>
                      <a:ext cx="5334000" cy="3226296"/>
                    </a:xfrm>
                    <a:prstGeom prst="rect">
                      <a:avLst/>
                    </a:prstGeom>
                    <a:noFill/>
                    <a:ln w="9525">
                      <a:noFill/>
                      <a:headEnd/>
                      <a:tailEnd/>
                    </a:ln>
                  </pic:spPr>
                </pic:pic>
              </a:graphicData>
            </a:graphic>
          </wp:inline>
        </w:drawing>
      </w:r>
    </w:p>
    <w:p>
      <w:pPr>
        <w:pStyle w:val="ImageCaption"/>
      </w:pPr>
      <w:r>
        <w:t xml:space="preserve">Figure 3. Sequence of one request</w:t>
      </w:r>
    </w:p>
    <w:bookmarkEnd w:id="61"/>
    <w:bookmarkStart w:id="65" w:name="deployment-diagram-proposed-design"/>
    <w:p>
      <w:pPr>
        <w:pStyle w:val="Heading2"/>
      </w:pPr>
      <w:r>
        <w:t xml:space="preserve">7.5 Deployment diagram</w:t>
      </w:r>
      <w:r>
        <w:t xml:space="preserve"> </w:t>
      </w:r>
      <w:r>
        <w:rPr>
          <w:rStyle w:val="VerbatimChar"/>
        </w:rPr>
        <w:t xml:space="preserve">[Proposed design]</w:t>
      </w:r>
    </w:p>
    <w:p>
      <w:pPr>
        <w:pStyle w:val="CaptionedFigure"/>
      </w:pPr>
      <w:r>
        <w:drawing>
          <wp:inline>
            <wp:extent cx="5334000" cy="1666874"/>
            <wp:effectExtent b="0" l="0" r="0" t="0"/>
            <wp:docPr descr="Figure 4. Deployment on LinuxONE" title="" id="63" name="Picture"/>
            <a:graphic>
              <a:graphicData uri="http://schemas.openxmlformats.org/drawingml/2006/picture">
                <pic:pic>
                  <pic:nvPicPr>
                    <pic:cNvPr descr="mm/d5.png" id="64" name="Picture"/>
                    <pic:cNvPicPr>
                      <a:picLocks noChangeArrowheads="1" noChangeAspect="1"/>
                    </pic:cNvPicPr>
                  </pic:nvPicPr>
                  <pic:blipFill>
                    <a:blip r:embed="rId62"/>
                    <a:stretch>
                      <a:fillRect/>
                    </a:stretch>
                  </pic:blipFill>
                  <pic:spPr bwMode="auto">
                    <a:xfrm>
                      <a:off x="0" y="0"/>
                      <a:ext cx="5334000" cy="1666874"/>
                    </a:xfrm>
                    <a:prstGeom prst="rect">
                      <a:avLst/>
                    </a:prstGeom>
                    <a:noFill/>
                    <a:ln w="9525">
                      <a:noFill/>
                      <a:headEnd/>
                      <a:tailEnd/>
                    </a:ln>
                  </pic:spPr>
                </pic:pic>
              </a:graphicData>
            </a:graphic>
          </wp:inline>
        </w:drawing>
      </w:r>
    </w:p>
    <w:p>
      <w:pPr>
        <w:pStyle w:val="ImageCaption"/>
      </w:pPr>
      <w:r>
        <w:t xml:space="preserve">Figure 4. Deployment on LinuxONE</w:t>
      </w:r>
    </w:p>
    <w:p>
      <w:pPr>
        <w:pStyle w:val="BodyText"/>
      </w:pPr>
      <w:r>
        <w:t xml:space="preserve">Notes: the SSH tunnel is a</w:t>
      </w:r>
      <w:r>
        <w:t xml:space="preserve"> </w:t>
      </w:r>
      <w:r>
        <w:rPr>
          <w:iCs/>
          <w:i/>
        </w:rPr>
        <w:t xml:space="preserve">separate process</w:t>
      </w:r>
      <w:r>
        <w:t xml:space="preserve"> </w:t>
      </w:r>
      <w:r>
        <w:t xml:space="preserve">from JupyterLab. Neither Jupyter nor the development servers are exposed publicly without a security review. All of this is a plan until it is verified.</w:t>
      </w:r>
    </w:p>
    <w:bookmarkEnd w:id="65"/>
    <w:bookmarkStart w:id="66" w:name="training-time-versus-runtime"/>
    <w:p>
      <w:pPr>
        <w:pStyle w:val="Heading2"/>
      </w:pPr>
      <w:r>
        <w:t xml:space="preserve">7.6 Training time versus runtime</w:t>
      </w:r>
    </w:p>
    <w:tbl>
      <w:tblPr>
        <w:tblStyle w:val="Table"/>
        <w:tblW w:type="pct" w:w="5000"/>
        <w:tblLook w:firstRow="1" w:lastRow="0" w:firstColumn="0" w:lastColumn="0" w:noHBand="0" w:noVBand="0" w:val="0020"/>
        <w:jc w:val="start"/>
        <w:tblBorders>
          <w:top w:val="single" w:sz="4" w:space="0" w:color="C5D2DA"/>
          <w:left w:val="single" w:sz="4" w:space="0" w:color="C5D2DA"/>
          <w:bottom w:val="single" w:sz="4" w:space="0" w:color="C5D2DA"/>
          <w:right w:val="single" w:sz="4" w:space="0" w:color="C5D2DA"/>
          <w:insideH w:val="single" w:sz="4" w:space="0" w:color="C5D2DA"/>
          <w:insideV w:val="single" w:sz="4" w:space="0" w:color="C5D2DA"/>
        </w:tblBorders>
      </w:tblPr>
      <w:tblGrid>
        <w:gridCol w:w="2640"/>
        <w:gridCol w:w="2640"/>
        <w:gridCol w:w="2640"/>
      </w:tblGrid>
      <w:tr>
        <w:trPr>
          <w:tblHeader w:val="true"/>
        </w:trPr>
        <w:tc>
          <w:tcPr>
            <w:shd w:val="clear" w:color="auto" w:fill="12304A"/>
          </w:tcPr>
          <w:p>
            <w:pPr>
              <w:pStyle w:val="Compact"/>
              <w:spacing w:after="40" w:before="40"/>
            </w:pPr>
          </w:p>
        </w:tc>
        <w:tc>
          <w:tcPr>
            <w:shd w:val="clear" w:color="auto" w:fill="12304A"/>
          </w:tcPr>
          <w:p>
            <w:pPr>
              <w:pStyle w:val="Compact"/>
              <w:spacing w:after="40" w:before="40"/>
              <w:jc w:val="left"/>
            </w:pPr>
            <w:r>
              <w:rPr>
                <w:b/>
                <w:color w:val="FFFFFF"/>
                <w:sz w:val="19"/>
              </w:rPr>
              <w:t xml:space="preserve">Training time</w:t>
            </w:r>
          </w:p>
        </w:tc>
        <w:tc>
          <w:tcPr>
            <w:shd w:val="clear" w:color="auto" w:fill="12304A"/>
          </w:tcPr>
          <w:p>
            <w:pPr>
              <w:pStyle w:val="Compact"/>
              <w:spacing w:after="40" w:before="40"/>
              <w:jc w:val="left"/>
            </w:pPr>
            <w:r>
              <w:rPr>
                <w:b/>
                <w:color w:val="FFFFFF"/>
                <w:sz w:val="19"/>
              </w:rPr>
              <w:t xml:space="preserve">Runtime</w:t>
            </w:r>
          </w:p>
        </w:tc>
      </w:tr>
      <w:tr>
        <w:tc>
          <w:tcPr/>
          <w:p>
            <w:pPr>
              <w:pStyle w:val="Compact"/>
              <w:spacing w:after="40" w:before="40"/>
              <w:jc w:val="left"/>
            </w:pPr>
            <w:r>
              <w:rPr>
                <w:sz w:val="19"/>
              </w:rPr>
              <w:t xml:space="preserve">When</w:t>
            </w:r>
          </w:p>
        </w:tc>
        <w:tc>
          <w:tcPr/>
          <w:p>
            <w:pPr>
              <w:pStyle w:val="Compact"/>
              <w:spacing w:after="40" w:before="40"/>
              <w:jc w:val="left"/>
            </w:pPr>
            <w:r>
              <w:rPr>
                <w:sz w:val="19"/>
              </w:rPr>
              <w:t xml:space="preserve">Rarely, by a team member</w:t>
            </w:r>
          </w:p>
        </w:tc>
        <w:tc>
          <w:tcPr/>
          <w:p>
            <w:pPr>
              <w:pStyle w:val="Compact"/>
              <w:spacing w:after="40" w:before="40"/>
              <w:jc w:val="left"/>
            </w:pPr>
            <w:r>
              <w:rPr>
                <w:sz w:val="19"/>
              </w:rPr>
              <w:t xml:space="preserve">On every request</w:t>
            </w:r>
          </w:p>
        </w:tc>
      </w:tr>
      <w:tr>
        <w:tc>
          <w:tcPr>
            <w:shd w:val="clear" w:color="auto" w:fill="EEF3F6"/>
          </w:tcPr>
          <w:p>
            <w:pPr>
              <w:pStyle w:val="Compact"/>
              <w:spacing w:after="40" w:before="40"/>
              <w:jc w:val="left"/>
            </w:pPr>
            <w:r>
              <w:rPr>
                <w:sz w:val="19"/>
              </w:rPr>
              <w:t xml:space="preserve">What happens</w:t>
            </w:r>
          </w:p>
        </w:tc>
        <w:tc>
          <w:tcPr>
            <w:shd w:val="clear" w:color="auto" w:fill="EEF3F6"/>
          </w:tcPr>
          <w:p>
            <w:pPr>
              <w:pStyle w:val="Compact"/>
              <w:spacing w:after="40" w:before="40"/>
              <w:jc w:val="left"/>
            </w:pPr>
            <w:r>
              <w:rPr>
                <w:sz w:val="19"/>
              </w:rPr>
              <w:t xml:space="preserve">Learn from a dataset, evaluate, save artifacts</w:t>
            </w:r>
          </w:p>
        </w:tc>
        <w:tc>
          <w:tcPr>
            <w:shd w:val="clear" w:color="auto" w:fill="EEF3F6"/>
          </w:tcPr>
          <w:p>
            <w:pPr>
              <w:pStyle w:val="Compact"/>
              <w:spacing w:after="40" w:before="40"/>
              <w:jc w:val="left"/>
            </w:pPr>
            <w:r>
              <w:rPr>
                <w:sz w:val="19"/>
              </w:rPr>
              <w:t xml:space="preserve">Load artifacts, transform input, predict, decide</w:t>
            </w:r>
          </w:p>
        </w:tc>
      </w:tr>
      <w:tr>
        <w:tc>
          <w:tcPr/>
          <w:p>
            <w:pPr>
              <w:pStyle w:val="Compact"/>
              <w:spacing w:after="40" w:before="40"/>
              <w:jc w:val="left"/>
            </w:pPr>
            <w:r>
              <w:rPr>
                <w:sz w:val="19"/>
              </w:rPr>
              <w:t xml:space="preserve">Speed matters?</w:t>
            </w:r>
          </w:p>
        </w:tc>
        <w:tc>
          <w:tcPr/>
          <w:p>
            <w:pPr>
              <w:pStyle w:val="Compact"/>
              <w:spacing w:after="40" w:before="40"/>
              <w:jc w:val="left"/>
            </w:pPr>
            <w:r>
              <w:rPr>
                <w:sz w:val="19"/>
              </w:rPr>
              <w:t xml:space="preserve">Not much</w:t>
            </w:r>
          </w:p>
        </w:tc>
        <w:tc>
          <w:tcPr/>
          <w:p>
            <w:pPr>
              <w:pStyle w:val="Compact"/>
              <w:spacing w:after="40" w:before="40"/>
              <w:jc w:val="left"/>
            </w:pPr>
            <w:r>
              <w:rPr>
                <w:sz w:val="19"/>
              </w:rPr>
              <w:t xml:space="preserve">Yes</w:t>
            </w:r>
          </w:p>
        </w:tc>
      </w:tr>
      <w:tr>
        <w:tc>
          <w:tcPr>
            <w:shd w:val="clear" w:color="auto" w:fill="EEF3F6"/>
          </w:tcPr>
          <w:p>
            <w:pPr>
              <w:pStyle w:val="Compact"/>
              <w:spacing w:after="40" w:before="40"/>
              <w:jc w:val="left"/>
            </w:pPr>
            <w:r>
              <w:rPr>
                <w:sz w:val="19"/>
              </w:rPr>
              <w:t xml:space="preserve">Output</w:t>
            </w:r>
          </w:p>
        </w:tc>
        <w:tc>
          <w:tcPr>
            <w:shd w:val="clear" w:color="auto" w:fill="EEF3F6"/>
          </w:tcPr>
          <w:p>
            <w:pPr>
              <w:pStyle w:val="Compact"/>
              <w:spacing w:after="40" w:before="40"/>
              <w:jc w:val="left"/>
            </w:pPr>
            <w:r>
              <w:rPr>
                <w:sz w:val="19"/>
              </w:rPr>
              <w:t xml:space="preserve">Saved model, preprocessing config, feature schema, metrics</w:t>
            </w:r>
          </w:p>
        </w:tc>
        <w:tc>
          <w:tcPr>
            <w:shd w:val="clear" w:color="auto" w:fill="EEF3F6"/>
          </w:tcPr>
          <w:p>
            <w:pPr>
              <w:pStyle w:val="Compact"/>
              <w:spacing w:after="40" w:before="40"/>
              <w:jc w:val="left"/>
            </w:pPr>
            <w:r>
              <w:rPr>
                <w:sz w:val="19"/>
              </w:rPr>
              <w:t xml:space="preserve">An assessment response</w:t>
            </w:r>
          </w:p>
        </w:tc>
      </w:tr>
    </w:tbl>
    <w:p>
      <w:pPr>
        <w:pStyle w:val="BodyText"/>
      </w:pPr>
      <w:r>
        <w:rPr>
          <w:bCs/>
          <w:b/>
        </w:rPr>
        <w:t xml:space="preserve">Why we never retrain on every request.</w:t>
      </w:r>
      <w:r>
        <w:t xml:space="preserve"> </w:t>
      </w:r>
      <w:r>
        <w:t xml:space="preserve">Training is slow, needs a whole dataset, and a single request is one data point. Retraining on it would make results unrepeatable, let one bad input change the model, and make latency unpredictable. Instead we train once,</w:t>
      </w:r>
      <w:r>
        <w:t xml:space="preserve"> </w:t>
      </w:r>
      <w:r>
        <w:rPr>
          <w:bCs/>
          <w:b/>
        </w:rPr>
        <w:t xml:space="preserve">save</w:t>
      </w:r>
      <w:r>
        <w:t xml:space="preserve"> </w:t>
      </w:r>
      <w:r>
        <w:t xml:space="preserve">the model, and</w:t>
      </w:r>
      <w:r>
        <w:t xml:space="preserve"> </w:t>
      </w:r>
      <w:r>
        <w:rPr>
          <w:bCs/>
          <w:b/>
        </w:rPr>
        <w:t xml:space="preserve">load</w:t>
      </w:r>
      <w:r>
        <w:t xml:space="preserve"> </w:t>
      </w:r>
      <w:r>
        <w:t xml:space="preserve">it at startup.</w:t>
      </w:r>
    </w:p>
    <w:bookmarkEnd w:id="66"/>
    <w:bookmarkStart w:id="67" w:name="X15752ac821e531eceff6a1ad36003587ca72e47"/>
    <w:p>
      <w:pPr>
        <w:pStyle w:val="Heading2"/>
      </w:pPr>
      <w:r>
        <w:t xml:space="preserve">7.7 Keeping training and inference consistent</w:t>
      </w:r>
    </w:p>
    <w:p>
      <w:pPr>
        <w:numPr>
          <w:ilvl w:val="0"/>
          <w:numId w:val="1006"/>
        </w:numPr>
        <w:pStyle w:val="Compact"/>
      </w:pPr>
      <w:r>
        <w:t xml:space="preserve">Preprocessing and feature code lives in one module used by both paths.</w:t>
      </w:r>
    </w:p>
    <w:p>
      <w:pPr>
        <w:numPr>
          <w:ilvl w:val="0"/>
          <w:numId w:val="1006"/>
        </w:numPr>
        <w:pStyle w:val="Compact"/>
      </w:pPr>
      <w:r>
        <w:t xml:space="preserve">Anything learned during training (for example scaling parameters) is saved with the model in one artifact folder.</w:t>
      </w:r>
    </w:p>
    <w:p>
      <w:pPr>
        <w:numPr>
          <w:ilvl w:val="0"/>
          <w:numId w:val="1006"/>
        </w:numPr>
        <w:pStyle w:val="Compact"/>
      </w:pPr>
      <w:r>
        <w:t xml:space="preserve">A</w:t>
      </w:r>
      <w:r>
        <w:t xml:space="preserve"> </w:t>
      </w:r>
      <w:r>
        <w:rPr>
          <w:bCs/>
          <w:b/>
        </w:rPr>
        <w:t xml:space="preserve">feature schema file</w:t>
      </w:r>
      <w:r>
        <w:t xml:space="preserve"> </w:t>
      </w:r>
      <w:r>
        <w:t xml:space="preserve">lists the feature names, order and types. The runtime checks incoming features against it.</w:t>
      </w:r>
    </w:p>
    <w:p>
      <w:pPr>
        <w:numPr>
          <w:ilvl w:val="0"/>
          <w:numId w:val="1006"/>
        </w:numPr>
        <w:pStyle w:val="Compact"/>
      </w:pPr>
      <w:r>
        <w:t xml:space="preserve">The saved artifact records the model version, dataset version and preprocessing version, returned as</w:t>
      </w:r>
      <w:r>
        <w:t xml:space="preserve"> </w:t>
      </w:r>
      <w:r>
        <w:rPr>
          <w:rStyle w:val="VerbatimChar"/>
        </w:rPr>
        <w:t xml:space="preserve">model_version</w:t>
      </w:r>
      <w:r>
        <w:t xml:space="preserve"> </w:t>
      </w:r>
      <w:r>
        <w:t xml:space="preserve">in the API.</w:t>
      </w:r>
    </w:p>
    <w:p>
      <w:pPr>
        <w:numPr>
          <w:ilvl w:val="0"/>
          <w:numId w:val="1006"/>
        </w:numPr>
        <w:pStyle w:val="Compact"/>
      </w:pPr>
      <w:r>
        <w:t xml:space="preserve">A test feeds the same raw input through the training path and the runtime path and requires identical features.</w:t>
      </w:r>
    </w:p>
    <w:bookmarkEnd w:id="67"/>
    <w:bookmarkStart w:id="68" w:name="X028243783bed3115611eb26f86d409a0a7bef6e"/>
    <w:p>
      <w:pPr>
        <w:pStyle w:val="Heading2"/>
      </w:pPr>
      <w:r>
        <w:t xml:space="preserve">7.8 Interface preview (proposed, so later code stays consistent)</w:t>
      </w:r>
    </w:p>
    <w:p>
      <w:pPr>
        <w:pStyle w:val="FirstParagraph"/>
      </w:pPr>
      <w:r>
        <w:t xml:space="preserve">These names are a</w:t>
      </w:r>
      <w:r>
        <w:t xml:space="preserve"> </w:t>
      </w:r>
      <w:r>
        <w:rPr>
          <w:bCs/>
          <w:b/>
        </w:rPr>
        <w:t xml:space="preserve">proposal</w:t>
      </w:r>
      <w:r>
        <w:t xml:space="preserve">. Chapters in later parts build on them. Change them only through a team decision recorded in</w:t>
      </w:r>
      <w:r>
        <w:t xml:space="preserve"> </w:t>
      </w:r>
      <w:r>
        <w:rPr>
          <w:rStyle w:val="VerbatimChar"/>
        </w:rPr>
        <w:t xml:space="preserve">docs/API_CONTRACT.md</w:t>
      </w:r>
      <w:r>
        <w:t xml:space="preserve">.</w:t>
      </w:r>
    </w:p>
    <w:tbl>
      <w:tblPr>
        <w:tblStyle w:val="Table"/>
        <w:tblW w:type="pct" w:w="5000"/>
        <w:tblLook w:firstRow="1" w:lastRow="0" w:firstColumn="0" w:lastColumn="0" w:noHBand="0" w:noVBand="0" w:val="0020"/>
        <w:jc w:val="start"/>
        <w:tblBorders>
          <w:top w:val="single" w:sz="4" w:space="0" w:color="C5D2DA"/>
          <w:left w:val="single" w:sz="4" w:space="0" w:color="C5D2DA"/>
          <w:bottom w:val="single" w:sz="4" w:space="0" w:color="C5D2DA"/>
          <w:right w:val="single" w:sz="4" w:space="0" w:color="C5D2DA"/>
          <w:insideH w:val="single" w:sz="4" w:space="0" w:color="C5D2DA"/>
          <w:insideV w:val="single" w:sz="4" w:space="0" w:color="C5D2DA"/>
        </w:tblBorders>
      </w:tblPr>
      <w:tblGrid>
        <w:gridCol w:w="1980"/>
        <w:gridCol w:w="1980"/>
        <w:gridCol w:w="1980"/>
        <w:gridCol w:w="1980"/>
      </w:tblGrid>
      <w:tr>
        <w:trPr>
          <w:tblHeader w:val="true"/>
        </w:trPr>
        <w:tc>
          <w:tcPr>
            <w:shd w:val="clear" w:color="auto" w:fill="12304A"/>
          </w:tcPr>
          <w:p>
            <w:pPr>
              <w:pStyle w:val="Compact"/>
              <w:spacing w:after="40" w:before="40"/>
              <w:jc w:val="left"/>
            </w:pPr>
            <w:r>
              <w:rPr>
                <w:b/>
                <w:color w:val="FFFFFF"/>
                <w:sz w:val="19"/>
              </w:rPr>
              <w:t xml:space="preserve">Module</w:t>
            </w:r>
          </w:p>
        </w:tc>
        <w:tc>
          <w:tcPr>
            <w:shd w:val="clear" w:color="auto" w:fill="12304A"/>
          </w:tcPr>
          <w:p>
            <w:pPr>
              <w:pStyle w:val="Compact"/>
              <w:spacing w:after="40" w:before="40"/>
              <w:jc w:val="left"/>
            </w:pPr>
            <w:r>
              <w:rPr>
                <w:b/>
                <w:color w:val="FFFFFF"/>
                <w:sz w:val="19"/>
              </w:rPr>
              <w:t xml:space="preserve">Function</w:t>
            </w:r>
          </w:p>
        </w:tc>
        <w:tc>
          <w:tcPr>
            <w:shd w:val="clear" w:color="auto" w:fill="12304A"/>
          </w:tcPr>
          <w:p>
            <w:pPr>
              <w:pStyle w:val="Compact"/>
              <w:spacing w:after="40" w:before="40"/>
              <w:jc w:val="left"/>
            </w:pPr>
            <w:r>
              <w:rPr>
                <w:b/>
                <w:color w:val="FFFFFF"/>
                <w:sz w:val="19"/>
              </w:rPr>
              <w:t xml:space="preserve">Takes</w:t>
            </w:r>
          </w:p>
        </w:tc>
        <w:tc>
          <w:tcPr>
            <w:shd w:val="clear" w:color="auto" w:fill="12304A"/>
          </w:tcPr>
          <w:p>
            <w:pPr>
              <w:pStyle w:val="Compact"/>
              <w:spacing w:after="40" w:before="40"/>
              <w:jc w:val="left"/>
            </w:pPr>
            <w:r>
              <w:rPr>
                <w:b/>
                <w:color w:val="FFFFFF"/>
                <w:sz w:val="19"/>
              </w:rPr>
              <w:t xml:space="preserve">Returns</w:t>
            </w:r>
          </w:p>
        </w:tc>
      </w:tr>
      <w:tr>
        <w:tc>
          <w:tcPr/>
          <w:p>
            <w:pPr>
              <w:pStyle w:val="Compact"/>
              <w:spacing w:after="40" w:before="40"/>
              <w:jc w:val="left"/>
            </w:pPr>
            <w:r>
              <w:rPr>
                <w:rStyle w:val="VerbatimChar"/>
                <w:sz w:val="19"/>
              </w:rPr>
              <w:t xml:space="preserve">src/data/loader.py</w:t>
            </w:r>
          </w:p>
        </w:tc>
        <w:tc>
          <w:tcPr/>
          <w:p>
            <w:pPr>
              <w:pStyle w:val="Compact"/>
              <w:spacing w:after="40" w:before="40"/>
              <w:jc w:val="left"/>
            </w:pPr>
            <w:r>
              <w:rPr>
                <w:rStyle w:val="VerbatimChar"/>
                <w:sz w:val="19"/>
              </w:rPr>
              <w:t xml:space="preserve">load_csv(path)</w:t>
            </w:r>
          </w:p>
        </w:tc>
        <w:tc>
          <w:tcPr/>
          <w:p>
            <w:pPr>
              <w:pStyle w:val="Compact"/>
              <w:spacing w:after="40" w:before="40"/>
              <w:jc w:val="left"/>
            </w:pPr>
            <w:r>
              <w:rPr>
                <w:sz w:val="19"/>
              </w:rPr>
              <w:t xml:space="preserve">file path</w:t>
            </w:r>
          </w:p>
        </w:tc>
        <w:tc>
          <w:tcPr/>
          <w:p>
            <w:pPr>
              <w:pStyle w:val="Compact"/>
              <w:spacing w:after="40" w:before="40"/>
              <w:jc w:val="left"/>
            </w:pPr>
            <w:r>
              <w:rPr>
                <w:sz w:val="19"/>
              </w:rPr>
              <w:t xml:space="preserve">table</w:t>
            </w:r>
          </w:p>
        </w:tc>
      </w:tr>
      <w:tr>
        <w:tc>
          <w:tcPr>
            <w:shd w:val="clear" w:color="auto" w:fill="EEF3F6"/>
          </w:tcPr>
          <w:p>
            <w:pPr>
              <w:pStyle w:val="Compact"/>
              <w:spacing w:after="40" w:before="40"/>
              <w:jc w:val="left"/>
            </w:pPr>
            <w:r>
              <w:rPr>
                <w:rStyle w:val="VerbatimChar"/>
                <w:sz w:val="19"/>
              </w:rPr>
              <w:t xml:space="preserve">src/data/validation.py</w:t>
            </w:r>
          </w:p>
        </w:tc>
        <w:tc>
          <w:tcPr>
            <w:shd w:val="clear" w:color="auto" w:fill="EEF3F6"/>
          </w:tcPr>
          <w:p>
            <w:pPr>
              <w:pStyle w:val="Compact"/>
              <w:spacing w:after="40" w:before="40"/>
              <w:jc w:val="left"/>
            </w:pPr>
            <w:r>
              <w:rPr>
                <w:rStyle w:val="VerbatimChar"/>
                <w:sz w:val="19"/>
              </w:rPr>
              <w:t xml:space="preserve">validate(table, schema)</w:t>
            </w:r>
          </w:p>
        </w:tc>
        <w:tc>
          <w:tcPr>
            <w:shd w:val="clear" w:color="auto" w:fill="EEF3F6"/>
          </w:tcPr>
          <w:p>
            <w:pPr>
              <w:pStyle w:val="Compact"/>
              <w:spacing w:after="40" w:before="40"/>
              <w:jc w:val="left"/>
            </w:pPr>
            <w:r>
              <w:rPr>
                <w:sz w:val="19"/>
              </w:rPr>
              <w:t xml:space="preserve">table, schema</w:t>
            </w:r>
          </w:p>
        </w:tc>
        <w:tc>
          <w:tcPr>
            <w:shd w:val="clear" w:color="auto" w:fill="EEF3F6"/>
          </w:tcPr>
          <w:p>
            <w:pPr>
              <w:pStyle w:val="Compact"/>
              <w:spacing w:after="40" w:before="40"/>
              <w:jc w:val="left"/>
            </w:pPr>
            <w:r>
              <w:rPr>
                <w:rStyle w:val="VerbatimChar"/>
                <w:sz w:val="19"/>
              </w:rPr>
              <w:t xml:space="preserve">ValidationReport</w:t>
            </w:r>
            <w:r>
              <w:rPr>
                <w:sz w:val="19"/>
              </w:rPr>
              <w:t xml:space="preserve"> </w:t>
            </w:r>
            <w:r>
              <w:rPr>
                <w:sz w:val="19"/>
              </w:rPr>
              <w:t xml:space="preserve">(list of issues, counts,</w:t>
            </w:r>
            <w:r>
              <w:rPr>
                <w:sz w:val="19"/>
              </w:rPr>
              <w:t xml:space="preserve"> </w:t>
            </w:r>
            <w:r>
              <w:rPr>
                <w:rStyle w:val="VerbatimChar"/>
                <w:sz w:val="19"/>
              </w:rPr>
              <w:t xml:space="preserve">is_usable</w:t>
            </w:r>
            <w:r>
              <w:rPr>
                <w:sz w:val="19"/>
              </w:rPr>
              <w:t xml:space="preserve">)</w:t>
            </w:r>
          </w:p>
        </w:tc>
      </w:tr>
      <w:tr>
        <w:tc>
          <w:tcPr/>
          <w:p>
            <w:pPr>
              <w:pStyle w:val="Compact"/>
              <w:spacing w:after="40" w:before="40"/>
              <w:jc w:val="left"/>
            </w:pPr>
            <w:r>
              <w:rPr>
                <w:rStyle w:val="VerbatimChar"/>
                <w:sz w:val="19"/>
              </w:rPr>
              <w:t xml:space="preserve">src/preprocessing/pipeline.py</w:t>
            </w:r>
          </w:p>
        </w:tc>
        <w:tc>
          <w:tcPr/>
          <w:p>
            <w:pPr>
              <w:pStyle w:val="Compact"/>
              <w:spacing w:after="40" w:before="40"/>
              <w:jc w:val="left"/>
            </w:pPr>
            <w:r>
              <w:rPr>
                <w:rStyle w:val="VerbatimChar"/>
                <w:sz w:val="19"/>
              </w:rPr>
              <w:t xml:space="preserve">fit(train_table)</w:t>
            </w:r>
            <w:r>
              <w:rPr>
                <w:sz w:val="19"/>
              </w:rPr>
              <w:t xml:space="preserve"> </w:t>
            </w:r>
            <w:r>
              <w:rPr>
                <w:sz w:val="19"/>
              </w:rPr>
              <w:t xml:space="preserve">and</w:t>
            </w:r>
            <w:r>
              <w:rPr>
                <w:sz w:val="19"/>
              </w:rPr>
              <w:t xml:space="preserve"> </w:t>
            </w:r>
            <w:r>
              <w:rPr>
                <w:rStyle w:val="VerbatimChar"/>
                <w:sz w:val="19"/>
              </w:rPr>
              <w:t xml:space="preserve">transform(table)</w:t>
            </w:r>
          </w:p>
        </w:tc>
        <w:tc>
          <w:tcPr/>
          <w:p>
            <w:pPr>
              <w:pStyle w:val="Compact"/>
              <w:spacing w:after="40" w:before="40"/>
              <w:jc w:val="left"/>
            </w:pPr>
            <w:r>
              <w:rPr>
                <w:sz w:val="19"/>
              </w:rPr>
              <w:t xml:space="preserve">tables</w:t>
            </w:r>
          </w:p>
        </w:tc>
        <w:tc>
          <w:tcPr/>
          <w:p>
            <w:pPr>
              <w:pStyle w:val="Compact"/>
              <w:spacing w:after="40" w:before="40"/>
              <w:jc w:val="left"/>
            </w:pPr>
            <w:r>
              <w:rPr>
                <w:sz w:val="19"/>
              </w:rPr>
              <w:t xml:space="preserve">clean table (saved config reused at runtime)</w:t>
            </w:r>
          </w:p>
        </w:tc>
      </w:tr>
      <w:tr>
        <w:tc>
          <w:tcPr>
            <w:shd w:val="clear" w:color="auto" w:fill="EEF3F6"/>
          </w:tcPr>
          <w:p>
            <w:pPr>
              <w:pStyle w:val="Compact"/>
              <w:spacing w:after="40" w:before="40"/>
              <w:jc w:val="left"/>
            </w:pPr>
            <w:r>
              <w:rPr>
                <w:rStyle w:val="VerbatimChar"/>
                <w:sz w:val="19"/>
              </w:rPr>
              <w:t xml:space="preserve">src/preprocessing/features.py</w:t>
            </w:r>
          </w:p>
        </w:tc>
        <w:tc>
          <w:tcPr>
            <w:shd w:val="clear" w:color="auto" w:fill="EEF3F6"/>
          </w:tcPr>
          <w:p>
            <w:pPr>
              <w:pStyle w:val="Compact"/>
              <w:spacing w:after="40" w:before="40"/>
              <w:jc w:val="left"/>
            </w:pPr>
            <w:r>
              <w:rPr>
                <w:rStyle w:val="VerbatimChar"/>
                <w:sz w:val="19"/>
              </w:rPr>
              <w:t xml:space="preserve">build_features(clean_table, window)</w:t>
            </w:r>
          </w:p>
        </w:tc>
        <w:tc>
          <w:tcPr>
            <w:shd w:val="clear" w:color="auto" w:fill="EEF3F6"/>
          </w:tcPr>
          <w:p>
            <w:pPr>
              <w:pStyle w:val="Compact"/>
              <w:spacing w:after="40" w:before="40"/>
              <w:jc w:val="left"/>
            </w:pPr>
            <w:r>
              <w:rPr>
                <w:sz w:val="19"/>
              </w:rPr>
              <w:t xml:space="preserve">clean table</w:t>
            </w:r>
          </w:p>
        </w:tc>
        <w:tc>
          <w:tcPr>
            <w:shd w:val="clear" w:color="auto" w:fill="EEF3F6"/>
          </w:tcPr>
          <w:p>
            <w:pPr>
              <w:pStyle w:val="Compact"/>
              <w:spacing w:after="40" w:before="40"/>
              <w:jc w:val="left"/>
            </w:pPr>
            <w:r>
              <w:rPr>
                <w:sz w:val="19"/>
              </w:rPr>
              <w:t xml:space="preserve">feature table</w:t>
            </w:r>
          </w:p>
        </w:tc>
      </w:tr>
      <w:tr>
        <w:tc>
          <w:tcPr/>
          <w:p>
            <w:pPr>
              <w:pStyle w:val="Compact"/>
              <w:spacing w:after="40" w:before="40"/>
              <w:jc w:val="left"/>
            </w:pPr>
            <w:r>
              <w:rPr>
                <w:rStyle w:val="VerbatimChar"/>
                <w:sz w:val="19"/>
              </w:rPr>
              <w:t xml:space="preserve">src/models/predict.py</w:t>
            </w:r>
          </w:p>
        </w:tc>
        <w:tc>
          <w:tcPr/>
          <w:p>
            <w:pPr>
              <w:pStyle w:val="Compact"/>
              <w:spacing w:after="40" w:before="40"/>
              <w:jc w:val="left"/>
            </w:pPr>
            <w:r>
              <w:rPr>
                <w:rStyle w:val="VerbatimChar"/>
                <w:sz w:val="19"/>
              </w:rPr>
              <w:t xml:space="preserve">predict(features)</w:t>
            </w:r>
          </w:p>
        </w:tc>
        <w:tc>
          <w:tcPr/>
          <w:p>
            <w:pPr>
              <w:pStyle w:val="Compact"/>
              <w:spacing w:after="40" w:before="40"/>
              <w:jc w:val="left"/>
            </w:pPr>
            <w:r>
              <w:rPr>
                <w:sz w:val="19"/>
              </w:rPr>
              <w:t xml:space="preserve">feature table</w:t>
            </w:r>
          </w:p>
        </w:tc>
        <w:tc>
          <w:tcPr/>
          <w:p>
            <w:pPr>
              <w:pStyle w:val="Compact"/>
              <w:spacing w:after="40" w:before="40"/>
              <w:jc w:val="left"/>
            </w:pPr>
            <w:r>
              <w:rPr>
                <w:rStyle w:val="VerbatimChar"/>
                <w:sz w:val="19"/>
              </w:rPr>
              <w:t xml:space="preserve">ModelOutput</w:t>
            </w:r>
            <w:r>
              <w:rPr>
                <w:sz w:val="19"/>
              </w:rPr>
              <w:t xml:space="preserve"> </w:t>
            </w:r>
            <w:r>
              <w:rPr>
                <w:sz w:val="19"/>
              </w:rPr>
              <w:t xml:space="preserve">(value,</w:t>
            </w:r>
            <w:r>
              <w:rPr>
                <w:sz w:val="19"/>
              </w:rPr>
              <w:t xml:space="preserve"> </w:t>
            </w:r>
            <w:r>
              <w:rPr>
                <w:rStyle w:val="VerbatimChar"/>
                <w:sz w:val="19"/>
              </w:rPr>
              <w:t xml:space="preserve">output_type</w:t>
            </w:r>
            <w:r>
              <w:rPr>
                <w:sz w:val="19"/>
              </w:rPr>
              <w:t xml:space="preserve">, uncertainty,</w:t>
            </w:r>
            <w:r>
              <w:rPr>
                <w:sz w:val="19"/>
              </w:rPr>
              <w:t xml:space="preserve"> </w:t>
            </w:r>
            <w:r>
              <w:rPr>
                <w:rStyle w:val="VerbatimChar"/>
                <w:sz w:val="19"/>
              </w:rPr>
              <w:t xml:space="preserve">out_of_distribution</w:t>
            </w:r>
            <w:r>
              <w:rPr>
                <w:sz w:val="19"/>
              </w:rPr>
              <w:t xml:space="preserve">,</w:t>
            </w:r>
            <w:r>
              <w:rPr>
                <w:sz w:val="19"/>
              </w:rPr>
              <w:t xml:space="preserve"> </w:t>
            </w:r>
            <w:r>
              <w:rPr>
                <w:rStyle w:val="VerbatimChar"/>
                <w:sz w:val="19"/>
              </w:rPr>
              <w:t xml:space="preserve">insufficient_evidence</w:t>
            </w:r>
            <w:r>
              <w:rPr>
                <w:sz w:val="19"/>
              </w:rPr>
              <w:t xml:space="preserve">,</w:t>
            </w:r>
            <w:r>
              <w:rPr>
                <w:sz w:val="19"/>
              </w:rPr>
              <w:t xml:space="preserve"> </w:t>
            </w:r>
            <w:r>
              <w:rPr>
                <w:rStyle w:val="VerbatimChar"/>
                <w:sz w:val="19"/>
              </w:rPr>
              <w:t xml:space="preserve">model_version</w:t>
            </w:r>
            <w:r>
              <w:rPr>
                <w:sz w:val="19"/>
              </w:rPr>
              <w:t xml:space="preserve">)</w:t>
            </w:r>
          </w:p>
        </w:tc>
      </w:tr>
      <w:tr>
        <w:tc>
          <w:tcPr>
            <w:shd w:val="clear" w:color="auto" w:fill="EEF3F6"/>
          </w:tcPr>
          <w:p>
            <w:pPr>
              <w:pStyle w:val="Compact"/>
              <w:spacing w:after="40" w:before="40"/>
              <w:jc w:val="left"/>
            </w:pPr>
            <w:r>
              <w:rPr>
                <w:rStyle w:val="VerbatimChar"/>
                <w:sz w:val="19"/>
              </w:rPr>
              <w:t xml:space="preserve">src/decision/engine.py</w:t>
            </w:r>
          </w:p>
        </w:tc>
        <w:tc>
          <w:tcPr>
            <w:shd w:val="clear" w:color="auto" w:fill="EEF3F6"/>
          </w:tcPr>
          <w:p>
            <w:pPr>
              <w:pStyle w:val="Compact"/>
              <w:spacing w:after="40" w:before="40"/>
              <w:jc w:val="left"/>
            </w:pPr>
            <w:r>
              <w:rPr>
                <w:rStyle w:val="VerbatimChar"/>
                <w:sz w:val="19"/>
              </w:rPr>
              <w:t xml:space="preserve">decide(model_output, context, config)</w:t>
            </w:r>
          </w:p>
        </w:tc>
        <w:tc>
          <w:tcPr>
            <w:shd w:val="clear" w:color="auto" w:fill="EEF3F6"/>
          </w:tcPr>
          <w:p>
            <w:pPr>
              <w:pStyle w:val="Compact"/>
              <w:spacing w:after="40" w:before="40"/>
              <w:jc w:val="left"/>
            </w:pPr>
            <w:r>
              <w:rPr>
                <w:sz w:val="19"/>
              </w:rPr>
              <w:t xml:space="preserve">output, user context, config</w:t>
            </w:r>
          </w:p>
        </w:tc>
        <w:tc>
          <w:tcPr>
            <w:shd w:val="clear" w:color="auto" w:fill="EEF3F6"/>
          </w:tcPr>
          <w:p>
            <w:pPr>
              <w:pStyle w:val="Compact"/>
              <w:spacing w:after="40" w:before="40"/>
              <w:jc w:val="left"/>
            </w:pPr>
            <w:r>
              <w:rPr>
                <w:rStyle w:val="VerbatimChar"/>
                <w:sz w:val="19"/>
              </w:rPr>
              <w:t xml:space="preserve">Decision</w:t>
            </w:r>
            <w:r>
              <w:rPr>
                <w:sz w:val="19"/>
              </w:rPr>
              <w:t xml:space="preserve"> </w:t>
            </w:r>
            <w:r>
              <w:rPr>
                <w:sz w:val="19"/>
              </w:rPr>
              <w:t xml:space="preserve">(state, action, reason,</w:t>
            </w:r>
            <w:r>
              <w:rPr>
                <w:sz w:val="19"/>
              </w:rPr>
              <w:t xml:space="preserve"> </w:t>
            </w:r>
            <w:r>
              <w:rPr>
                <w:rStyle w:val="VerbatimChar"/>
                <w:sz w:val="19"/>
              </w:rPr>
              <w:t xml:space="preserve">consent_required</w:t>
            </w:r>
            <w:r>
              <w:rPr>
                <w:sz w:val="19"/>
              </w:rPr>
              <w:t xml:space="preserve">)</w:t>
            </w:r>
          </w:p>
        </w:tc>
      </w:tr>
      <w:tr>
        <w:tc>
          <w:tcPr/>
          <w:p>
            <w:pPr>
              <w:pStyle w:val="Compact"/>
              <w:spacing w:after="40" w:before="40"/>
              <w:jc w:val="left"/>
            </w:pPr>
            <w:r>
              <w:rPr>
                <w:rStyle w:val="VerbatimChar"/>
                <w:sz w:val="19"/>
              </w:rPr>
              <w:t xml:space="preserve">src/monitoring/logging_config.py</w:t>
            </w:r>
          </w:p>
        </w:tc>
        <w:tc>
          <w:tcPr/>
          <w:p>
            <w:pPr>
              <w:pStyle w:val="Compact"/>
              <w:spacing w:after="40" w:before="40"/>
              <w:jc w:val="left"/>
            </w:pPr>
            <w:r>
              <w:rPr>
                <w:rStyle w:val="VerbatimChar"/>
                <w:sz w:val="19"/>
              </w:rPr>
              <w:t xml:space="preserve">log_audit_event(...)</w:t>
            </w:r>
          </w:p>
        </w:tc>
        <w:tc>
          <w:tcPr/>
          <w:p>
            <w:pPr>
              <w:pStyle w:val="Compact"/>
              <w:spacing w:after="40" w:before="40"/>
              <w:jc w:val="left"/>
            </w:pPr>
            <w:r>
              <w:rPr>
                <w:sz w:val="19"/>
              </w:rPr>
              <w:t xml:space="preserve">decision data</w:t>
            </w:r>
          </w:p>
        </w:tc>
        <w:tc>
          <w:tcPr/>
          <w:p>
            <w:pPr>
              <w:pStyle w:val="Compact"/>
              <w:spacing w:after="40" w:before="40"/>
              <w:jc w:val="left"/>
            </w:pPr>
            <w:r>
              <w:rPr>
                <w:sz w:val="19"/>
              </w:rPr>
              <w:t xml:space="preserve">writes one safe log record</w:t>
            </w:r>
          </w:p>
        </w:tc>
      </w:tr>
      <w:tr>
        <w:tc>
          <w:tcPr>
            <w:shd w:val="clear" w:color="auto" w:fill="EEF3F6"/>
          </w:tcPr>
          <w:p>
            <w:pPr>
              <w:pStyle w:val="Compact"/>
              <w:spacing w:after="40" w:before="40"/>
              <w:jc w:val="left"/>
            </w:pPr>
            <w:r>
              <w:rPr>
                <w:rStyle w:val="VerbatimChar"/>
                <w:sz w:val="19"/>
              </w:rPr>
              <w:t xml:space="preserve">app/main.py</w:t>
            </w:r>
          </w:p>
        </w:tc>
        <w:tc>
          <w:tcPr>
            <w:shd w:val="clear" w:color="auto" w:fill="EEF3F6"/>
          </w:tcPr>
          <w:p>
            <w:pPr>
              <w:pStyle w:val="Compact"/>
              <w:spacing w:after="40" w:before="40"/>
              <w:jc w:val="left"/>
            </w:pPr>
            <w:r>
              <w:rPr>
                <w:sz w:val="19"/>
              </w:rPr>
              <w:t xml:space="preserve">endpoints</w:t>
            </w:r>
          </w:p>
        </w:tc>
        <w:tc>
          <w:tcPr>
            <w:shd w:val="clear" w:color="auto" w:fill="EEF3F6"/>
          </w:tcPr>
          <w:p>
            <w:pPr>
              <w:pStyle w:val="Compact"/>
              <w:spacing w:after="40" w:before="40"/>
              <w:jc w:val="left"/>
            </w:pPr>
            <w:r>
              <w:rPr>
                <w:sz w:val="19"/>
              </w:rPr>
              <w:t xml:space="preserve">HTTP requests</w:t>
            </w:r>
          </w:p>
        </w:tc>
        <w:tc>
          <w:tcPr>
            <w:shd w:val="clear" w:color="auto" w:fill="EEF3F6"/>
          </w:tcPr>
          <w:p>
            <w:pPr>
              <w:pStyle w:val="Compact"/>
              <w:spacing w:after="40" w:before="40"/>
              <w:jc w:val="left"/>
            </w:pPr>
            <w:r>
              <w:rPr>
                <w:sz w:val="19"/>
              </w:rPr>
              <w:t xml:space="preserve">JSON responses</w:t>
            </w:r>
          </w:p>
        </w:tc>
      </w:tr>
    </w:tbl>
    <w:p>
      <w:pPr>
        <w:pStyle w:val="BodyText"/>
      </w:pPr>
      <w:r>
        <w:t xml:space="preserve">Decision states (shared vocabulary):</w:t>
      </w:r>
      <w:r>
        <w:t xml:space="preserve"> </w:t>
      </w:r>
      <w:r>
        <w:rPr>
          <w:rStyle w:val="VerbatimChar"/>
        </w:rPr>
        <w:t xml:space="preserve">INSUFFICIENT_DATA</w:t>
      </w:r>
      <w:r>
        <w:t xml:space="preserve">,</w:t>
      </w:r>
      <w:r>
        <w:t xml:space="preserve"> </w:t>
      </w:r>
      <w:r>
        <w:rPr>
          <w:rStyle w:val="VerbatimChar"/>
        </w:rPr>
        <w:t xml:space="preserve">NORMAL_MONITORING</w:t>
      </w:r>
      <w:r>
        <w:t xml:space="preserve">,</w:t>
      </w:r>
      <w:r>
        <w:t xml:space="preserve"> </w:t>
      </w:r>
      <w:r>
        <w:rPr>
          <w:rStyle w:val="VerbatimChar"/>
        </w:rPr>
        <w:t xml:space="preserve">NEEDS_VERIFICATION</w:t>
      </w:r>
      <w:r>
        <w:t xml:space="preserve">,</w:t>
      </w:r>
      <w:r>
        <w:t xml:space="preserve"> </w:t>
      </w:r>
      <w:r>
        <w:rPr>
          <w:rStyle w:val="VerbatimChar"/>
        </w:rPr>
        <w:t xml:space="preserve">ELEVATED_SIGNAL</w:t>
      </w:r>
      <w:r>
        <w:t xml:space="preserve">,</w:t>
      </w:r>
      <w:r>
        <w:t xml:space="preserve"> </w:t>
      </w:r>
      <w:r>
        <w:rPr>
          <w:rStyle w:val="VerbatimChar"/>
        </w:rPr>
        <w:t xml:space="preserve">USER_AUTHORIZED_ASSISTANCE</w:t>
      </w:r>
      <w:r>
        <w:t xml:space="preserve">.</w:t>
      </w:r>
    </w:p>
    <w:p>
      <w:pPr>
        <w:pStyle w:val="BodyText"/>
      </w:pPr>
      <w:r>
        <w:t xml:space="preserve">API endpoints (proposed):</w:t>
      </w:r>
      <w:r>
        <w:t xml:space="preserve"> </w:t>
      </w:r>
      <w:r>
        <w:rPr>
          <w:rStyle w:val="VerbatimChar"/>
        </w:rPr>
        <w:t xml:space="preserve">GET /health</w:t>
      </w:r>
      <w:r>
        <w:t xml:space="preserve">,</w:t>
      </w:r>
      <w:r>
        <w:t xml:space="preserve"> </w:t>
      </w:r>
      <w:r>
        <w:rPr>
          <w:rStyle w:val="VerbatimChar"/>
        </w:rPr>
        <w:t xml:space="preserve">POST /api/v1/assess</w:t>
      </w:r>
      <w:r>
        <w:t xml:space="preserve">,</w:t>
      </w:r>
      <w:r>
        <w:t xml:space="preserve"> </w:t>
      </w:r>
      <w:r>
        <w:rPr>
          <w:rStyle w:val="VerbatimChar"/>
        </w:rPr>
        <w:t xml:space="preserve">GET /api/v1/config</w:t>
      </w:r>
      <w:r>
        <w:t xml:space="preserve">.</w:t>
      </w:r>
    </w:p>
    <w:bookmarkEnd w:id="68"/>
    <w:bookmarkStart w:id="69" w:name="X90b1c4d0786fb688e0d9a68ffa55572bbab45a7"/>
    <w:p>
      <w:pPr>
        <w:pStyle w:val="Heading2"/>
      </w:pPr>
      <w:r>
        <w:t xml:space="preserve">7.9 Technology choices (summary here, details in a later part)</w:t>
      </w:r>
    </w:p>
    <w:tbl>
      <w:tblPr>
        <w:tblStyle w:val="Table"/>
        <w:tblW w:type="pct" w:w="5000"/>
        <w:tblLook w:firstRow="1" w:lastRow="0" w:firstColumn="0" w:lastColumn="0" w:noHBand="0" w:noVBand="0" w:val="0020"/>
        <w:jc w:val="start"/>
        <w:tblBorders>
          <w:top w:val="single" w:sz="4" w:space="0" w:color="C5D2DA"/>
          <w:left w:val="single" w:sz="4" w:space="0" w:color="C5D2DA"/>
          <w:bottom w:val="single" w:sz="4" w:space="0" w:color="C5D2DA"/>
          <w:right w:val="single" w:sz="4" w:space="0" w:color="C5D2DA"/>
          <w:insideH w:val="single" w:sz="4" w:space="0" w:color="C5D2DA"/>
          <w:insideV w:val="single" w:sz="4" w:space="0" w:color="C5D2DA"/>
        </w:tblBorders>
      </w:tblPr>
      <w:tblGrid>
        <w:gridCol w:w="2640"/>
        <w:gridCol w:w="2640"/>
        <w:gridCol w:w="2640"/>
      </w:tblGrid>
      <w:tr>
        <w:trPr>
          <w:tblHeader w:val="true"/>
        </w:trPr>
        <w:tc>
          <w:tcPr>
            <w:shd w:val="clear" w:color="auto" w:fill="12304A"/>
          </w:tcPr>
          <w:p>
            <w:pPr>
              <w:pStyle w:val="Compact"/>
              <w:spacing w:after="40" w:before="40"/>
              <w:jc w:val="left"/>
            </w:pPr>
            <w:r>
              <w:rPr>
                <w:b/>
                <w:color w:val="FFFFFF"/>
                <w:sz w:val="19"/>
              </w:rPr>
              <w:t xml:space="preserve">Technology</w:t>
            </w:r>
          </w:p>
        </w:tc>
        <w:tc>
          <w:tcPr>
            <w:shd w:val="clear" w:color="auto" w:fill="12304A"/>
          </w:tcPr>
          <w:p>
            <w:pPr>
              <w:pStyle w:val="Compact"/>
              <w:spacing w:after="40" w:before="40"/>
              <w:jc w:val="left"/>
            </w:pPr>
            <w:r>
              <w:rPr>
                <w:b/>
                <w:color w:val="FFFFFF"/>
                <w:sz w:val="19"/>
              </w:rPr>
              <w:t xml:space="preserve">Why</w:t>
            </w:r>
          </w:p>
        </w:tc>
        <w:tc>
          <w:tcPr>
            <w:shd w:val="clear" w:color="auto" w:fill="12304A"/>
          </w:tcPr>
          <w:p>
            <w:pPr>
              <w:pStyle w:val="Compact"/>
              <w:spacing w:after="40" w:before="40"/>
              <w:jc w:val="left"/>
            </w:pPr>
            <w:r>
              <w:rPr>
                <w:b/>
                <w:color w:val="FFFFFF"/>
                <w:sz w:val="19"/>
              </w:rPr>
              <w:t xml:space="preserve">Status</w:t>
            </w:r>
          </w:p>
        </w:tc>
      </w:tr>
      <w:tr>
        <w:tc>
          <w:tcPr/>
          <w:p>
            <w:pPr>
              <w:pStyle w:val="Compact"/>
              <w:spacing w:after="40" w:before="40"/>
              <w:jc w:val="left"/>
            </w:pPr>
            <w:r>
              <w:rPr>
                <w:sz w:val="19"/>
              </w:rPr>
              <w:t xml:space="preserve">Python 3.12</w:t>
            </w:r>
            <w:r>
              <w:rPr>
                <w:sz w:val="19"/>
              </w:rPr>
              <w:t xml:space="preserve"> </w:t>
            </w:r>
            <w:r>
              <w:rPr>
                <w:rStyle w:val="VerbatimChar"/>
                <w:sz w:val="19"/>
              </w:rPr>
              <w:t xml:space="preserve">[Reported fact]</w:t>
            </w:r>
          </w:p>
        </w:tc>
        <w:tc>
          <w:tcPr/>
          <w:p>
            <w:pPr>
              <w:pStyle w:val="Compact"/>
              <w:spacing w:after="40" w:before="40"/>
              <w:jc w:val="left"/>
            </w:pPr>
            <w:r>
              <w:rPr>
                <w:sz w:val="19"/>
              </w:rPr>
              <w:t xml:space="preserve">Already on the server</w:t>
            </w:r>
          </w:p>
        </w:tc>
        <w:tc>
          <w:tcPr/>
          <w:p>
            <w:pPr>
              <w:pStyle w:val="Compact"/>
              <w:spacing w:after="40" w:before="40"/>
              <w:jc w:val="left"/>
            </w:pPr>
            <w:r>
              <w:rPr>
                <w:sz w:val="19"/>
              </w:rPr>
              <w:t xml:space="preserve">Version not re-checked</w:t>
            </w:r>
          </w:p>
        </w:tc>
      </w:tr>
      <w:tr>
        <w:tc>
          <w:tcPr>
            <w:shd w:val="clear" w:color="auto" w:fill="EEF3F6"/>
          </w:tcPr>
          <w:p>
            <w:pPr>
              <w:pStyle w:val="Compact"/>
              <w:spacing w:after="40" w:before="40"/>
              <w:jc w:val="left"/>
            </w:pPr>
            <w:r>
              <w:rPr>
                <w:sz w:val="19"/>
              </w:rPr>
              <w:t xml:space="preserve">NumPy, Pandas</w:t>
            </w:r>
          </w:p>
        </w:tc>
        <w:tc>
          <w:tcPr>
            <w:shd w:val="clear" w:color="auto" w:fill="EEF3F6"/>
          </w:tcPr>
          <w:p>
            <w:pPr>
              <w:pStyle w:val="Compact"/>
              <w:spacing w:after="40" w:before="40"/>
              <w:jc w:val="left"/>
            </w:pPr>
            <w:r>
              <w:rPr>
                <w:sz w:val="19"/>
              </w:rPr>
              <w:t xml:space="preserve">Tables and numbers</w:t>
            </w:r>
          </w:p>
        </w:tc>
        <w:tc>
          <w:tcPr>
            <w:shd w:val="clear" w:color="auto" w:fill="EEF3F6"/>
          </w:tcPr>
          <w:p>
            <w:pPr>
              <w:pStyle w:val="Compact"/>
              <w:spacing w:after="40" w:before="40"/>
              <w:jc w:val="left"/>
            </w:pPr>
            <w:r>
              <w:rPr>
                <w:sz w:val="19"/>
              </w:rPr>
              <w:t xml:space="preserve">Install on s390x not verified</w:t>
            </w:r>
          </w:p>
        </w:tc>
      </w:tr>
      <w:tr>
        <w:tc>
          <w:tcPr/>
          <w:p>
            <w:pPr>
              <w:pStyle w:val="Compact"/>
              <w:spacing w:after="40" w:before="40"/>
              <w:jc w:val="left"/>
            </w:pPr>
            <w:r>
              <w:rPr>
                <w:sz w:val="19"/>
              </w:rPr>
              <w:t xml:space="preserve">scikit-learn</w:t>
            </w:r>
          </w:p>
        </w:tc>
        <w:tc>
          <w:tcPr/>
          <w:p>
            <w:pPr>
              <w:pStyle w:val="Compact"/>
              <w:spacing w:after="40" w:before="40"/>
              <w:jc w:val="left"/>
            </w:pPr>
            <w:r>
              <w:rPr>
                <w:sz w:val="19"/>
              </w:rPr>
              <w:t xml:space="preserve">Simple baselines (for example Isolation Forest, Logistic Regression)</w:t>
            </w:r>
          </w:p>
        </w:tc>
        <w:tc>
          <w:tcPr/>
          <w:p>
            <w:pPr>
              <w:pStyle w:val="Compact"/>
              <w:spacing w:after="40" w:before="40"/>
              <w:jc w:val="left"/>
            </w:pPr>
            <w:r>
              <w:rPr>
                <w:sz w:val="19"/>
              </w:rPr>
              <w:t xml:space="preserve">Not verified on s390x</w:t>
            </w:r>
          </w:p>
        </w:tc>
      </w:tr>
      <w:tr>
        <w:tc>
          <w:tcPr>
            <w:shd w:val="clear" w:color="auto" w:fill="EEF3F6"/>
          </w:tcPr>
          <w:p>
            <w:pPr>
              <w:pStyle w:val="Compact"/>
              <w:spacing w:after="40" w:before="40"/>
              <w:jc w:val="left"/>
            </w:pPr>
            <w:r>
              <w:rPr>
                <w:sz w:val="19"/>
              </w:rPr>
              <w:t xml:space="preserve">Matplotlib</w:t>
            </w:r>
          </w:p>
        </w:tc>
        <w:tc>
          <w:tcPr>
            <w:shd w:val="clear" w:color="auto" w:fill="EEF3F6"/>
          </w:tcPr>
          <w:p>
            <w:pPr>
              <w:pStyle w:val="Compact"/>
              <w:spacing w:after="40" w:before="40"/>
              <w:jc w:val="left"/>
            </w:pPr>
            <w:r>
              <w:rPr>
                <w:sz w:val="19"/>
              </w:rPr>
              <w:t xml:space="preserve">Charts from real results</w:t>
            </w:r>
          </w:p>
        </w:tc>
        <w:tc>
          <w:tcPr>
            <w:shd w:val="clear" w:color="auto" w:fill="EEF3F6"/>
          </w:tcPr>
          <w:p>
            <w:pPr>
              <w:pStyle w:val="Compact"/>
              <w:spacing w:after="40" w:before="40"/>
              <w:jc w:val="left"/>
            </w:pPr>
            <w:r>
              <w:rPr>
                <w:sz w:val="19"/>
              </w:rPr>
              <w:t xml:space="preserve">Not verified</w:t>
            </w:r>
          </w:p>
        </w:tc>
      </w:tr>
      <w:tr>
        <w:tc>
          <w:tcPr/>
          <w:p>
            <w:pPr>
              <w:pStyle w:val="Compact"/>
              <w:spacing w:after="40" w:before="40"/>
              <w:jc w:val="left"/>
            </w:pPr>
            <w:r>
              <w:rPr>
                <w:sz w:val="19"/>
              </w:rPr>
              <w:t xml:space="preserve">FastAPI or Flask</w:t>
            </w:r>
          </w:p>
        </w:tc>
        <w:tc>
          <w:tcPr/>
          <w:p>
            <w:pPr>
              <w:pStyle w:val="Compact"/>
              <w:spacing w:after="40" w:before="40"/>
              <w:jc w:val="left"/>
            </w:pPr>
            <w:r>
              <w:rPr>
                <w:sz w:val="19"/>
              </w:rPr>
              <w:t xml:space="preserve">Backend. Pick</w:t>
            </w:r>
            <w:r>
              <w:rPr>
                <w:sz w:val="19"/>
              </w:rPr>
              <w:t xml:space="preserve"> </w:t>
            </w:r>
            <w:r>
              <w:rPr>
                <w:bCs/>
                <w:b/>
                <w:sz w:val="19"/>
              </w:rPr>
              <w:t xml:space="preserve">one</w:t>
            </w:r>
            <w:r>
              <w:rPr>
                <w:sz w:val="19"/>
              </w:rPr>
              <w:t xml:space="preserve"> </w:t>
            </w:r>
            <w:r>
              <w:rPr>
                <w:sz w:val="19"/>
              </w:rPr>
              <w:t xml:space="preserve">after an install test on s390x</w:t>
            </w:r>
          </w:p>
        </w:tc>
        <w:tc>
          <w:tcPr/>
          <w:p>
            <w:pPr>
              <w:pStyle w:val="Compact"/>
              <w:spacing w:after="40" w:before="40"/>
              <w:jc w:val="left"/>
            </w:pPr>
            <w:r>
              <w:rPr>
                <w:sz w:val="19"/>
              </w:rPr>
              <w:t xml:space="preserve">Undecided</w:t>
            </w:r>
          </w:p>
        </w:tc>
      </w:tr>
      <w:tr>
        <w:tc>
          <w:tcPr>
            <w:shd w:val="clear" w:color="auto" w:fill="EEF3F6"/>
          </w:tcPr>
          <w:p>
            <w:pPr>
              <w:pStyle w:val="Compact"/>
              <w:spacing w:after="40" w:before="40"/>
              <w:jc w:val="left"/>
            </w:pPr>
            <w:r>
              <w:rPr>
                <w:sz w:val="19"/>
              </w:rPr>
              <w:t xml:space="preserve">Streamlit or plain HTML/JS</w:t>
            </w:r>
          </w:p>
        </w:tc>
        <w:tc>
          <w:tcPr>
            <w:shd w:val="clear" w:color="auto" w:fill="EEF3F6"/>
          </w:tcPr>
          <w:p>
            <w:pPr>
              <w:pStyle w:val="Compact"/>
              <w:spacing w:after="40" w:before="40"/>
              <w:jc w:val="left"/>
            </w:pPr>
            <w:r>
              <w:rPr>
                <w:sz w:val="19"/>
              </w:rPr>
              <w:t xml:space="preserve">Frontend. Choose after the backend choice and the team’s skills</w:t>
            </w:r>
          </w:p>
        </w:tc>
        <w:tc>
          <w:tcPr>
            <w:shd w:val="clear" w:color="auto" w:fill="EEF3F6"/>
          </w:tcPr>
          <w:p>
            <w:pPr>
              <w:pStyle w:val="Compact"/>
              <w:spacing w:after="40" w:before="40"/>
              <w:jc w:val="left"/>
            </w:pPr>
            <w:r>
              <w:rPr>
                <w:sz w:val="19"/>
              </w:rPr>
              <w:t xml:space="preserve">Undecided</w:t>
            </w:r>
          </w:p>
        </w:tc>
      </w:tr>
      <w:tr>
        <w:tc>
          <w:tcPr/>
          <w:p>
            <w:pPr>
              <w:pStyle w:val="Compact"/>
              <w:spacing w:after="40" w:before="40"/>
              <w:jc w:val="left"/>
            </w:pPr>
            <w:r>
              <w:rPr>
                <w:sz w:val="19"/>
              </w:rPr>
              <w:t xml:space="preserve">pytest</w:t>
            </w:r>
          </w:p>
        </w:tc>
        <w:tc>
          <w:tcPr/>
          <w:p>
            <w:pPr>
              <w:pStyle w:val="Compact"/>
              <w:spacing w:after="40" w:before="40"/>
              <w:jc w:val="left"/>
            </w:pPr>
            <w:r>
              <w:rPr>
                <w:sz w:val="19"/>
              </w:rPr>
              <w:t xml:space="preserve">Tests</w:t>
            </w:r>
          </w:p>
        </w:tc>
        <w:tc>
          <w:tcPr/>
          <w:p>
            <w:pPr>
              <w:pStyle w:val="Compact"/>
              <w:spacing w:after="40" w:before="40"/>
              <w:jc w:val="left"/>
            </w:pPr>
            <w:r>
              <w:rPr>
                <w:sz w:val="19"/>
              </w:rPr>
              <w:t xml:space="preserve">Not verified</w:t>
            </w:r>
          </w:p>
        </w:tc>
      </w:tr>
      <w:tr>
        <w:tc>
          <w:tcPr>
            <w:shd w:val="clear" w:color="auto" w:fill="EEF3F6"/>
          </w:tcPr>
          <w:p>
            <w:pPr>
              <w:pStyle w:val="Compact"/>
              <w:spacing w:after="40" w:before="40"/>
              <w:jc w:val="left"/>
            </w:pPr>
            <w:r>
              <w:rPr>
                <w:sz w:val="19"/>
              </w:rPr>
              <w:t xml:space="preserve">SQLite</w:t>
            </w:r>
          </w:p>
        </w:tc>
        <w:tc>
          <w:tcPr>
            <w:shd w:val="clear" w:color="auto" w:fill="EEF3F6"/>
          </w:tcPr>
          <w:p>
            <w:pPr>
              <w:pStyle w:val="Compact"/>
              <w:spacing w:after="40" w:before="40"/>
              <w:jc w:val="left"/>
            </w:pPr>
            <w:r>
              <w:rPr>
                <w:sz w:val="19"/>
              </w:rPr>
              <w:t xml:space="preserve">Only if persistence is needed</w:t>
            </w:r>
          </w:p>
        </w:tc>
        <w:tc>
          <w:tcPr>
            <w:shd w:val="clear" w:color="auto" w:fill="EEF3F6"/>
          </w:tcPr>
          <w:p>
            <w:pPr>
              <w:pStyle w:val="Compact"/>
              <w:spacing w:after="40" w:before="40"/>
              <w:jc w:val="left"/>
            </w:pPr>
            <w:r>
              <w:rPr>
                <w:sz w:val="19"/>
              </w:rPr>
              <w:t xml:space="preserve">Probably not needed</w:t>
            </w:r>
          </w:p>
        </w:tc>
      </w:tr>
      <w:tr>
        <w:tc>
          <w:tcPr/>
          <w:p>
            <w:pPr>
              <w:pStyle w:val="Compact"/>
              <w:spacing w:after="40" w:before="40"/>
              <w:jc w:val="left"/>
            </w:pPr>
            <w:r>
              <w:rPr>
                <w:sz w:val="19"/>
              </w:rPr>
              <w:t xml:space="preserve">Git and GitHub</w:t>
            </w:r>
          </w:p>
        </w:tc>
        <w:tc>
          <w:tcPr/>
          <w:p>
            <w:pPr>
              <w:pStyle w:val="Compact"/>
              <w:spacing w:after="40" w:before="40"/>
              <w:jc w:val="left"/>
            </w:pPr>
            <w:r>
              <w:rPr>
                <w:sz w:val="19"/>
              </w:rPr>
              <w:t xml:space="preserve">Collaboration</w:t>
            </w:r>
          </w:p>
        </w:tc>
        <w:tc>
          <w:tcPr/>
          <w:p>
            <w:pPr>
              <w:pStyle w:val="Compact"/>
              <w:spacing w:after="40" w:before="40"/>
              <w:jc w:val="left"/>
            </w:pPr>
            <w:r>
              <w:rPr>
                <w:sz w:val="19"/>
              </w:rPr>
              <w:t xml:space="preserve">Reported in use</w:t>
            </w:r>
          </w:p>
        </w:tc>
      </w:tr>
    </w:tbl>
    <w:p>
      <w:pPr>
        <w:pStyle w:val="BodyText"/>
      </w:pPr>
      <w:r>
        <w:t xml:space="preserve">Rule:</w:t>
      </w:r>
      <w:r>
        <w:t xml:space="preserve"> </w:t>
      </w:r>
      <w:r>
        <w:rPr>
          <w:bCs/>
          <w:b/>
        </w:rPr>
        <w:t xml:space="preserve">install the smallest set that works</w:t>
      </w:r>
      <w:r>
        <w:t xml:space="preserve">, and verify each install before relying on it.</w:t>
      </w:r>
    </w:p>
    <w:p>
      <w:r>
        <w:pict>
          <v:rect style="width:0;height:1.5pt" o:hralign="center" o:hrstd="t" o:hr="t"/>
        </w:pict>
      </w:r>
    </w:p>
    <w:bookmarkEnd w:id="69"/>
    <w:bookmarkEnd w:id="70"/>
    <w:bookmarkStart w:id="78" w:name="chapter-8.-team-responsibilities"/>
    <w:p>
      <w:pPr>
        <w:pStyle w:val="Heading1"/>
        <w:pageBreakBefore/>
      </w:pPr>
      <w:r>
        <w:t xml:space="preserve">Chapter 8. Team responsibilities</w:t>
      </w:r>
    </w:p>
    <w:bookmarkStart w:id="71" w:name="overview"/>
    <w:p>
      <w:pPr>
        <w:pStyle w:val="Heading2"/>
      </w:pPr>
      <w:r>
        <w:t xml:space="preserve">8.1 Overview</w:t>
      </w:r>
    </w:p>
    <w:tbl>
      <w:tblPr>
        <w:tblStyle w:val="Table"/>
        <w:tblW w:type="pct" w:w="5000"/>
        <w:tblLook w:firstRow="1" w:lastRow="0" w:firstColumn="0" w:lastColumn="0" w:noHBand="0" w:noVBand="0" w:val="0020"/>
        <w:jc w:val="start"/>
        <w:tblBorders>
          <w:top w:val="single" w:sz="4" w:space="0" w:color="C5D2DA"/>
          <w:left w:val="single" w:sz="4" w:space="0" w:color="C5D2DA"/>
          <w:bottom w:val="single" w:sz="4" w:space="0" w:color="C5D2DA"/>
          <w:right w:val="single" w:sz="4" w:space="0" w:color="C5D2DA"/>
          <w:insideH w:val="single" w:sz="4" w:space="0" w:color="C5D2DA"/>
          <w:insideV w:val="single" w:sz="4" w:space="0" w:color="C5D2DA"/>
        </w:tblBorders>
      </w:tblPr>
      <w:tblGrid>
        <w:gridCol w:w="1980"/>
        <w:gridCol w:w="1980"/>
        <w:gridCol w:w="1980"/>
        <w:gridCol w:w="1980"/>
      </w:tblGrid>
      <w:tr>
        <w:trPr>
          <w:tblHeader w:val="true"/>
        </w:trPr>
        <w:tc>
          <w:tcPr>
            <w:shd w:val="clear" w:color="auto" w:fill="12304A"/>
          </w:tcPr>
          <w:p>
            <w:pPr>
              <w:pStyle w:val="Compact"/>
              <w:spacing w:after="40" w:before="40"/>
              <w:jc w:val="left"/>
            </w:pPr>
            <w:r>
              <w:rPr>
                <w:b/>
                <w:color w:val="FFFFFF"/>
                <w:sz w:val="19"/>
              </w:rPr>
              <w:t xml:space="preserve">Member</w:t>
            </w:r>
          </w:p>
        </w:tc>
        <w:tc>
          <w:tcPr>
            <w:shd w:val="clear" w:color="auto" w:fill="12304A"/>
          </w:tcPr>
          <w:p>
            <w:pPr>
              <w:pStyle w:val="Compact"/>
              <w:spacing w:after="40" w:before="40"/>
              <w:jc w:val="left"/>
            </w:pPr>
            <w:r>
              <w:rPr>
                <w:b/>
                <w:color w:val="FFFFFF"/>
                <w:sz w:val="19"/>
              </w:rPr>
              <w:t xml:space="preserve">Role</w:t>
            </w:r>
          </w:p>
        </w:tc>
        <w:tc>
          <w:tcPr>
            <w:shd w:val="clear" w:color="auto" w:fill="12304A"/>
          </w:tcPr>
          <w:p>
            <w:pPr>
              <w:pStyle w:val="Compact"/>
              <w:spacing w:after="40" w:before="40"/>
              <w:jc w:val="left"/>
            </w:pPr>
            <w:r>
              <w:rPr>
                <w:b/>
                <w:color w:val="FFFFFF"/>
                <w:sz w:val="19"/>
              </w:rPr>
              <w:t xml:space="preserve">Main branch</w:t>
            </w:r>
          </w:p>
        </w:tc>
        <w:tc>
          <w:tcPr>
            <w:shd w:val="clear" w:color="auto" w:fill="12304A"/>
          </w:tcPr>
          <w:p>
            <w:pPr>
              <w:pStyle w:val="Compact"/>
              <w:spacing w:after="40" w:before="40"/>
              <w:jc w:val="left"/>
            </w:pPr>
            <w:r>
              <w:rPr>
                <w:b/>
                <w:color w:val="FFFFFF"/>
                <w:sz w:val="19"/>
              </w:rPr>
              <w:t xml:space="preserve">Main folders</w:t>
            </w:r>
          </w:p>
        </w:tc>
      </w:tr>
      <w:tr>
        <w:tc>
          <w:tcPr/>
          <w:p>
            <w:pPr>
              <w:pStyle w:val="Compact"/>
              <w:spacing w:after="40" w:before="40"/>
              <w:jc w:val="left"/>
            </w:pPr>
            <w:r>
              <w:rPr>
                <w:sz w:val="19"/>
              </w:rPr>
              <w:t xml:space="preserve">1</w:t>
            </w:r>
          </w:p>
        </w:tc>
        <w:tc>
          <w:tcPr/>
          <w:p>
            <w:pPr>
              <w:pStyle w:val="Compact"/>
              <w:spacing w:after="40" w:before="40"/>
              <w:jc w:val="left"/>
            </w:pPr>
            <w:r>
              <w:rPr>
                <w:sz w:val="19"/>
              </w:rPr>
              <w:t xml:space="preserve">Team lead, AI/ML lead, integration lead, Documentation Master, research coordinator</w:t>
            </w:r>
          </w:p>
        </w:tc>
        <w:tc>
          <w:tcPr/>
          <w:p>
            <w:pPr>
              <w:pStyle w:val="Compact"/>
              <w:spacing w:after="40" w:before="40"/>
              <w:jc w:val="left"/>
            </w:pPr>
            <w:r>
              <w:rPr>
                <w:rStyle w:val="VerbatimChar"/>
                <w:sz w:val="19"/>
              </w:rPr>
              <w:t xml:space="preserve">feature/ai-ml</w:t>
            </w:r>
          </w:p>
        </w:tc>
        <w:tc>
          <w:tcPr/>
          <w:p>
            <w:pPr>
              <w:pStyle w:val="Compact"/>
              <w:spacing w:after="40" w:before="40"/>
              <w:jc w:val="left"/>
            </w:pPr>
            <w:r>
              <w:rPr>
                <w:rStyle w:val="VerbatimChar"/>
                <w:sz w:val="19"/>
              </w:rPr>
              <w:t xml:space="preserve">src/models/</w:t>
            </w:r>
            <w:r>
              <w:rPr>
                <w:sz w:val="19"/>
              </w:rPr>
              <w:t xml:space="preserve">,</w:t>
            </w:r>
            <w:r>
              <w:rPr>
                <w:sz w:val="19"/>
              </w:rPr>
              <w:t xml:space="preserve"> </w:t>
            </w:r>
            <w:r>
              <w:rPr>
                <w:rStyle w:val="VerbatimChar"/>
                <w:sz w:val="19"/>
              </w:rPr>
              <w:t xml:space="preserve">src/forecasting/</w:t>
            </w:r>
            <w:r>
              <w:rPr>
                <w:sz w:val="19"/>
              </w:rPr>
              <w:t xml:space="preserve">,</w:t>
            </w:r>
            <w:r>
              <w:rPr>
                <w:sz w:val="19"/>
              </w:rPr>
              <w:t xml:space="preserve"> </w:t>
            </w:r>
            <w:r>
              <w:rPr>
                <w:rStyle w:val="VerbatimChar"/>
                <w:sz w:val="19"/>
              </w:rPr>
              <w:t xml:space="preserve">src/decision/</w:t>
            </w:r>
            <w:r>
              <w:rPr>
                <w:sz w:val="19"/>
              </w:rPr>
              <w:t xml:space="preserve">,</w:t>
            </w:r>
            <w:r>
              <w:rPr>
                <w:sz w:val="19"/>
              </w:rPr>
              <w:t xml:space="preserve"> </w:t>
            </w:r>
            <w:r>
              <w:rPr>
                <w:rStyle w:val="VerbatimChar"/>
                <w:sz w:val="19"/>
              </w:rPr>
              <w:t xml:space="preserve">docs/</w:t>
            </w:r>
          </w:p>
        </w:tc>
      </w:tr>
      <w:tr>
        <w:tc>
          <w:tcPr>
            <w:shd w:val="clear" w:color="auto" w:fill="EEF3F6"/>
          </w:tcPr>
          <w:p>
            <w:pPr>
              <w:pStyle w:val="Compact"/>
              <w:spacing w:after="40" w:before="40"/>
              <w:jc w:val="left"/>
            </w:pPr>
            <w:r>
              <w:rPr>
                <w:sz w:val="19"/>
              </w:rPr>
              <w:t xml:space="preserve">2</w:t>
            </w:r>
          </w:p>
        </w:tc>
        <w:tc>
          <w:tcPr>
            <w:shd w:val="clear" w:color="auto" w:fill="EEF3F6"/>
          </w:tcPr>
          <w:p>
            <w:pPr>
              <w:pStyle w:val="Compact"/>
              <w:spacing w:after="40" w:before="40"/>
              <w:jc w:val="left"/>
            </w:pPr>
            <w:r>
              <w:rPr>
                <w:sz w:val="19"/>
              </w:rPr>
              <w:t xml:space="preserve">Frontend developer</w:t>
            </w:r>
          </w:p>
        </w:tc>
        <w:tc>
          <w:tcPr>
            <w:shd w:val="clear" w:color="auto" w:fill="EEF3F6"/>
          </w:tcPr>
          <w:p>
            <w:pPr>
              <w:pStyle w:val="Compact"/>
              <w:spacing w:after="40" w:before="40"/>
              <w:jc w:val="left"/>
            </w:pPr>
            <w:r>
              <w:rPr>
                <w:rStyle w:val="VerbatimChar"/>
                <w:sz w:val="19"/>
              </w:rPr>
              <w:t xml:space="preserve">feature/frontend</w:t>
            </w:r>
          </w:p>
        </w:tc>
        <w:tc>
          <w:tcPr>
            <w:shd w:val="clear" w:color="auto" w:fill="EEF3F6"/>
          </w:tcPr>
          <w:p>
            <w:pPr>
              <w:pStyle w:val="Compact"/>
              <w:spacing w:after="40" w:before="40"/>
              <w:jc w:val="left"/>
            </w:pPr>
            <w:r>
              <w:rPr>
                <w:rStyle w:val="VerbatimChar"/>
                <w:sz w:val="19"/>
              </w:rPr>
              <w:t xml:space="preserve">app/</w:t>
            </w:r>
            <w:r>
              <w:rPr>
                <w:sz w:val="19"/>
              </w:rPr>
              <w:t xml:space="preserve"> </w:t>
            </w:r>
            <w:r>
              <w:rPr>
                <w:sz w:val="19"/>
              </w:rPr>
              <w:t xml:space="preserve">(frontend part)</w:t>
            </w:r>
          </w:p>
        </w:tc>
      </w:tr>
      <w:tr>
        <w:tc>
          <w:tcPr/>
          <w:p>
            <w:pPr>
              <w:pStyle w:val="Compact"/>
              <w:spacing w:after="40" w:before="40"/>
              <w:jc w:val="left"/>
            </w:pPr>
            <w:r>
              <w:rPr>
                <w:sz w:val="19"/>
              </w:rPr>
              <w:t xml:space="preserve">3</w:t>
            </w:r>
          </w:p>
        </w:tc>
        <w:tc>
          <w:tcPr/>
          <w:p>
            <w:pPr>
              <w:pStyle w:val="Compact"/>
              <w:spacing w:after="40" w:before="40"/>
              <w:jc w:val="left"/>
            </w:pPr>
            <w:r>
              <w:rPr>
                <w:sz w:val="19"/>
              </w:rPr>
              <w:t xml:space="preserve">Backend developer and documentation support</w:t>
            </w:r>
          </w:p>
        </w:tc>
        <w:tc>
          <w:tcPr/>
          <w:p>
            <w:pPr>
              <w:pStyle w:val="Compact"/>
              <w:spacing w:after="40" w:before="40"/>
              <w:jc w:val="left"/>
            </w:pPr>
            <w:r>
              <w:rPr>
                <w:rStyle w:val="VerbatimChar"/>
                <w:sz w:val="19"/>
              </w:rPr>
              <w:t xml:space="preserve">feature/backend-docs</w:t>
            </w:r>
          </w:p>
        </w:tc>
        <w:tc>
          <w:tcPr/>
          <w:p>
            <w:pPr>
              <w:pStyle w:val="Compact"/>
              <w:spacing w:after="40" w:before="40"/>
              <w:jc w:val="left"/>
            </w:pPr>
            <w:r>
              <w:rPr>
                <w:rStyle w:val="VerbatimChar"/>
                <w:sz w:val="19"/>
              </w:rPr>
              <w:t xml:space="preserve">app/main.py</w:t>
            </w:r>
            <w:r>
              <w:rPr>
                <w:sz w:val="19"/>
              </w:rPr>
              <w:t xml:space="preserve">,</w:t>
            </w:r>
            <w:r>
              <w:rPr>
                <w:sz w:val="19"/>
              </w:rPr>
              <w:t xml:space="preserve"> </w:t>
            </w:r>
            <w:r>
              <w:rPr>
                <w:rStyle w:val="VerbatimChar"/>
                <w:sz w:val="19"/>
              </w:rPr>
              <w:t xml:space="preserve">src/monitoring/</w:t>
            </w:r>
            <w:r>
              <w:rPr>
                <w:sz w:val="19"/>
              </w:rPr>
              <w:t xml:space="preserve">,</w:t>
            </w:r>
            <w:r>
              <w:rPr>
                <w:sz w:val="19"/>
              </w:rPr>
              <w:t xml:space="preserve"> </w:t>
            </w:r>
            <w:r>
              <w:rPr>
                <w:rStyle w:val="VerbatimChar"/>
                <w:sz w:val="19"/>
              </w:rPr>
              <w:t xml:space="preserve">docs/API_CONTRACT.md</w:t>
            </w:r>
            <w:r>
              <w:rPr>
                <w:sz w:val="19"/>
              </w:rPr>
              <w:t xml:space="preserve">,</w:t>
            </w:r>
            <w:r>
              <w:rPr>
                <w:sz w:val="19"/>
              </w:rPr>
              <w:t xml:space="preserve"> </w:t>
            </w:r>
            <w:r>
              <w:rPr>
                <w:rStyle w:val="VerbatimChar"/>
                <w:sz w:val="19"/>
              </w:rPr>
              <w:t xml:space="preserve">docs/DEPLOYMENT_GUIDE.md</w:t>
            </w:r>
          </w:p>
        </w:tc>
      </w:tr>
      <w:tr>
        <w:tc>
          <w:tcPr>
            <w:shd w:val="clear" w:color="auto" w:fill="EEF3F6"/>
          </w:tcPr>
          <w:p>
            <w:pPr>
              <w:pStyle w:val="Compact"/>
              <w:spacing w:after="40" w:before="40"/>
              <w:jc w:val="left"/>
            </w:pPr>
            <w:r>
              <w:rPr>
                <w:sz w:val="19"/>
              </w:rPr>
              <w:t xml:space="preserve">4</w:t>
            </w:r>
          </w:p>
        </w:tc>
        <w:tc>
          <w:tcPr>
            <w:shd w:val="clear" w:color="auto" w:fill="EEF3F6"/>
          </w:tcPr>
          <w:p>
            <w:pPr>
              <w:pStyle w:val="Compact"/>
              <w:spacing w:after="40" w:before="40"/>
              <w:jc w:val="left"/>
            </w:pPr>
            <w:r>
              <w:rPr>
                <w:sz w:val="19"/>
              </w:rPr>
              <w:t xml:space="preserve">Data engineer part 1: dataset research, ingestion, validation</w:t>
            </w:r>
          </w:p>
        </w:tc>
        <w:tc>
          <w:tcPr>
            <w:shd w:val="clear" w:color="auto" w:fill="EEF3F6"/>
          </w:tcPr>
          <w:p>
            <w:pPr>
              <w:pStyle w:val="Compact"/>
              <w:spacing w:after="40" w:before="40"/>
              <w:jc w:val="left"/>
            </w:pPr>
            <w:r>
              <w:rPr>
                <w:rStyle w:val="VerbatimChar"/>
                <w:sz w:val="19"/>
              </w:rPr>
              <w:t xml:space="preserve">feature/data-validation</w:t>
            </w:r>
          </w:p>
        </w:tc>
        <w:tc>
          <w:tcPr>
            <w:shd w:val="clear" w:color="auto" w:fill="EEF3F6"/>
          </w:tcPr>
          <w:p>
            <w:pPr>
              <w:pStyle w:val="Compact"/>
              <w:spacing w:after="40" w:before="40"/>
              <w:jc w:val="left"/>
            </w:pPr>
            <w:r>
              <w:rPr>
                <w:rStyle w:val="VerbatimChar"/>
                <w:sz w:val="19"/>
              </w:rPr>
              <w:t xml:space="preserve">src/data/</w:t>
            </w:r>
            <w:r>
              <w:rPr>
                <w:sz w:val="19"/>
              </w:rPr>
              <w:t xml:space="preserve">,</w:t>
            </w:r>
            <w:r>
              <w:rPr>
                <w:sz w:val="19"/>
              </w:rPr>
              <w:t xml:space="preserve"> </w:t>
            </w:r>
            <w:r>
              <w:rPr>
                <w:rStyle w:val="VerbatimChar"/>
                <w:sz w:val="19"/>
              </w:rPr>
              <w:t xml:space="preserve">docs/DATASET_REPORT.md</w:t>
            </w:r>
          </w:p>
        </w:tc>
      </w:tr>
      <w:tr>
        <w:tc>
          <w:tcPr/>
          <w:p>
            <w:pPr>
              <w:pStyle w:val="Compact"/>
              <w:spacing w:after="40" w:before="40"/>
              <w:jc w:val="left"/>
            </w:pPr>
            <w:r>
              <w:rPr>
                <w:sz w:val="19"/>
              </w:rPr>
              <w:t xml:space="preserve">5</w:t>
            </w:r>
          </w:p>
        </w:tc>
        <w:tc>
          <w:tcPr/>
          <w:p>
            <w:pPr>
              <w:pStyle w:val="Compact"/>
              <w:spacing w:after="40" w:before="40"/>
              <w:jc w:val="left"/>
            </w:pPr>
            <w:r>
              <w:rPr>
                <w:sz w:val="19"/>
              </w:rPr>
              <w:t xml:space="preserve">Data engineer part 2: preprocessing, features, pipeline</w:t>
            </w:r>
          </w:p>
        </w:tc>
        <w:tc>
          <w:tcPr/>
          <w:p>
            <w:pPr>
              <w:pStyle w:val="Compact"/>
              <w:spacing w:after="40" w:before="40"/>
              <w:jc w:val="left"/>
            </w:pPr>
            <w:r>
              <w:rPr>
                <w:rStyle w:val="VerbatimChar"/>
                <w:sz w:val="19"/>
              </w:rPr>
              <w:t xml:space="preserve">feature/preprocessing</w:t>
            </w:r>
          </w:p>
        </w:tc>
        <w:tc>
          <w:tcPr/>
          <w:p>
            <w:pPr>
              <w:pStyle w:val="Compact"/>
              <w:spacing w:after="40" w:before="40"/>
              <w:jc w:val="left"/>
            </w:pPr>
            <w:r>
              <w:rPr>
                <w:rStyle w:val="VerbatimChar"/>
                <w:sz w:val="19"/>
              </w:rPr>
              <w:t xml:space="preserve">src/preprocessing/</w:t>
            </w:r>
          </w:p>
        </w:tc>
      </w:tr>
    </w:tbl>
    <w:bookmarkEnd w:id="71"/>
    <w:bookmarkStart w:id="72" w:name="member-1-what-the-role-means"/>
    <w:p>
      <w:pPr>
        <w:pStyle w:val="Heading2"/>
      </w:pPr>
      <w:r>
        <w:t xml:space="preserve">8.2 Member 1: what the role means</w:t>
      </w:r>
    </w:p>
    <w:p>
      <w:pPr>
        <w:pStyle w:val="FirstParagraph"/>
      </w:pPr>
      <w:r>
        <w:t xml:space="preserve">You are responsible for the whole picture: that the problem is understood, the pieces fit, and every claim is backed by evidence. You also do the core AI/ML work and own the guidebook.</w:t>
      </w:r>
    </w:p>
    <w:p>
      <w:pPr>
        <w:pStyle w:val="BodyText"/>
      </w:pPr>
      <w:r>
        <w:t xml:space="preserve">Tasks (high level, detailed in later parts): understand the full problem; maintain this guidebook; coordinate research; approve the dataset choice</w:t>
      </w:r>
      <w:r>
        <w:t xml:space="preserve"> </w:t>
      </w:r>
      <w:r>
        <w:rPr>
          <w:iCs/>
          <w:i/>
        </w:rPr>
        <w:t xml:space="preserve">with the team</w:t>
      </w:r>
      <w:r>
        <w:t xml:space="preserve">; define the feature schema; lead baseline model work; coordinate uncertainty and the decision engine; agree the API contract with Member 3; coordinate integration; review pull requests; track milestones and blockers; check that presentation claims are supported; coordinate final testing and the demo.</w:t>
      </w:r>
    </w:p>
    <w:p>
      <w:pPr>
        <w:pStyle w:val="BodyText"/>
      </w:pPr>
      <w:r>
        <w:rPr>
          <w:bCs/>
          <w:b/>
        </w:rPr>
        <w:t xml:space="preserve">Avoiding being a single point of failure.</w:t>
      </w:r>
      <w:r>
        <w:t xml:space="preserve"> </w:t>
      </w:r>
      <w:r>
        <w:t xml:space="preserve">The lead carries the most load, so deliberately share it:</w:t>
      </w:r>
      <w:r>
        <w:t xml:space="preserve"> </w:t>
      </w:r>
      <w:r>
        <w:t xml:space="preserve">-</w:t>
      </w:r>
      <w:r>
        <w:t xml:space="preserve"> </w:t>
      </w:r>
      <w:r>
        <w:rPr>
          <w:bCs/>
          <w:b/>
        </w:rPr>
        <w:t xml:space="preserve">Pair each critical area with a backup:</w:t>
      </w:r>
      <w:r>
        <w:t xml:space="preserve"> </w:t>
      </w:r>
      <w:r>
        <w:t xml:space="preserve">integration (1 and 3), API contract (3 and 2), data contract (4 and 5), documentation (1 and 3).</w:t>
      </w:r>
      <w:r>
        <w:t xml:space="preserve"> </w:t>
      </w:r>
      <w:r>
        <w:t xml:space="preserve">-</w:t>
      </w:r>
      <w:r>
        <w:t xml:space="preserve"> </w:t>
      </w:r>
      <w:r>
        <w:rPr>
          <w:bCs/>
          <w:b/>
        </w:rPr>
        <w:t xml:space="preserve">Small documentation pull requests</w:t>
      </w:r>
      <w:r>
        <w:t xml:space="preserve"> </w:t>
      </w:r>
      <w:r>
        <w:t xml:space="preserve">(typos, tables, test reports) can be reviewed and merged by Member 3 so Member 1 is not the only gate. Pull requests that change the data contract, API contract or decision rules need Member 1 plus the affected owner.</w:t>
      </w:r>
      <w:r>
        <w:t xml:space="preserve"> </w:t>
      </w:r>
      <w:r>
        <w:t xml:space="preserve">-</w:t>
      </w:r>
      <w:r>
        <w:t xml:space="preserve"> </w:t>
      </w:r>
      <w:r>
        <w:rPr>
          <w:bCs/>
          <w:b/>
        </w:rPr>
        <w:t xml:space="preserve">Written interfaces first.</w:t>
      </w:r>
      <w:r>
        <w:t xml:space="preserve"> </w:t>
      </w:r>
      <w:r>
        <w:t xml:space="preserve">If every module’s inputs and outputs are written down, another member can pick up unfinished work.</w:t>
      </w:r>
      <w:r>
        <w:t xml:space="preserve"> </w:t>
      </w:r>
      <w:r>
        <w:t xml:space="preserve">-</w:t>
      </w:r>
      <w:r>
        <w:t xml:space="preserve"> </w:t>
      </w:r>
      <w:r>
        <w:rPr>
          <w:bCs/>
          <w:b/>
        </w:rPr>
        <w:t xml:space="preserve">Daily blocker list</w:t>
      </w:r>
      <w:r>
        <w:t xml:space="preserve"> </w:t>
      </w:r>
      <w:r>
        <w:t xml:space="preserve">in one shared place. Anyone can add; the lead only decides priorities.</w:t>
      </w:r>
      <w:r>
        <w:t xml:space="preserve"> </w:t>
      </w:r>
      <w:r>
        <w:t xml:space="preserve">-</w:t>
      </w:r>
      <w:r>
        <w:t xml:space="preserve"> </w:t>
      </w:r>
      <w:r>
        <w:rPr>
          <w:bCs/>
          <w:b/>
        </w:rPr>
        <w:t xml:space="preserve">Delegate with a definition of done.</w:t>
      </w:r>
      <w:r>
        <w:t xml:space="preserve"> </w:t>
      </w:r>
      <w:r>
        <w:t xml:space="preserve">Hand over a task with its test, not just its title.</w:t>
      </w:r>
      <w:r>
        <w:t xml:space="preserve"> </w:t>
      </w:r>
      <w:r>
        <w:t xml:space="preserve">-</w:t>
      </w:r>
      <w:r>
        <w:t xml:space="preserve"> </w:t>
      </w:r>
      <w:r>
        <w:rPr>
          <w:bCs/>
          <w:b/>
        </w:rPr>
        <w:t xml:space="preserve">Decisions are recorded</w:t>
      </w:r>
      <w:r>
        <w:t xml:space="preserve"> </w:t>
      </w:r>
      <w:r>
        <w:t xml:space="preserve">in the docs, not stored in the lead’s head.</w:t>
      </w:r>
    </w:p>
    <w:bookmarkEnd w:id="72"/>
    <w:bookmarkStart w:id="73" w:name="X5a7bfd72c6a746be186cb355f3c2a33865c4573"/>
    <w:p>
      <w:pPr>
        <w:pStyle w:val="Heading2"/>
      </w:pPr>
      <w:r>
        <w:t xml:space="preserve">8.3 Member 2: Frontend developer, in simple language</w:t>
      </w:r>
    </w:p>
    <w:p>
      <w:pPr>
        <w:pStyle w:val="FirstParagraph"/>
      </w:pPr>
      <w:r>
        <w:t xml:space="preserve">You build what the user sees. Your job is to show a result truthfully: never more certain than it is, never calling a person dangerous, always showing data quality, and giving the user controls. Tasks: understand the user journey, build the interface, display risk, uncertainty and recommended actions, add consent controls, handle loading, empty, success and error states, connect to the backend, test the integration, and label synthetic demo data.</w:t>
      </w:r>
    </w:p>
    <w:bookmarkEnd w:id="73"/>
    <w:bookmarkStart w:id="74" w:name="Xc47adec5644fb3c71c943bd1bf28eecbda92b31"/>
    <w:p>
      <w:pPr>
        <w:pStyle w:val="Heading2"/>
      </w:pPr>
      <w:r>
        <w:t xml:space="preserve">8.4 Member 3: Backend developer and documentation support</w:t>
      </w:r>
    </w:p>
    <w:p>
      <w:pPr>
        <w:pStyle w:val="FirstParagraph"/>
      </w:pPr>
      <w:r>
        <w:t xml:space="preserve">You build the API that connects everything. Tasks: define and implement endpoints, validate input, call preprocessing, model and decision components, return structured responses, handle errors, implement audit logging if required, document requests and responses, support integration and deployment.</w:t>
      </w:r>
    </w:p>
    <w:bookmarkEnd w:id="74"/>
    <w:bookmarkStart w:id="75" w:name="member-4-data-engineer-part-1"/>
    <w:p>
      <w:pPr>
        <w:pStyle w:val="Heading2"/>
      </w:pPr>
      <w:r>
        <w:t xml:space="preserve">8.5 Member 4: Data engineer part 1</w:t>
      </w:r>
    </w:p>
    <w:p>
      <w:pPr>
        <w:pStyle w:val="FirstParagraph"/>
      </w:pPr>
      <w:r>
        <w:t xml:space="preserve">You find, check and bring in the data. Tasks: research candidate datasets, verify source and license, document characteristics, identify labels, timestamps, units and limitations, access data only through permitted methods, write the data dictionary, implement ingestion and validation, and report data limitations honestly to Member 1.</w:t>
      </w:r>
    </w:p>
    <w:bookmarkEnd w:id="75"/>
    <w:bookmarkStart w:id="76" w:name="member-5-data-engineer-part-2"/>
    <w:p>
      <w:pPr>
        <w:pStyle w:val="Heading2"/>
      </w:pPr>
      <w:r>
        <w:t xml:space="preserve">8.6 Member 5: Data engineer part 2</w:t>
      </w:r>
    </w:p>
    <w:p>
      <w:pPr>
        <w:pStyle w:val="FirstParagraph"/>
      </w:pPr>
      <w:r>
        <w:t xml:space="preserve">You make the data model-ready. Tasks: handle missing values, duplicates and timestamps, build reproducible preprocessing, define feature transformations, prevent data leakage, create model-ready datasets, write preprocessing tests, document features and transformations.</w:t>
      </w:r>
    </w:p>
    <w:bookmarkEnd w:id="76"/>
    <w:bookmarkStart w:id="77" w:name="Xc25ff86fa653750b9f44c8ed07137a447a2da8b"/>
    <w:p>
      <w:pPr>
        <w:pStyle w:val="Heading2"/>
      </w:pPr>
      <w:r>
        <w:t xml:space="preserve">8.7 Decisions the whole team must make together</w:t>
      </w:r>
    </w:p>
    <w:p>
      <w:pPr>
        <w:numPr>
          <w:ilvl w:val="0"/>
          <w:numId w:val="1007"/>
        </w:numPr>
        <w:pStyle w:val="Compact"/>
      </w:pPr>
      <w:r>
        <w:t xml:space="preserve">The exact problem and target event.</w:t>
      </w:r>
    </w:p>
    <w:p>
      <w:pPr>
        <w:numPr>
          <w:ilvl w:val="0"/>
          <w:numId w:val="1007"/>
        </w:numPr>
        <w:pStyle w:val="Compact"/>
      </w:pPr>
      <w:r>
        <w:t xml:space="preserve">The dataset.</w:t>
      </w:r>
    </w:p>
    <w:p>
      <w:pPr>
        <w:numPr>
          <w:ilvl w:val="0"/>
          <w:numId w:val="1007"/>
        </w:numPr>
        <w:pStyle w:val="Compact"/>
      </w:pPr>
      <w:r>
        <w:t xml:space="preserve">The prediction task (anomaly, classification, forecasting).</w:t>
      </w:r>
    </w:p>
    <w:p>
      <w:pPr>
        <w:numPr>
          <w:ilvl w:val="0"/>
          <w:numId w:val="1007"/>
        </w:numPr>
        <w:pStyle w:val="Compact"/>
      </w:pPr>
      <w:r>
        <w:t xml:space="preserve">The data contract between Members 4 and 5.</w:t>
      </w:r>
    </w:p>
    <w:p>
      <w:pPr>
        <w:numPr>
          <w:ilvl w:val="0"/>
          <w:numId w:val="1007"/>
        </w:numPr>
        <w:pStyle w:val="Compact"/>
      </w:pPr>
      <w:r>
        <w:t xml:space="preserve">The feature schema between Members 5 and 1.</w:t>
      </w:r>
    </w:p>
    <w:p>
      <w:pPr>
        <w:numPr>
          <w:ilvl w:val="0"/>
          <w:numId w:val="1007"/>
        </w:numPr>
        <w:pStyle w:val="Compact"/>
      </w:pPr>
      <w:r>
        <w:t xml:space="preserve">The API contract between Members 1, 2 and 3.</w:t>
      </w:r>
    </w:p>
    <w:p>
      <w:pPr>
        <w:numPr>
          <w:ilvl w:val="0"/>
          <w:numId w:val="1007"/>
        </w:numPr>
        <w:pStyle w:val="Compact"/>
      </w:pPr>
      <w:r>
        <w:t xml:space="preserve">The decision policy and its thresholds (as illustrative, configurable values).</w:t>
      </w:r>
    </w:p>
    <w:p>
      <w:pPr>
        <w:numPr>
          <w:ilvl w:val="0"/>
          <w:numId w:val="1007"/>
        </w:numPr>
        <w:pStyle w:val="Compact"/>
      </w:pPr>
      <w:r>
        <w:t xml:space="preserve">Backend framework and frontend approach.</w:t>
      </w:r>
    </w:p>
    <w:p>
      <w:pPr>
        <w:numPr>
          <w:ilvl w:val="0"/>
          <w:numId w:val="1007"/>
        </w:numPr>
        <w:pStyle w:val="Compact"/>
      </w:pPr>
      <w:r>
        <w:t xml:space="preserve">What the demo will show.</w:t>
      </w:r>
    </w:p>
    <w:p>
      <w:pPr>
        <w:numPr>
          <w:ilvl w:val="0"/>
          <w:numId w:val="1007"/>
        </w:numPr>
        <w:pStyle w:val="Compact"/>
      </w:pPr>
      <w:r>
        <w:t xml:space="preserve">What claims the presentation may make.</w:t>
      </w:r>
    </w:p>
    <w:p>
      <w:pPr>
        <w:pStyle w:val="FirstParagraph"/>
      </w:pPr>
      <w:r>
        <w:t xml:space="preserve">Each decision is written into the matching document and announced to everyone before code depends on it.</w:t>
      </w:r>
    </w:p>
    <w:p>
      <w:r>
        <w:pict>
          <v:rect style="width:0;height:1.5pt" o:hralign="center" o:hrstd="t" o:hr="t"/>
        </w:pict>
      </w:r>
    </w:p>
    <w:bookmarkEnd w:id="77"/>
    <w:bookmarkEnd w:id="78"/>
    <w:bookmarkStart w:id="84" w:name="chapter-9.-development-roadmap"/>
    <w:p>
      <w:pPr>
        <w:pStyle w:val="Heading1"/>
        <w:pageBreakBefore/>
      </w:pPr>
      <w:r>
        <w:t xml:space="preserve">Chapter 9. Development roadmap</w:t>
      </w:r>
    </w:p>
    <w:p>
      <w:pPr>
        <w:pStyle w:val="FirstParagraph"/>
      </w:pPr>
      <w:r>
        <w:t xml:space="preserve">Because the real deadline is unconfirmed, the roadmap uses</w:t>
      </w:r>
      <w:r>
        <w:t xml:space="preserve"> </w:t>
      </w:r>
      <w:r>
        <w:rPr>
          <w:bCs/>
          <w:b/>
        </w:rPr>
        <w:t xml:space="preserve">relative milestones</w:t>
      </w:r>
      <w:r>
        <w:t xml:space="preserve"> </w:t>
      </w:r>
      <w:r>
        <w:rPr>
          <w:rStyle w:val="VerbatimChar"/>
        </w:rPr>
        <w:t xml:space="preserve">[Assumption]</w:t>
      </w:r>
      <w:r>
        <w:t xml:space="preserve">. If the real window is very short, do milestones 1 to 5 minimally and favour the core path.</w:t>
      </w:r>
    </w:p>
    <w:tbl>
      <w:tblPr>
        <w:tblStyle w:val="Table"/>
        <w:tblW w:type="pct" w:w="5000"/>
        <w:tblLook w:firstRow="1" w:lastRow="0" w:firstColumn="0" w:lastColumn="0" w:noHBand="0" w:noVBand="0" w:val="0020"/>
        <w:jc w:val="start"/>
        <w:tblBorders>
          <w:top w:val="single" w:sz="4" w:space="0" w:color="C5D2DA"/>
          <w:left w:val="single" w:sz="4" w:space="0" w:color="C5D2DA"/>
          <w:bottom w:val="single" w:sz="4" w:space="0" w:color="C5D2DA"/>
          <w:right w:val="single" w:sz="4" w:space="0" w:color="C5D2DA"/>
          <w:insideH w:val="single" w:sz="4" w:space="0" w:color="C5D2DA"/>
          <w:insideV w:val="single" w:sz="4" w:space="0" w:color="C5D2DA"/>
        </w:tblBorders>
      </w:tblPr>
      <w:tblGrid>
        <w:gridCol w:w="1584"/>
        <w:gridCol w:w="1584"/>
        <w:gridCol w:w="1584"/>
        <w:gridCol w:w="1584"/>
        <w:gridCol w:w="1584"/>
      </w:tblGrid>
      <w:tr>
        <w:trPr>
          <w:tblHeader w:val="true"/>
        </w:trPr>
        <w:tc>
          <w:tcPr>
            <w:shd w:val="clear" w:color="auto" w:fill="12304A"/>
          </w:tcPr>
          <w:p>
            <w:pPr>
              <w:pStyle w:val="Compact"/>
              <w:spacing w:after="40" w:before="40"/>
              <w:jc w:val="left"/>
            </w:pPr>
            <w:r>
              <w:rPr>
                <w:b/>
                <w:color w:val="FFFFFF"/>
                <w:sz w:val="17"/>
              </w:rPr>
              <w:t xml:space="preserve">Milestone</w:t>
            </w:r>
          </w:p>
        </w:tc>
        <w:tc>
          <w:tcPr>
            <w:shd w:val="clear" w:color="auto" w:fill="12304A"/>
          </w:tcPr>
          <w:p>
            <w:pPr>
              <w:pStyle w:val="Compact"/>
              <w:spacing w:after="40" w:before="40"/>
              <w:jc w:val="left"/>
            </w:pPr>
            <w:r>
              <w:rPr>
                <w:b/>
                <w:color w:val="FFFFFF"/>
                <w:sz w:val="17"/>
              </w:rPr>
              <w:t xml:space="preserve">Goal</w:t>
            </w:r>
          </w:p>
        </w:tc>
        <w:tc>
          <w:tcPr>
            <w:shd w:val="clear" w:color="auto" w:fill="12304A"/>
          </w:tcPr>
          <w:p>
            <w:pPr>
              <w:pStyle w:val="Compact"/>
              <w:spacing w:after="40" w:before="40"/>
              <w:jc w:val="left"/>
            </w:pPr>
            <w:r>
              <w:rPr>
                <w:b/>
                <w:color w:val="FFFFFF"/>
                <w:sz w:val="17"/>
              </w:rPr>
              <w:t xml:space="preserve">Deliverables</w:t>
            </w:r>
          </w:p>
        </w:tc>
        <w:tc>
          <w:tcPr>
            <w:shd w:val="clear" w:color="auto" w:fill="12304A"/>
          </w:tcPr>
          <w:p>
            <w:pPr>
              <w:pStyle w:val="Compact"/>
              <w:spacing w:after="40" w:before="40"/>
              <w:jc w:val="left"/>
            </w:pPr>
            <w:r>
              <w:rPr>
                <w:b/>
                <w:color w:val="FFFFFF"/>
                <w:sz w:val="17"/>
              </w:rPr>
              <w:t xml:space="preserve">Definition of done</w:t>
            </w:r>
          </w:p>
        </w:tc>
        <w:tc>
          <w:tcPr>
            <w:shd w:val="clear" w:color="auto" w:fill="12304A"/>
          </w:tcPr>
          <w:p>
            <w:pPr>
              <w:pStyle w:val="Compact"/>
              <w:spacing w:after="40" w:before="40"/>
              <w:jc w:val="left"/>
            </w:pPr>
            <w:r>
              <w:rPr>
                <w:b/>
                <w:color w:val="FFFFFF"/>
                <w:sz w:val="17"/>
              </w:rPr>
              <w:t xml:space="preserve">Main owners</w:t>
            </w:r>
          </w:p>
        </w:tc>
      </w:tr>
      <w:tr>
        <w:tc>
          <w:tcPr/>
          <w:p>
            <w:pPr>
              <w:pStyle w:val="Compact"/>
              <w:spacing w:after="40" w:before="40"/>
              <w:jc w:val="left"/>
            </w:pPr>
            <w:r>
              <w:rPr>
                <w:sz w:val="17"/>
              </w:rPr>
              <w:t xml:space="preserve">1</w:t>
            </w:r>
          </w:p>
        </w:tc>
        <w:tc>
          <w:tcPr/>
          <w:p>
            <w:pPr>
              <w:pStyle w:val="Compact"/>
              <w:spacing w:after="40" w:before="40"/>
              <w:jc w:val="left"/>
            </w:pPr>
            <w:r>
              <w:rPr>
                <w:sz w:val="17"/>
              </w:rPr>
              <w:t xml:space="preserve">Problem and scope agreement</w:t>
            </w:r>
          </w:p>
        </w:tc>
        <w:tc>
          <w:tcPr/>
          <w:p>
            <w:pPr>
              <w:pStyle w:val="Compact"/>
              <w:spacing w:after="40" w:before="40"/>
              <w:jc w:val="left"/>
            </w:pPr>
            <w:r>
              <w:rPr>
                <w:sz w:val="17"/>
              </w:rPr>
              <w:t xml:space="preserve">Problem statement, objectives, scope, initial architecture</w:t>
            </w:r>
          </w:p>
        </w:tc>
        <w:tc>
          <w:tcPr/>
          <w:p>
            <w:pPr>
              <w:pStyle w:val="Compact"/>
              <w:spacing w:after="40" w:before="40"/>
              <w:jc w:val="left"/>
            </w:pPr>
            <w:r>
              <w:rPr>
                <w:sz w:val="17"/>
              </w:rPr>
              <w:t xml:space="preserve">Everyone can state the problem in two sentences and the non-goals</w:t>
            </w:r>
          </w:p>
        </w:tc>
        <w:tc>
          <w:tcPr/>
          <w:p>
            <w:pPr>
              <w:pStyle w:val="Compact"/>
              <w:spacing w:after="40" w:before="40"/>
              <w:jc w:val="left"/>
            </w:pPr>
            <w:r>
              <w:rPr>
                <w:sz w:val="17"/>
              </w:rPr>
              <w:t xml:space="preserve">1 (all)</w:t>
            </w:r>
          </w:p>
        </w:tc>
      </w:tr>
      <w:tr>
        <w:tc>
          <w:tcPr>
            <w:shd w:val="clear" w:color="auto" w:fill="EEF3F6"/>
          </w:tcPr>
          <w:p>
            <w:pPr>
              <w:pStyle w:val="Compact"/>
              <w:spacing w:after="40" w:before="40"/>
              <w:jc w:val="left"/>
            </w:pPr>
            <w:r>
              <w:rPr>
                <w:sz w:val="17"/>
              </w:rPr>
              <w:t xml:space="preserve">2</w:t>
            </w:r>
          </w:p>
        </w:tc>
        <w:tc>
          <w:tcPr>
            <w:shd w:val="clear" w:color="auto" w:fill="EEF3F6"/>
          </w:tcPr>
          <w:p>
            <w:pPr>
              <w:pStyle w:val="Compact"/>
              <w:spacing w:after="40" w:before="40"/>
              <w:jc w:val="left"/>
            </w:pPr>
            <w:r>
              <w:rPr>
                <w:sz w:val="17"/>
              </w:rPr>
              <w:t xml:space="preserve">Research and dataset selection</w:t>
            </w:r>
          </w:p>
        </w:tc>
        <w:tc>
          <w:tcPr>
            <w:shd w:val="clear" w:color="auto" w:fill="EEF3F6"/>
          </w:tcPr>
          <w:p>
            <w:pPr>
              <w:pStyle w:val="Compact"/>
              <w:spacing w:after="40" w:before="40"/>
              <w:jc w:val="left"/>
            </w:pPr>
            <w:r>
              <w:rPr>
                <w:sz w:val="17"/>
              </w:rPr>
              <w:t xml:space="preserve">Dataset comparison, source and license record, data dictionary, dataset decision</w:t>
            </w:r>
          </w:p>
        </w:tc>
        <w:tc>
          <w:tcPr>
            <w:shd w:val="clear" w:color="auto" w:fill="EEF3F6"/>
          </w:tcPr>
          <w:p>
            <w:pPr>
              <w:pStyle w:val="Compact"/>
              <w:spacing w:after="40" w:before="40"/>
              <w:jc w:val="left"/>
            </w:pPr>
            <w:r>
              <w:rPr>
                <w:sz w:val="17"/>
              </w:rPr>
              <w:t xml:space="preserve">One dataset (or labelled synthetic fallback) chosen, license checked, task matched to labels and timestamps</w:t>
            </w:r>
          </w:p>
        </w:tc>
        <w:tc>
          <w:tcPr>
            <w:shd w:val="clear" w:color="auto" w:fill="EEF3F6"/>
          </w:tcPr>
          <w:p>
            <w:pPr>
              <w:pStyle w:val="Compact"/>
              <w:spacing w:after="40" w:before="40"/>
              <w:jc w:val="left"/>
            </w:pPr>
            <w:r>
              <w:rPr>
                <w:sz w:val="17"/>
              </w:rPr>
              <w:t xml:space="preserve">4, 1</w:t>
            </w:r>
          </w:p>
        </w:tc>
      </w:tr>
      <w:tr>
        <w:tc>
          <w:tcPr/>
          <w:p>
            <w:pPr>
              <w:pStyle w:val="Compact"/>
              <w:spacing w:after="40" w:before="40"/>
              <w:jc w:val="left"/>
            </w:pPr>
            <w:r>
              <w:rPr>
                <w:sz w:val="17"/>
              </w:rPr>
              <w:t xml:space="preserve">3</w:t>
            </w:r>
          </w:p>
        </w:tc>
        <w:tc>
          <w:tcPr/>
          <w:p>
            <w:pPr>
              <w:pStyle w:val="Compact"/>
              <w:spacing w:after="40" w:before="40"/>
              <w:jc w:val="left"/>
            </w:pPr>
            <w:r>
              <w:rPr>
                <w:sz w:val="17"/>
              </w:rPr>
              <w:t xml:space="preserve">Reproducible data pipeline</w:t>
            </w:r>
          </w:p>
        </w:tc>
        <w:tc>
          <w:tcPr/>
          <w:p>
            <w:pPr>
              <w:pStyle w:val="Compact"/>
              <w:spacing w:after="40" w:before="40"/>
              <w:jc w:val="left"/>
            </w:pPr>
            <w:r>
              <w:rPr>
                <w:sz w:val="17"/>
              </w:rPr>
              <w:t xml:space="preserve">Ingestion, validation, preprocessing, unit tests</w:t>
            </w:r>
          </w:p>
        </w:tc>
        <w:tc>
          <w:tcPr/>
          <w:p>
            <w:pPr>
              <w:pStyle w:val="Compact"/>
              <w:spacing w:after="40" w:before="40"/>
              <w:jc w:val="left"/>
            </w:pPr>
            <w:r>
              <w:rPr>
                <w:sz w:val="17"/>
              </w:rPr>
              <w:t xml:space="preserve">Pipeline runs twice on the same data and gives identical output. Tests pass (actually run)</w:t>
            </w:r>
          </w:p>
        </w:tc>
        <w:tc>
          <w:tcPr/>
          <w:p>
            <w:pPr>
              <w:pStyle w:val="Compact"/>
              <w:spacing w:after="40" w:before="40"/>
              <w:jc w:val="left"/>
            </w:pPr>
            <w:r>
              <w:rPr>
                <w:sz w:val="17"/>
              </w:rPr>
              <w:t xml:space="preserve">4, 5</w:t>
            </w:r>
          </w:p>
        </w:tc>
      </w:tr>
      <w:tr>
        <w:tc>
          <w:tcPr>
            <w:shd w:val="clear" w:color="auto" w:fill="EEF3F6"/>
          </w:tcPr>
          <w:p>
            <w:pPr>
              <w:pStyle w:val="Compact"/>
              <w:spacing w:after="40" w:before="40"/>
              <w:jc w:val="left"/>
            </w:pPr>
            <w:r>
              <w:rPr>
                <w:sz w:val="17"/>
              </w:rPr>
              <w:t xml:space="preserve">4</w:t>
            </w:r>
          </w:p>
        </w:tc>
        <w:tc>
          <w:tcPr>
            <w:shd w:val="clear" w:color="auto" w:fill="EEF3F6"/>
          </w:tcPr>
          <w:p>
            <w:pPr>
              <w:pStyle w:val="Compact"/>
              <w:spacing w:after="40" w:before="40"/>
              <w:jc w:val="left"/>
            </w:pPr>
            <w:r>
              <w:rPr>
                <w:sz w:val="17"/>
              </w:rPr>
              <w:t xml:space="preserve">Working baseline</w:t>
            </w:r>
          </w:p>
        </w:tc>
        <w:tc>
          <w:tcPr>
            <w:shd w:val="clear" w:color="auto" w:fill="EEF3F6"/>
          </w:tcPr>
          <w:p>
            <w:pPr>
              <w:pStyle w:val="Compact"/>
              <w:spacing w:after="40" w:before="40"/>
              <w:jc w:val="left"/>
            </w:pPr>
            <w:r>
              <w:rPr>
                <w:sz w:val="17"/>
              </w:rPr>
              <w:t xml:space="preserve">Baseline model or detector, evaluation notebook, reproducible experiment, honest results</w:t>
            </w:r>
          </w:p>
        </w:tc>
        <w:tc>
          <w:tcPr>
            <w:shd w:val="clear" w:color="auto" w:fill="EEF3F6"/>
          </w:tcPr>
          <w:p>
            <w:pPr>
              <w:pStyle w:val="Compact"/>
              <w:spacing w:after="40" w:before="40"/>
              <w:jc w:val="left"/>
            </w:pPr>
            <w:r>
              <w:rPr>
                <w:sz w:val="17"/>
              </w:rPr>
              <w:t xml:space="preserve">Baseline trains from a clean checkout. Real metrics recorded with method and limits</w:t>
            </w:r>
          </w:p>
        </w:tc>
        <w:tc>
          <w:tcPr>
            <w:shd w:val="clear" w:color="auto" w:fill="EEF3F6"/>
          </w:tcPr>
          <w:p>
            <w:pPr>
              <w:pStyle w:val="Compact"/>
              <w:spacing w:after="40" w:before="40"/>
              <w:jc w:val="left"/>
            </w:pPr>
            <w:r>
              <w:rPr>
                <w:sz w:val="17"/>
              </w:rPr>
              <w:t xml:space="preserve">1</w:t>
            </w:r>
          </w:p>
        </w:tc>
      </w:tr>
      <w:tr>
        <w:tc>
          <w:tcPr/>
          <w:p>
            <w:pPr>
              <w:pStyle w:val="Compact"/>
              <w:spacing w:after="40" w:before="40"/>
              <w:jc w:val="left"/>
            </w:pPr>
            <w:r>
              <w:rPr>
                <w:sz w:val="17"/>
              </w:rPr>
              <w:t xml:space="preserve">5</w:t>
            </w:r>
          </w:p>
        </w:tc>
        <w:tc>
          <w:tcPr/>
          <w:p>
            <w:pPr>
              <w:pStyle w:val="Compact"/>
              <w:spacing w:after="40" w:before="40"/>
              <w:jc w:val="left"/>
            </w:pPr>
            <w:r>
              <w:rPr>
                <w:sz w:val="17"/>
              </w:rPr>
              <w:t xml:space="preserve">Decision engine</w:t>
            </w:r>
          </w:p>
        </w:tc>
        <w:tc>
          <w:tcPr/>
          <w:p>
            <w:pPr>
              <w:pStyle w:val="Compact"/>
              <w:spacing w:after="40" w:before="40"/>
              <w:jc w:val="left"/>
            </w:pPr>
            <w:r>
              <w:rPr>
                <w:sz w:val="17"/>
              </w:rPr>
              <w:t xml:space="preserve">Configurable rules, uncertainty handling, consent checks, unit tests</w:t>
            </w:r>
          </w:p>
        </w:tc>
        <w:tc>
          <w:tcPr/>
          <w:p>
            <w:pPr>
              <w:pStyle w:val="Compact"/>
              <w:spacing w:after="40" w:before="40"/>
              <w:jc w:val="left"/>
            </w:pPr>
            <w:r>
              <w:rPr>
                <w:sz w:val="17"/>
              </w:rPr>
              <w:t xml:space="preserve">All six test scenarios pass (normal, uncertain, missing data, repeats, denied consent, model failure)</w:t>
            </w:r>
          </w:p>
        </w:tc>
        <w:tc>
          <w:tcPr/>
          <w:p>
            <w:pPr>
              <w:pStyle w:val="Compact"/>
              <w:spacing w:after="40" w:before="40"/>
              <w:jc w:val="left"/>
            </w:pPr>
            <w:r>
              <w:rPr>
                <w:sz w:val="17"/>
              </w:rPr>
              <w:t xml:space="preserve">1</w:t>
            </w:r>
          </w:p>
        </w:tc>
      </w:tr>
      <w:tr>
        <w:tc>
          <w:tcPr>
            <w:shd w:val="clear" w:color="auto" w:fill="EEF3F6"/>
          </w:tcPr>
          <w:p>
            <w:pPr>
              <w:pStyle w:val="Compact"/>
              <w:spacing w:after="40" w:before="40"/>
              <w:jc w:val="left"/>
            </w:pPr>
            <w:r>
              <w:rPr>
                <w:sz w:val="17"/>
              </w:rPr>
              <w:t xml:space="preserve">6</w:t>
            </w:r>
          </w:p>
        </w:tc>
        <w:tc>
          <w:tcPr>
            <w:shd w:val="clear" w:color="auto" w:fill="EEF3F6"/>
          </w:tcPr>
          <w:p>
            <w:pPr>
              <w:pStyle w:val="Compact"/>
              <w:spacing w:after="40" w:before="40"/>
              <w:jc w:val="left"/>
            </w:pPr>
            <w:r>
              <w:rPr>
                <w:sz w:val="17"/>
              </w:rPr>
              <w:t xml:space="preserve">Backend and frontend</w:t>
            </w:r>
          </w:p>
        </w:tc>
        <w:tc>
          <w:tcPr>
            <w:shd w:val="clear" w:color="auto" w:fill="EEF3F6"/>
          </w:tcPr>
          <w:p>
            <w:pPr>
              <w:pStyle w:val="Compact"/>
              <w:spacing w:after="40" w:before="40"/>
              <w:jc w:val="left"/>
            </w:pPr>
            <w:r>
              <w:rPr>
                <w:sz w:val="17"/>
              </w:rPr>
              <w:t xml:space="preserve">API, UI, API contract, initial integration</w:t>
            </w:r>
          </w:p>
        </w:tc>
        <w:tc>
          <w:tcPr>
            <w:shd w:val="clear" w:color="auto" w:fill="EEF3F6"/>
          </w:tcPr>
          <w:p>
            <w:pPr>
              <w:pStyle w:val="Compact"/>
              <w:spacing w:after="40" w:before="40"/>
              <w:jc w:val="left"/>
            </w:pPr>
            <w:r>
              <w:rPr>
                <w:sz w:val="17"/>
              </w:rPr>
              <w:t xml:space="preserve">UI shows a real backend response</w:t>
            </w:r>
          </w:p>
        </w:tc>
        <w:tc>
          <w:tcPr>
            <w:shd w:val="clear" w:color="auto" w:fill="EEF3F6"/>
          </w:tcPr>
          <w:p>
            <w:pPr>
              <w:pStyle w:val="Compact"/>
              <w:spacing w:after="40" w:before="40"/>
              <w:jc w:val="left"/>
            </w:pPr>
            <w:r>
              <w:rPr>
                <w:sz w:val="17"/>
              </w:rPr>
              <w:t xml:space="preserve">2, 3</w:t>
            </w:r>
          </w:p>
        </w:tc>
      </w:tr>
      <w:tr>
        <w:tc>
          <w:tcPr/>
          <w:p>
            <w:pPr>
              <w:pStyle w:val="Compact"/>
              <w:spacing w:after="40" w:before="40"/>
              <w:jc w:val="left"/>
            </w:pPr>
            <w:r>
              <w:rPr>
                <w:sz w:val="17"/>
              </w:rPr>
              <w:t xml:space="preserve">7</w:t>
            </w:r>
          </w:p>
        </w:tc>
        <w:tc>
          <w:tcPr/>
          <w:p>
            <w:pPr>
              <w:pStyle w:val="Compact"/>
              <w:spacing w:after="40" w:before="40"/>
              <w:jc w:val="left"/>
            </w:pPr>
            <w:r>
              <w:rPr>
                <w:sz w:val="17"/>
              </w:rPr>
              <w:t xml:space="preserve">Full system integration</w:t>
            </w:r>
          </w:p>
        </w:tc>
        <w:tc>
          <w:tcPr/>
          <w:p>
            <w:pPr>
              <w:pStyle w:val="Compact"/>
              <w:spacing w:after="40" w:before="40"/>
              <w:jc w:val="left"/>
            </w:pPr>
            <w:r>
              <w:rPr>
                <w:sz w:val="17"/>
              </w:rPr>
              <w:t xml:space="preserve">End-to-end workflow, integration tests, error handling</w:t>
            </w:r>
          </w:p>
        </w:tc>
        <w:tc>
          <w:tcPr/>
          <w:p>
            <w:pPr>
              <w:pStyle w:val="Compact"/>
              <w:spacing w:after="40" w:before="40"/>
              <w:jc w:val="left"/>
            </w:pPr>
            <w:r>
              <w:rPr>
                <w:sz w:val="17"/>
              </w:rPr>
              <w:t xml:space="preserve">One request flows UI to decision and back, errors handled visibly</w:t>
            </w:r>
          </w:p>
        </w:tc>
        <w:tc>
          <w:tcPr/>
          <w:p>
            <w:pPr>
              <w:pStyle w:val="Compact"/>
              <w:spacing w:after="40" w:before="40"/>
              <w:jc w:val="left"/>
            </w:pPr>
            <w:r>
              <w:rPr>
                <w:sz w:val="17"/>
              </w:rPr>
              <w:t xml:space="preserve">1, 3, 2</w:t>
            </w:r>
          </w:p>
        </w:tc>
      </w:tr>
      <w:tr>
        <w:tc>
          <w:tcPr>
            <w:shd w:val="clear" w:color="auto" w:fill="EEF3F6"/>
          </w:tcPr>
          <w:p>
            <w:pPr>
              <w:pStyle w:val="Compact"/>
              <w:spacing w:after="40" w:before="40"/>
              <w:jc w:val="left"/>
            </w:pPr>
            <w:r>
              <w:rPr>
                <w:sz w:val="17"/>
              </w:rPr>
              <w:t xml:space="preserve">8</w:t>
            </w:r>
          </w:p>
        </w:tc>
        <w:tc>
          <w:tcPr>
            <w:shd w:val="clear" w:color="auto" w:fill="EEF3F6"/>
          </w:tcPr>
          <w:p>
            <w:pPr>
              <w:pStyle w:val="Compact"/>
              <w:spacing w:after="40" w:before="40"/>
              <w:jc w:val="left"/>
            </w:pPr>
            <w:r>
              <w:rPr>
                <w:sz w:val="17"/>
              </w:rPr>
              <w:t xml:space="preserve">LinuxONE deployment</w:t>
            </w:r>
          </w:p>
        </w:tc>
        <w:tc>
          <w:tcPr>
            <w:shd w:val="clear" w:color="auto" w:fill="EEF3F6"/>
          </w:tcPr>
          <w:p>
            <w:pPr>
              <w:pStyle w:val="Compact"/>
              <w:spacing w:after="40" w:before="40"/>
              <w:jc w:val="left"/>
            </w:pPr>
            <w:r>
              <w:rPr>
                <w:sz w:val="17"/>
              </w:rPr>
              <w:t xml:space="preserve">Working deployment, environment report, performance measurements, known limitations</w:t>
            </w:r>
          </w:p>
        </w:tc>
        <w:tc>
          <w:tcPr>
            <w:shd w:val="clear" w:color="auto" w:fill="EEF3F6"/>
          </w:tcPr>
          <w:p>
            <w:pPr>
              <w:pStyle w:val="Compact"/>
              <w:spacing w:after="40" w:before="40"/>
              <w:jc w:val="left"/>
            </w:pPr>
            <w:r>
              <w:rPr>
                <w:sz w:val="17"/>
              </w:rPr>
              <w:t xml:space="preserve">App runs on LinuxONE, measurements recorded with method</w:t>
            </w:r>
          </w:p>
        </w:tc>
        <w:tc>
          <w:tcPr>
            <w:shd w:val="clear" w:color="auto" w:fill="EEF3F6"/>
          </w:tcPr>
          <w:p>
            <w:pPr>
              <w:pStyle w:val="Compact"/>
              <w:spacing w:after="40" w:before="40"/>
              <w:jc w:val="left"/>
            </w:pPr>
            <w:r>
              <w:rPr>
                <w:sz w:val="17"/>
              </w:rPr>
              <w:t xml:space="preserve">1, 3</w:t>
            </w:r>
          </w:p>
        </w:tc>
      </w:tr>
      <w:tr>
        <w:tc>
          <w:tcPr/>
          <w:p>
            <w:pPr>
              <w:pStyle w:val="Compact"/>
              <w:spacing w:after="40" w:before="40"/>
              <w:jc w:val="left"/>
            </w:pPr>
            <w:r>
              <w:rPr>
                <w:sz w:val="17"/>
              </w:rPr>
              <w:t xml:space="preserve">9</w:t>
            </w:r>
          </w:p>
        </w:tc>
        <w:tc>
          <w:tcPr/>
          <w:p>
            <w:pPr>
              <w:pStyle w:val="Compact"/>
              <w:spacing w:after="40" w:before="40"/>
              <w:jc w:val="left"/>
            </w:pPr>
            <w:r>
              <w:rPr>
                <w:sz w:val="17"/>
              </w:rPr>
              <w:t xml:space="preserve">Final validation and demo</w:t>
            </w:r>
          </w:p>
        </w:tc>
        <w:tc>
          <w:tcPr/>
          <w:p>
            <w:pPr>
              <w:pStyle w:val="Compact"/>
              <w:spacing w:after="40" w:before="40"/>
              <w:jc w:val="left"/>
            </w:pPr>
            <w:r>
              <w:rPr>
                <w:sz w:val="17"/>
              </w:rPr>
              <w:t xml:space="preserve">Test report, model report, final docs, presentation, demo script, backup demo plan</w:t>
            </w:r>
          </w:p>
        </w:tc>
        <w:tc>
          <w:tcPr/>
          <w:p>
            <w:pPr>
              <w:pStyle w:val="Compact"/>
              <w:spacing w:after="40" w:before="40"/>
              <w:jc w:val="left"/>
            </w:pPr>
            <w:r>
              <w:rPr>
                <w:sz w:val="17"/>
              </w:rPr>
              <w:t xml:space="preserve">Demo rehearsed from clean start, every claim has evidence</w:t>
            </w:r>
          </w:p>
        </w:tc>
        <w:tc>
          <w:tcPr/>
          <w:p>
            <w:pPr>
              <w:pStyle w:val="Compact"/>
              <w:spacing w:after="40" w:before="40"/>
              <w:jc w:val="left"/>
            </w:pPr>
            <w:r>
              <w:rPr>
                <w:sz w:val="17"/>
              </w:rPr>
              <w:t xml:space="preserve">All</w:t>
            </w:r>
          </w:p>
        </w:tc>
      </w:tr>
    </w:tbl>
    <w:bookmarkStart w:id="82" w:name="what-can-happen-in-parallel"/>
    <w:p>
      <w:pPr>
        <w:pStyle w:val="Heading2"/>
      </w:pPr>
      <w:r>
        <w:t xml:space="preserve">9.1 What can happen in parallel</w:t>
      </w:r>
    </w:p>
    <w:p>
      <w:pPr>
        <w:pStyle w:val="CaptionedFigure"/>
      </w:pPr>
      <w:r>
        <w:drawing>
          <wp:inline>
            <wp:extent cx="5334000" cy="1304737"/>
            <wp:effectExtent b="0" l="0" r="0" t="0"/>
            <wp:docPr descr="Figure 5. What can run in parallel" title="" id="80" name="Picture"/>
            <a:graphic>
              <a:graphicData uri="http://schemas.openxmlformats.org/drawingml/2006/picture">
                <pic:pic>
                  <pic:nvPicPr>
                    <pic:cNvPr descr="mm/d6.png" id="81" name="Picture"/>
                    <pic:cNvPicPr>
                      <a:picLocks noChangeArrowheads="1" noChangeAspect="1"/>
                    </pic:cNvPicPr>
                  </pic:nvPicPr>
                  <pic:blipFill>
                    <a:blip r:embed="rId79"/>
                    <a:stretch>
                      <a:fillRect/>
                    </a:stretch>
                  </pic:blipFill>
                  <pic:spPr bwMode="auto">
                    <a:xfrm>
                      <a:off x="0" y="0"/>
                      <a:ext cx="5334000" cy="1304737"/>
                    </a:xfrm>
                    <a:prstGeom prst="rect">
                      <a:avLst/>
                    </a:prstGeom>
                    <a:noFill/>
                    <a:ln w="9525">
                      <a:noFill/>
                      <a:headEnd/>
                      <a:tailEnd/>
                    </a:ln>
                  </pic:spPr>
                </pic:pic>
              </a:graphicData>
            </a:graphic>
          </wp:inline>
        </w:drawing>
      </w:r>
    </w:p>
    <w:p>
      <w:pPr>
        <w:pStyle w:val="ImageCaption"/>
      </w:pPr>
      <w:r>
        <w:t xml:space="preserve">Figure 5. What can run in parallel</w:t>
      </w:r>
    </w:p>
    <w:p>
      <w:pPr>
        <w:pStyle w:val="BodyText"/>
      </w:pPr>
      <w:r>
        <w:t xml:space="preserve">Placeholders are used</w:t>
      </w:r>
      <w:r>
        <w:t xml:space="preserve"> </w:t>
      </w:r>
      <w:r>
        <w:rPr>
          <w:bCs/>
          <w:b/>
        </w:rPr>
        <w:t xml:space="preserve">only during early development</w:t>
      </w:r>
      <w:r>
        <w:t xml:space="preserve"> </w:t>
      </w:r>
      <w:r>
        <w:t xml:space="preserve">and must be labelled. They are replaced by real backend responses at integration.</w:t>
      </w:r>
    </w:p>
    <w:bookmarkEnd w:id="82"/>
    <w:bookmarkStart w:id="83" w:name="immediate-next-actions-before-any-code"/>
    <w:p>
      <w:pPr>
        <w:pStyle w:val="Heading2"/>
      </w:pPr>
      <w:r>
        <w:t xml:space="preserve">9.2 Immediate next actions (before any code)</w:t>
      </w:r>
    </w:p>
    <w:p>
      <w:pPr>
        <w:numPr>
          <w:ilvl w:val="0"/>
          <w:numId w:val="1008"/>
        </w:numPr>
        <w:pStyle w:val="Compact"/>
      </w:pPr>
      <w:r>
        <w:t xml:space="preserve">Run the read-only inspection commands (see the earlier message) on LinuxONE and share the output: current branch, remotes, nested repo state, notebook location, installed packages.</w:t>
      </w:r>
    </w:p>
    <w:p>
      <w:pPr>
        <w:numPr>
          <w:ilvl w:val="0"/>
          <w:numId w:val="1008"/>
        </w:numPr>
        <w:pStyle w:val="Compact"/>
      </w:pPr>
      <w:r>
        <w:t xml:space="preserve">Confirm the official deadline and submission format.</w:t>
      </w:r>
    </w:p>
    <w:p>
      <w:pPr>
        <w:numPr>
          <w:ilvl w:val="0"/>
          <w:numId w:val="1008"/>
        </w:numPr>
        <w:pStyle w:val="Compact"/>
      </w:pPr>
      <w:r>
        <w:t xml:space="preserve">Member 4 starts the dataset comparison table using the framework in Chapter 12 (Part 2).</w:t>
      </w:r>
    </w:p>
    <w:p>
      <w:pPr>
        <w:numPr>
          <w:ilvl w:val="0"/>
          <w:numId w:val="1008"/>
        </w:numPr>
        <w:pStyle w:val="Compact"/>
      </w:pPr>
      <w:r>
        <w:t xml:space="preserve">Member 3 runs a scratch install test of FastAPI and Flask on s390x and reports.</w:t>
      </w:r>
    </w:p>
    <w:p>
      <w:pPr>
        <w:numPr>
          <w:ilvl w:val="0"/>
          <w:numId w:val="1008"/>
        </w:numPr>
        <w:pStyle w:val="Compact"/>
      </w:pPr>
      <w:r>
        <w:t xml:space="preserve">Member 2 sketches the wireframes.</w:t>
      </w:r>
    </w:p>
    <w:p>
      <w:pPr>
        <w:numPr>
          <w:ilvl w:val="0"/>
          <w:numId w:val="1008"/>
        </w:numPr>
        <w:pStyle w:val="Compact"/>
      </w:pPr>
      <w:r>
        <w:t xml:space="preserve">Decide the nested-repo handling only after inspecting it. Do not delete either copy.</w:t>
      </w:r>
    </w:p>
    <w:p>
      <w:r>
        <w:pict>
          <v:rect style="width:0;height:1.5pt" o:hralign="center" o:hrstd="t" o:hr="t"/>
        </w:pict>
      </w:r>
    </w:p>
    <w:p>
      <w:pPr>
        <w:pStyle w:val="FirstParagraph"/>
      </w:pPr>
      <w:r>
        <w:rPr>
          <w:bCs/>
          <w:b/>
        </w:rPr>
        <w:t xml:space="preserve">End of Part 1.</w:t>
      </w:r>
      <w:r>
        <w:t xml:space="preserve"> </w:t>
      </w:r>
      <w:r>
        <w:t xml:space="preserve">Chapters complete: 1 Executive summary, 2 Problem statement, 3 Problem explained for beginners, 4 Objectives, 5 Scope and non-goals, 6 Expected final product, 7 System architecture, 8 Team responsibilities, 9 Development roadmap.</w:t>
      </w:r>
      <w:r>
        <w:t xml:space="preserve"> </w:t>
      </w:r>
      <w:r>
        <w:t xml:space="preserve">Next: Part 2 covers Chapter 10 (beginner learning path), Chapter 11 (GitHub workflow with exact commands for every teammate situation), and Chapter 12 (dataset research and selection framework with the comparison table and decision template).</w:t>
      </w:r>
      <w:r>
        <w:t xml:space="preserve"> </w:t>
      </w:r>
      <w:r>
        <w:t xml:space="preserve">Terminology, state names, file names and the interface preview in Chapter 7.8 stay fixed across all parts unless the team records a change.</w:t>
      </w:r>
    </w:p>
    <w:bookmarkEnd w:id="83"/>
    <w:bookmarkEnd w:id="84"/>
    <w:sectPr>
      <w:footerReference w:type="default" r:id="rId9"/>
      <w:pgSz w:w="11906" w:h="16838"/>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8E9F"/>
        <w:sz w:val="18"/>
      </w:rPr>
      <w:t xml:space="preserve">SENTINEX Team Guidebook  |  NEUROBOTS  |  Page </w:t>
    </w:r>
    <w:r>
      <w:rPr>
        <w:color w:val="6B8E9F"/>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80" w:before="180"/>
    </w:pPr>
    <w:qFormat/>
    <w:rPr>
      <w:rFonts w:ascii="Calibri" w:hAnsi="Calibri" w:cs="Calibri" w:eastAsia="Calibri"/>
      <w:sz w:val="21"/>
    </w:rPr>
  </w:style>
  <w:style w:customStyle="1" w:styleId="FirstParagraph" w:type="paragraph">
    <w:name w:val="First Paragraph"/>
    <w:basedOn w:val="BodyText"/>
    <w:next w:val="BodyText"/>
    <w:qFormat/>
    <w:rPr>
      <w:rFonts w:ascii="Calibri" w:hAnsi="Calibri" w:cs="Calibri" w:eastAsia="Calibri"/>
      <w:sz w:val="21"/>
    </w:rPr>
  </w:style>
  <w:style w:customStyle="1" w:styleId="Compact" w:type="paragraph">
    <w:name w:val="Compact"/>
    <w:basedOn w:val="BodyText"/>
    <w:qFormat/>
    <w:pPr>
      <w:spacing w:after="36" w:before="36"/>
    </w:pPr>
    <w:rPr>
      <w:rFonts w:ascii="Calibri" w:hAnsi="Calibri" w:cs="Calibri" w:eastAsia="Calibri"/>
      <w:sz w:val="20"/>
    </w:rPr>
  </w:style>
  <w:style w:styleId="Title" w:type="paragraph">
    <w:name w:val="Title"/>
    <w:basedOn w:val="Normal"/>
    <w:next w:val="BodyText"/>
    <w:qFormat/>
    <w:pPr>
      <w:keepNext/>
      <w:keepLines/>
      <w:spacing w:after="240" w:before="480"/>
      <w:jc w:val="center"/>
    </w:pPr>
    <w:rPr>
      <w:rFonts w:ascii="Cambria" w:hAnsi="Cambria" w:cs="Cambria" w:eastAsia="Cambria"/>
      <w:b/>
      <w:bCs/>
      <w:color w:val="12304A"/>
      <w:sz w:val="60"/>
      <w:szCs w:val="36"/>
    </w:rPr>
  </w:style>
  <w:style w:styleId="Subtitle" w:type="paragraph">
    <w:name w:val="Subtitle"/>
    <w:basedOn w:val="Title"/>
    <w:next w:val="BodyText"/>
    <w:qFormat/>
    <w:pPr>
      <w:keepNext/>
      <w:keepLines/>
      <w:spacing w:after="240" w:before="240"/>
      <w:jc w:val="center"/>
    </w:pPr>
    <w:rPr>
      <w:rFonts w:ascii="Calibri" w:hAnsi="Calibri" w:cs="Calibri" w:eastAsia="Calibri"/>
      <w:color w:val="0FA3A3"/>
      <w:sz w:val="30"/>
      <w:szCs w:val="30"/>
    </w:rPr>
  </w:style>
  <w:style w:customStyle="1" w:styleId="Author" w:type="paragraph">
    <w:name w:val="Author"/>
    <w:next w:val="BodyText"/>
    <w:qFormat/>
    <w:pPr>
      <w:keepNext/>
      <w:keepLines/>
      <w:jc w:val="center"/>
    </w:pPr>
    <w:rPr>
      <w:rFonts w:ascii="Calibri" w:hAnsi="Calibri" w:cs="Calibri" w:eastAsia="Calibri"/>
      <w:color w:val="6B8E9F"/>
      <w:sz w:val="22"/>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mbria" w:hAnsi="Cambria" w:cs="Cambria" w:eastAsia="Cambria"/>
      <w:b/>
      <w:bCs/>
      <w:color w:val="12304A"/>
      <w:sz w:val="44"/>
      <w:szCs w:val="32"/>
    </w:rPr>
  </w:style>
  <w:style w:styleId="Heading2" w:type="paragraph">
    <w:name w:val="Heading 2"/>
    <w:basedOn w:val="Normal"/>
    <w:next w:val="BodyText"/>
    <w:uiPriority w:val="9"/>
    <w:unhideWhenUsed/>
    <w:qFormat/>
    <w:pPr>
      <w:keepNext/>
      <w:keepLines/>
      <w:spacing w:after="0" w:before="200"/>
      <w:outlineLvl w:val="1"/>
    </w:pPr>
    <w:rPr>
      <w:rFonts w:ascii="Cambria" w:hAnsi="Cambria" w:cs="Cambria" w:eastAsia="Cambria"/>
      <w:b/>
      <w:bCs/>
      <w:color w:val="0FA3A3"/>
      <w:sz w:val="30"/>
      <w:szCs w:val="28"/>
    </w:rPr>
  </w:style>
  <w:style w:styleId="Heading3" w:type="paragraph">
    <w:name w:val="Heading 3"/>
    <w:basedOn w:val="Normal"/>
    <w:next w:val="BodyText"/>
    <w:uiPriority w:val="9"/>
    <w:unhideWhenUsed/>
    <w:qFormat/>
    <w:pPr>
      <w:keepNext/>
      <w:keepLines/>
      <w:spacing w:after="0" w:before="200"/>
      <w:outlineLvl w:val="2"/>
    </w:pPr>
    <w:rPr>
      <w:rFonts w:ascii="Cambria" w:hAnsi="Cambria" w:cs="Cambria" w:eastAsia="Cambria"/>
      <w:b/>
      <w:bCs/>
      <w:color w:val="3E7CB1"/>
      <w:sz w:val="25"/>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Calibri" w:hAnsi="Calibri" w:cs="Calibri" w:eastAsia="Calibri"/>
      <w:color w:val="6B8E9F"/>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urier New" w:hAnsi="Courier New" w:cs="Courier New" w:eastAsia="Courier New"/>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0" Type="http://schemas.openxmlformats.org/officeDocument/2006/relationships/image" Target="media/rId50.png"/><Relationship Id="rId54" Type="http://schemas.openxmlformats.org/officeDocument/2006/relationships/image" Target="media/rId54.png"/><Relationship Id="rId58" Type="http://schemas.openxmlformats.org/officeDocument/2006/relationships/image" Target="media/rId58.png"/><Relationship Id="rId62" Type="http://schemas.openxmlformats.org/officeDocument/2006/relationships/image" Target="media/rId62.png"/><Relationship Id="rId79" Type="http://schemas.openxmlformats.org/officeDocument/2006/relationships/image" Target="media/rId7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SENTINEX Team Guidebook</dc:title>
  <dc:creator>Team NEUROBOTS | IBM Z Datathon 2026</dc:creator>
  <cp:keywords/>
  <dcterms:created xsi:type="dcterms:W3CDTF">2026-10-17T16:14:18Z</dcterms:created>
  <dcterms:modified xsi:type="dcterms:W3CDTF">2026-10-17T16:14:18Z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Part 1 of N: Chapters 1 to 9</vt:lpwstr>
  </property>
</Properties>
</file>