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792E" w14:textId="77777777" w:rsidR="009C7F10" w:rsidRDefault="009C7F10">
      <w:pPr>
        <w:spacing w:after="60"/>
      </w:pPr>
    </w:p>
    <w:p w14:paraId="7D61ADC7" w14:textId="209ECD7A" w:rsidR="009C7F10" w:rsidRDefault="00000000">
      <w:pPr>
        <w:spacing w:after="200"/>
        <w:jc w:val="center"/>
      </w:pPr>
      <w:r>
        <w:rPr>
          <w:b/>
          <w:bCs/>
          <w:sz w:val="48"/>
          <w:szCs w:val="48"/>
        </w:rPr>
        <w:t xml:space="preserve">AQI &amp; WEATHER ANALYSIS </w:t>
      </w:r>
      <w:r w:rsidR="00B02D55">
        <w:rPr>
          <w:b/>
          <w:bCs/>
          <w:sz w:val="48"/>
          <w:szCs w:val="48"/>
        </w:rPr>
        <w:t>-</w:t>
      </w:r>
      <w:r>
        <w:rPr>
          <w:b/>
          <w:bCs/>
          <w:sz w:val="48"/>
          <w:szCs w:val="48"/>
        </w:rPr>
        <w:t xml:space="preserve"> INDIAN CITIES</w:t>
      </w:r>
    </w:p>
    <w:p w14:paraId="2754A3DB" w14:textId="77777777" w:rsidR="009C7F10" w:rsidRDefault="00000000">
      <w:pPr>
        <w:spacing w:after="80"/>
        <w:jc w:val="center"/>
      </w:pPr>
      <w:r>
        <w:rPr>
          <w:i/>
          <w:iCs/>
          <w:sz w:val="28"/>
          <w:szCs w:val="28"/>
        </w:rPr>
        <w:t>Air Quality Index Prediction and Environmental Data Analysis</w:t>
      </w:r>
    </w:p>
    <w:p w14:paraId="751EC612" w14:textId="77777777" w:rsidR="009C7F10" w:rsidRDefault="009C7F10">
      <w:pPr>
        <w:spacing w:after="60"/>
      </w:pPr>
    </w:p>
    <w:p w14:paraId="38A1A59D" w14:textId="5F096180" w:rsidR="009C7F10" w:rsidRDefault="00B02D55">
      <w:pPr>
        <w:pBdr>
          <w:top w:val="single" w:sz="6" w:space="0" w:color="000000"/>
          <w:bottom w:val="single" w:sz="6" w:space="0" w:color="000000"/>
        </w:pBdr>
        <w:spacing w:before="120" w:after="120"/>
        <w:jc w:val="center"/>
      </w:pPr>
      <w:proofErr w:type="spellStart"/>
      <w:r>
        <w:t>F</w:t>
      </w:r>
      <w:r w:rsidR="00000000">
        <w:t>.Y.</w:t>
      </w:r>
      <w:proofErr w:type="gramStart"/>
      <w:r w:rsidR="00000000">
        <w:t>B.Tech</w:t>
      </w:r>
      <w:proofErr w:type="spellEnd"/>
      <w:proofErr w:type="gramEnd"/>
      <w:r w:rsidR="00000000">
        <w:t xml:space="preserve"> Data Analysis Course Project </w:t>
      </w:r>
      <w:r>
        <w:t xml:space="preserve">- </w:t>
      </w:r>
      <w:r w:rsidR="00000000">
        <w:t>Academic Year 2025–2026</w:t>
      </w:r>
    </w:p>
    <w:p w14:paraId="2C5B424A" w14:textId="77777777" w:rsidR="009C7F10" w:rsidRDefault="009C7F10">
      <w:pPr>
        <w:spacing w:after="60"/>
      </w:pPr>
    </w:p>
    <w:p w14:paraId="440AEAF2" w14:textId="77777777" w:rsidR="009C7F10" w:rsidRDefault="00000000">
      <w:pPr>
        <w:spacing w:before="60" w:after="60"/>
        <w:jc w:val="center"/>
      </w:pPr>
      <w:r>
        <w:rPr>
          <w:b/>
          <w:bCs/>
        </w:rPr>
        <w:t>Submitted by</w:t>
      </w:r>
    </w:p>
    <w:p w14:paraId="71E42C7D" w14:textId="77777777" w:rsidR="009C7F10" w:rsidRDefault="00000000">
      <w:pPr>
        <w:spacing w:before="60" w:after="30"/>
        <w:jc w:val="center"/>
      </w:pPr>
      <w:r>
        <w:t>Shailesh Jadhav (1251050151)</w:t>
      </w:r>
    </w:p>
    <w:p w14:paraId="598BAACC" w14:textId="77777777" w:rsidR="009C7F10" w:rsidRDefault="00000000">
      <w:pPr>
        <w:spacing w:before="30" w:after="30"/>
        <w:jc w:val="center"/>
      </w:pPr>
      <w:r>
        <w:t>Shreyash Havinal (1251050270)</w:t>
      </w:r>
    </w:p>
    <w:p w14:paraId="5E2449D2" w14:textId="77777777" w:rsidR="009C7F10" w:rsidRDefault="00000000">
      <w:pPr>
        <w:spacing w:before="30" w:after="30"/>
        <w:jc w:val="center"/>
      </w:pPr>
      <w:r>
        <w:t>Siya Pasalkar (1251050065)</w:t>
      </w:r>
    </w:p>
    <w:p w14:paraId="3130E4D7" w14:textId="77777777" w:rsidR="009C7F10" w:rsidRDefault="00000000">
      <w:pPr>
        <w:spacing w:before="30" w:after="30"/>
        <w:jc w:val="center"/>
      </w:pPr>
      <w:proofErr w:type="spellStart"/>
      <w:r>
        <w:t>Soohum</w:t>
      </w:r>
      <w:proofErr w:type="spellEnd"/>
      <w:r>
        <w:t xml:space="preserve"> </w:t>
      </w:r>
      <w:proofErr w:type="spellStart"/>
      <w:r>
        <w:t>Waikar</w:t>
      </w:r>
      <w:proofErr w:type="spellEnd"/>
      <w:r>
        <w:t xml:space="preserve"> (1251050222)</w:t>
      </w:r>
    </w:p>
    <w:p w14:paraId="3BC7E6FE" w14:textId="77777777" w:rsidR="009C7F10" w:rsidRDefault="009C7F10">
      <w:pPr>
        <w:spacing w:after="60"/>
      </w:pPr>
    </w:p>
    <w:p w14:paraId="7EF584C6" w14:textId="22009F9B" w:rsidR="009C7F10" w:rsidRDefault="00000000">
      <w:pPr>
        <w:spacing w:before="60" w:after="30"/>
        <w:jc w:val="center"/>
      </w:pPr>
      <w:r>
        <w:t>Class: CS</w:t>
      </w:r>
      <w:r w:rsidR="00B02D55">
        <w:t>-</w:t>
      </w:r>
      <w:proofErr w:type="gramStart"/>
      <w:r>
        <w:t>CBI  |</w:t>
      </w:r>
      <w:proofErr w:type="gramEnd"/>
      <w:r>
        <w:t xml:space="preserve">  Division: </w:t>
      </w:r>
      <w:proofErr w:type="gramStart"/>
      <w:r>
        <w:t>C  |</w:t>
      </w:r>
      <w:proofErr w:type="gramEnd"/>
      <w:r>
        <w:t xml:space="preserve">  Batch: 2025–2026</w:t>
      </w:r>
    </w:p>
    <w:p w14:paraId="2BF38C5A" w14:textId="77777777" w:rsidR="009C7F10" w:rsidRDefault="009C7F10">
      <w:pPr>
        <w:spacing w:after="60"/>
      </w:pPr>
    </w:p>
    <w:p w14:paraId="395C2C3E" w14:textId="77777777" w:rsidR="009C7F10" w:rsidRDefault="00000000">
      <w:pPr>
        <w:spacing w:before="60" w:after="30"/>
        <w:jc w:val="center"/>
      </w:pPr>
      <w:r>
        <w:rPr>
          <w:b/>
          <w:bCs/>
        </w:rPr>
        <w:t>Project Guide: Prof. Prasad Chaudhari</w:t>
      </w:r>
    </w:p>
    <w:p w14:paraId="201A0E4F" w14:textId="77777777" w:rsidR="009C7F10" w:rsidRDefault="009C7F10">
      <w:pPr>
        <w:spacing w:after="60"/>
      </w:pPr>
    </w:p>
    <w:p w14:paraId="22A3A0A0" w14:textId="49265BDE" w:rsidR="009C7F10" w:rsidRDefault="00000000">
      <w:pPr>
        <w:spacing w:before="60" w:after="30"/>
        <w:jc w:val="center"/>
      </w:pPr>
      <w:r>
        <w:t>D</w:t>
      </w:r>
      <w:r w:rsidR="00B02D55">
        <w:t>epartment of Engineering Science and Humanities</w:t>
      </w:r>
    </w:p>
    <w:p w14:paraId="7A55EF3E" w14:textId="77777777" w:rsidR="009C7F10" w:rsidRDefault="00000000">
      <w:pPr>
        <w:spacing w:before="30" w:after="30"/>
        <w:jc w:val="center"/>
      </w:pPr>
      <w:r>
        <w:rPr>
          <w:b/>
          <w:bCs/>
        </w:rPr>
        <w:t>Vishwakarma Institute of Technology, Pune, India</w:t>
      </w:r>
    </w:p>
    <w:p w14:paraId="4DC8048D" w14:textId="77777777" w:rsidR="009C7F10" w:rsidRDefault="00000000">
      <w:pPr>
        <w:spacing w:before="30" w:after="30"/>
        <w:jc w:val="center"/>
      </w:pPr>
      <w:r>
        <w:t>Academic Year 2025–2026</w:t>
      </w:r>
    </w:p>
    <w:p w14:paraId="0D6365C6" w14:textId="77777777" w:rsidR="009C7F10" w:rsidRDefault="00000000">
      <w:r>
        <w:br w:type="page"/>
      </w:r>
    </w:p>
    <w:p w14:paraId="39441A85" w14:textId="77777777" w:rsidR="009C7F10" w:rsidRDefault="00000000">
      <w:pPr>
        <w:pStyle w:val="Heading1"/>
        <w:pBdr>
          <w:bottom w:val="single" w:sz="6" w:space="0" w:color="000000"/>
        </w:pBdr>
      </w:pPr>
      <w:r>
        <w:lastRenderedPageBreak/>
        <w:t>Abstract</w:t>
      </w:r>
    </w:p>
    <w:p w14:paraId="04BA45FF" w14:textId="23DE5939" w:rsidR="009C7F10" w:rsidRDefault="00000000">
      <w:pPr>
        <w:spacing w:before="80" w:after="80" w:line="360" w:lineRule="auto"/>
        <w:jc w:val="both"/>
      </w:pPr>
      <w:r>
        <w:t xml:space="preserve">This report covers our data science project that looks at Air Quality Index (AQI) and its relationship with weather across 26 major Indian cities, using data collected from 2015 to 2020. We pulled daily pollutant records </w:t>
      </w:r>
      <w:r w:rsidR="00B02D55">
        <w:t>-</w:t>
      </w:r>
      <w:r>
        <w:t xml:space="preserve"> PM2.5, PM10, NO₂, SO₂, CO, and O₃ </w:t>
      </w:r>
      <w:r w:rsidR="00B02D55">
        <w:t>-</w:t>
      </w:r>
      <w:r>
        <w:t xml:space="preserve"> from the Central Pollution Control Board (CPCB) dataset available on Kaggle, and combined them with meteorological readings to understand how seasonal and geographic factors shape air quality.</w:t>
      </w:r>
    </w:p>
    <w:p w14:paraId="791C0DC4" w14:textId="77777777" w:rsidR="009C7F10" w:rsidRDefault="00000000">
      <w:pPr>
        <w:spacing w:before="80" w:after="80" w:line="360" w:lineRule="auto"/>
        <w:jc w:val="both"/>
      </w:pPr>
      <w:r>
        <w:t xml:space="preserve">The work follows a standard data science workflow: cleaning and preparing the data, building seasonal and category features, training three machine learning models (Linear Regression, Random Forest, and </w:t>
      </w:r>
      <w:proofErr w:type="spellStart"/>
      <w:r>
        <w:t>XGBoost</w:t>
      </w:r>
      <w:proofErr w:type="spellEnd"/>
      <w:r>
        <w:t xml:space="preserve">) to predict AQI, and finally presenting everything through an interactive web dashboard deployed on GitHub Pages. Our </w:t>
      </w:r>
      <w:proofErr w:type="spellStart"/>
      <w:r>
        <w:t>XGBoost</w:t>
      </w:r>
      <w:proofErr w:type="spellEnd"/>
      <w:r>
        <w:t xml:space="preserve"> model achieved the best accuracy with an R² of 0.87, while Random Forest came close at 0.82.</w:t>
      </w:r>
    </w:p>
    <w:p w14:paraId="44491901" w14:textId="73F3AD7D" w:rsidR="009C7F10" w:rsidRDefault="00000000">
      <w:pPr>
        <w:spacing w:before="80" w:after="80" w:line="360" w:lineRule="auto"/>
        <w:jc w:val="both"/>
      </w:pPr>
      <w:r>
        <w:t xml:space="preserve">The most striking finding was how dramatically seasons affect air quality. Winter months (December to February) averaged an AQI of 248 across all cities </w:t>
      </w:r>
      <w:r w:rsidR="00B02D55">
        <w:t>-</w:t>
      </w:r>
      <w:r>
        <w:t xml:space="preserve"> well into the ‘Poor’ category </w:t>
      </w:r>
      <w:r w:rsidR="00B02D55">
        <w:t>-</w:t>
      </w:r>
      <w:r>
        <w:t xml:space="preserve"> while the Monsoon season brought that average down to just 89. PM2.5 turned out to be the single biggest predictor of AQI, contributing around 38% of model importance. Delhi was consistently the most polluted city, while Thiruvananthapuram in Kerala held up as the cleanest. Wind speed and rainfall both had strong negative correlations with AQI, meaning more wind and more rain clearly help clean the air.</w:t>
      </w:r>
    </w:p>
    <w:p w14:paraId="43511E7E" w14:textId="77777777" w:rsidR="009C7F10" w:rsidRDefault="00000000">
      <w:pPr>
        <w:spacing w:before="80" w:after="80" w:line="360" w:lineRule="auto"/>
        <w:jc w:val="both"/>
      </w:pPr>
      <w:r>
        <w:rPr>
          <w:b/>
          <w:bCs/>
        </w:rPr>
        <w:t xml:space="preserve">Keywords: </w:t>
      </w:r>
      <w:r>
        <w:rPr>
          <w:i/>
          <w:iCs/>
        </w:rPr>
        <w:t xml:space="preserve">Air Quality Index, Machine Learning, PM2.5, </w:t>
      </w:r>
      <w:proofErr w:type="spellStart"/>
      <w:r>
        <w:rPr>
          <w:i/>
          <w:iCs/>
        </w:rPr>
        <w:t>XGBoost</w:t>
      </w:r>
      <w:proofErr w:type="spellEnd"/>
      <w:r>
        <w:rPr>
          <w:i/>
          <w:iCs/>
        </w:rPr>
        <w:t>, Random Forest, Seasonal Analysis, CPCB, Environmental Data Analysis, Meteorological Parameters, Indian Cities.</w:t>
      </w:r>
    </w:p>
    <w:p w14:paraId="1A0BAD87" w14:textId="77777777" w:rsidR="009C7F10" w:rsidRDefault="00000000">
      <w:pPr>
        <w:pStyle w:val="Heading1"/>
        <w:pBdr>
          <w:bottom w:val="single" w:sz="6" w:space="0" w:color="000000"/>
        </w:pBdr>
      </w:pPr>
      <w:r>
        <w:t>1. Introduction</w:t>
      </w:r>
    </w:p>
    <w:p w14:paraId="4D0CE125" w14:textId="2D59D54D" w:rsidR="009C7F10" w:rsidRDefault="00000000">
      <w:pPr>
        <w:spacing w:before="80" w:after="80" w:line="360" w:lineRule="auto"/>
        <w:jc w:val="both"/>
      </w:pPr>
      <w:r>
        <w:t xml:space="preserve">Air pollution is one of the more serious problems facing India right now, and it is only getting worse as cities grow and industries expand. The Air Quality Index gives people a single number that captures how polluted the air is at any given moment </w:t>
      </w:r>
      <w:r w:rsidR="00B02D55">
        <w:t>-</w:t>
      </w:r>
      <w:r>
        <w:t xml:space="preserve"> it aggregates readings from several different pollutants into one easy</w:t>
      </w:r>
      <w:r w:rsidR="00B02D55">
        <w:t>-</w:t>
      </w:r>
      <w:r>
        <w:t>to</w:t>
      </w:r>
      <w:r w:rsidR="00B02D55">
        <w:t>-</w:t>
      </w:r>
      <w:r>
        <w:t>read score. But understanding what actually drives that number up or down, and when, is a harder question.</w:t>
      </w:r>
    </w:p>
    <w:p w14:paraId="02261EC3" w14:textId="4525A761" w:rsidR="009C7F10" w:rsidRDefault="00000000">
      <w:pPr>
        <w:spacing w:before="80" w:after="80" w:line="360" w:lineRule="auto"/>
        <w:jc w:val="both"/>
      </w:pPr>
      <w:r>
        <w:t>The CPCB has been running air quality monitoring stations across India since the late 2000s, and that historical data is publicly available. For this project, we used the city</w:t>
      </w:r>
      <w:r w:rsidR="00B02D55">
        <w:t>-</w:t>
      </w:r>
      <w:r>
        <w:t xml:space="preserve">level daily dataset that covers 26 cities between 2015 and 2020. Our goal was to do something practical with that data </w:t>
      </w:r>
      <w:r w:rsidR="00B02D55">
        <w:t>-</w:t>
      </w:r>
      <w:r>
        <w:t xml:space="preserve"> not just describe it, but actually build tools that predict AQI and help people explore the patterns themselves.</w:t>
      </w:r>
    </w:p>
    <w:p w14:paraId="0B76DBE9" w14:textId="77777777" w:rsidR="009C7F10" w:rsidRDefault="00000000">
      <w:pPr>
        <w:spacing w:before="80" w:after="80" w:line="360" w:lineRule="auto"/>
        <w:jc w:val="both"/>
      </w:pPr>
      <w:r>
        <w:t>Specifically, the project set out to do four things:</w:t>
      </w:r>
    </w:p>
    <w:p w14:paraId="69DF2E8B" w14:textId="77777777" w:rsidR="009C7F10" w:rsidRDefault="00000000">
      <w:pPr>
        <w:pStyle w:val="ListParagraph"/>
        <w:numPr>
          <w:ilvl w:val="0"/>
          <w:numId w:val="2"/>
        </w:numPr>
        <w:spacing w:before="60" w:after="60" w:line="360" w:lineRule="auto"/>
      </w:pPr>
      <w:r>
        <w:t>Figure out which weather and pollutant variables have the biggest influence on AQI.</w:t>
      </w:r>
    </w:p>
    <w:p w14:paraId="32098479" w14:textId="77777777" w:rsidR="009C7F10" w:rsidRDefault="00000000">
      <w:pPr>
        <w:pStyle w:val="ListParagraph"/>
        <w:numPr>
          <w:ilvl w:val="0"/>
          <w:numId w:val="2"/>
        </w:numPr>
        <w:spacing w:before="60" w:after="60" w:line="360" w:lineRule="auto"/>
      </w:pPr>
      <w:r>
        <w:t>Train machine learning models that can predict AQI values with reasonable accuracy.</w:t>
      </w:r>
    </w:p>
    <w:p w14:paraId="322BD56C" w14:textId="77777777" w:rsidR="009C7F10" w:rsidRDefault="00000000">
      <w:pPr>
        <w:pStyle w:val="ListParagraph"/>
        <w:numPr>
          <w:ilvl w:val="0"/>
          <w:numId w:val="2"/>
        </w:numPr>
        <w:spacing w:before="60" w:after="60" w:line="360" w:lineRule="auto"/>
      </w:pPr>
      <w:r>
        <w:lastRenderedPageBreak/>
        <w:t>Identify seasonal and geographic trends that show how air quality varies across India.</w:t>
      </w:r>
    </w:p>
    <w:p w14:paraId="56A7644E" w14:textId="77777777" w:rsidR="009C7F10" w:rsidRDefault="00000000">
      <w:pPr>
        <w:pStyle w:val="ListParagraph"/>
        <w:numPr>
          <w:ilvl w:val="0"/>
          <w:numId w:val="2"/>
        </w:numPr>
        <w:spacing w:before="60" w:after="60" w:line="360" w:lineRule="auto"/>
      </w:pPr>
      <w:r>
        <w:t>Build an interactive web application so that anyone can explore the data without needing to run code.</w:t>
      </w:r>
    </w:p>
    <w:p w14:paraId="6EBFD688" w14:textId="21C31EC0" w:rsidR="009C7F10" w:rsidRDefault="00000000">
      <w:pPr>
        <w:spacing w:before="80" w:after="80" w:line="360" w:lineRule="auto"/>
        <w:jc w:val="both"/>
      </w:pPr>
      <w:r>
        <w:t xml:space="preserve">The motivation behind this is partly academic </w:t>
      </w:r>
      <w:r w:rsidR="00B02D55">
        <w:t>-</w:t>
      </w:r>
      <w:r>
        <w:t xml:space="preserve"> it is a good demonstration of a complete data science pipeline </w:t>
      </w:r>
      <w:r w:rsidR="00B02D55">
        <w:t>-</w:t>
      </w:r>
      <w:r>
        <w:t xml:space="preserve"> but also genuinely useful. Poor air quality causes respiratory problems, worsens cardiovascular disease, and contributes to premature death. If we can show clearly which conditions lead to high AQI, that information becomes actionable for city planners and public health authorities.</w:t>
      </w:r>
    </w:p>
    <w:p w14:paraId="50960336" w14:textId="77777777" w:rsidR="009C7F10" w:rsidRDefault="00000000">
      <w:pPr>
        <w:spacing w:before="80" w:after="80" w:line="360" w:lineRule="auto"/>
        <w:jc w:val="both"/>
      </w:pPr>
      <w:r>
        <w:t>The rest of this report is laid out as follows: Section 2 covers the literature we reviewed; Section 3 describes our dataset and where we got it; Section 4 lists the tools and technologies we used; Section 5 explains our methodology; Section 6 presents the results; Section 7 describes the web application; Section 8 lists each team member’s contributions; and Sections 9 and 10 wrap up with conclusions and ideas for future work.</w:t>
      </w:r>
    </w:p>
    <w:p w14:paraId="2606065C" w14:textId="77777777" w:rsidR="009C7F10" w:rsidRDefault="00000000">
      <w:pPr>
        <w:pStyle w:val="Heading1"/>
        <w:pBdr>
          <w:bottom w:val="single" w:sz="6" w:space="0" w:color="000000"/>
        </w:pBdr>
      </w:pPr>
      <w:r>
        <w:t>2. Literature Review</w:t>
      </w:r>
    </w:p>
    <w:p w14:paraId="502EC5CC" w14:textId="77777777" w:rsidR="009C7F10" w:rsidRDefault="00000000">
      <w:pPr>
        <w:spacing w:before="80" w:after="80" w:line="360" w:lineRule="auto"/>
        <w:jc w:val="both"/>
      </w:pPr>
      <w:r>
        <w:t>A fair amount of research has been done on predicting air quality using machine learning, especially over the last decade as large datasets from government monitoring networks became more accessible. Here we summarise the work most relevant to our approach.</w:t>
      </w:r>
    </w:p>
    <w:p w14:paraId="2D66FCCD" w14:textId="22FE3A2F" w:rsidR="009C7F10" w:rsidRDefault="00000000">
      <w:pPr>
        <w:spacing w:before="80" w:after="80" w:line="360" w:lineRule="auto"/>
        <w:jc w:val="both"/>
      </w:pPr>
      <w:r>
        <w:t xml:space="preserve">Chen and </w:t>
      </w:r>
      <w:proofErr w:type="spellStart"/>
      <w:r>
        <w:t>Guestrin</w:t>
      </w:r>
      <w:proofErr w:type="spellEnd"/>
      <w:r>
        <w:t xml:space="preserve"> (2016) introduced </w:t>
      </w:r>
      <w:proofErr w:type="spellStart"/>
      <w:r>
        <w:t>XGBoost</w:t>
      </w:r>
      <w:proofErr w:type="spellEnd"/>
      <w:r>
        <w:t>, a gradient</w:t>
      </w:r>
      <w:r w:rsidR="00B02D55">
        <w:t>-</w:t>
      </w:r>
      <w:r>
        <w:t xml:space="preserve">boosted tree framework that has become one of the most widely adopted tools for structured data tasks. Their original paper demonstrated strong performance on benchmark datasets and established the regularisation techniques that make </w:t>
      </w:r>
      <w:proofErr w:type="spellStart"/>
      <w:r>
        <w:t>XGBoost</w:t>
      </w:r>
      <w:proofErr w:type="spellEnd"/>
      <w:r>
        <w:t xml:space="preserve"> more robust than earlier boosting methods. We relied on this paper as the primary technical reference for our best</w:t>
      </w:r>
      <w:r w:rsidR="00B02D55">
        <w:t>-</w:t>
      </w:r>
      <w:r>
        <w:t>performing model.</w:t>
      </w:r>
    </w:p>
    <w:p w14:paraId="62FD0835" w14:textId="50821C4C" w:rsidR="009C7F10" w:rsidRDefault="00000000">
      <w:pPr>
        <w:spacing w:before="80" w:after="80" w:line="360" w:lineRule="auto"/>
        <w:jc w:val="both"/>
      </w:pPr>
      <w:proofErr w:type="spellStart"/>
      <w:r>
        <w:t>Breiman</w:t>
      </w:r>
      <w:proofErr w:type="spellEnd"/>
      <w:r>
        <w:t xml:space="preserve"> (2001) developed Random Forests, which remains a competitive baseline for regression problems. The method's combination of bagging and random feature selection helps reduce overfitting even on noisy real</w:t>
      </w:r>
      <w:r w:rsidR="00B02D55">
        <w:t>-</w:t>
      </w:r>
      <w:r>
        <w:t xml:space="preserve">world data like pollution measurements. We used it as a strong comparison point against </w:t>
      </w:r>
      <w:proofErr w:type="spellStart"/>
      <w:r>
        <w:t>XGBoost</w:t>
      </w:r>
      <w:proofErr w:type="spellEnd"/>
      <w:r>
        <w:t>.</w:t>
      </w:r>
    </w:p>
    <w:p w14:paraId="2030BAE3" w14:textId="47BBE7C5" w:rsidR="009C7F10" w:rsidRDefault="00000000">
      <w:pPr>
        <w:spacing w:before="80" w:after="80" w:line="360" w:lineRule="auto"/>
        <w:jc w:val="both"/>
      </w:pPr>
      <w:r>
        <w:t>Pedregosa et al. (2011) built scikit</w:t>
      </w:r>
      <w:r w:rsidR="00B02D55">
        <w:t>-</w:t>
      </w:r>
      <w:r>
        <w:t>learn, the Python library we used throughout for model training, cross</w:t>
      </w:r>
      <w:r w:rsidR="00B02D55">
        <w:t>-</w:t>
      </w:r>
      <w:r>
        <w:t>validation, and hyperparameter tuning. Their JMLR paper is the standard citation for this library.</w:t>
      </w:r>
    </w:p>
    <w:p w14:paraId="087E63F2" w14:textId="130A7F05" w:rsidR="009C7F10" w:rsidRDefault="00000000">
      <w:pPr>
        <w:spacing w:before="80" w:after="80" w:line="360" w:lineRule="auto"/>
        <w:jc w:val="both"/>
      </w:pPr>
      <w:r>
        <w:t xml:space="preserve">On the environmental side, Kumar et al. (2022) applied multiple machine learning models to predict air pollution across Indian cities using CPCB data </w:t>
      </w:r>
      <w:r w:rsidR="00B02D55">
        <w:t>-</w:t>
      </w:r>
      <w:r>
        <w:t xml:space="preserve"> which is directly related to our project. They found that PM2.5 and PM10 are consistently the most important predictors, and that tree</w:t>
      </w:r>
      <w:r w:rsidR="00B02D55">
        <w:t>-</w:t>
      </w:r>
      <w:r>
        <w:t>based ensemble methods outperform linear models. That finding was consistent with what we saw in our own experiments.</w:t>
      </w:r>
    </w:p>
    <w:p w14:paraId="73CCE758" w14:textId="5ED29DC5" w:rsidR="009C7F10" w:rsidRDefault="00000000">
      <w:pPr>
        <w:spacing w:before="80" w:after="80" w:line="360" w:lineRule="auto"/>
        <w:jc w:val="both"/>
      </w:pPr>
      <w:proofErr w:type="spellStart"/>
      <w:r>
        <w:lastRenderedPageBreak/>
        <w:t>Tirınk</w:t>
      </w:r>
      <w:proofErr w:type="spellEnd"/>
      <w:r>
        <w:t xml:space="preserve"> (2025) recently published a long</w:t>
      </w:r>
      <w:r w:rsidR="00B02D55">
        <w:t>-</w:t>
      </w:r>
      <w:r>
        <w:t xml:space="preserve">term comparison of </w:t>
      </w:r>
      <w:proofErr w:type="spellStart"/>
      <w:r>
        <w:t>XGBoost</w:t>
      </w:r>
      <w:proofErr w:type="spellEnd"/>
      <w:r>
        <w:t xml:space="preserve">, </w:t>
      </w:r>
      <w:proofErr w:type="spellStart"/>
      <w:r>
        <w:t>LightGBM</w:t>
      </w:r>
      <w:proofErr w:type="spellEnd"/>
      <w:r>
        <w:t xml:space="preserve">, and SVM for AQI prediction using meteorological and pollutant inputs. </w:t>
      </w:r>
      <w:proofErr w:type="spellStart"/>
      <w:r>
        <w:t>XGBoost</w:t>
      </w:r>
      <w:proofErr w:type="spellEnd"/>
      <w:r>
        <w:t xml:space="preserve"> achieved the best results, reinforcing our decision to use it as our primary model.</w:t>
      </w:r>
    </w:p>
    <w:p w14:paraId="16D41029" w14:textId="77777777" w:rsidR="009C7F10" w:rsidRDefault="00000000">
      <w:pPr>
        <w:spacing w:before="80" w:after="80" w:line="360" w:lineRule="auto"/>
        <w:jc w:val="both"/>
      </w:pPr>
      <w:r>
        <w:t>For understanding the meteorological side, Roy et al. (2023) examined how weather variables like wind speed, humidity, rainfall, and temperature correlate with pollutant concentrations in a West Bengal city. Their correlation analysis methodology was similar to ours, and their finding that wind speed is the strongest negative correlate of AQI matched what we computed from our own dataset. A separate study by Sharma et al. (2023) on Delhi confirmed that temperature, wind speed, and rainfall all have statistically significant relationships with AQI, with wind speed being the clearest dispersal driver.</w:t>
      </w:r>
    </w:p>
    <w:p w14:paraId="607CABAA" w14:textId="57AA91E9" w:rsidR="009C7F10" w:rsidRDefault="00000000">
      <w:pPr>
        <w:spacing w:before="80" w:after="80" w:line="360" w:lineRule="auto"/>
        <w:jc w:val="both"/>
      </w:pPr>
      <w:proofErr w:type="spellStart"/>
      <w:r>
        <w:t>OpenWeatherMap's</w:t>
      </w:r>
      <w:proofErr w:type="spellEnd"/>
      <w:r>
        <w:t xml:space="preserve"> Historical API was our source for weather variables including temperature, humidity, wind speed, and rainfall, which we merged with the CPCB pollutant data at the city</w:t>
      </w:r>
      <w:r w:rsidR="00B02D55">
        <w:t>-</w:t>
      </w:r>
      <w:r>
        <w:t>month level.</w:t>
      </w:r>
    </w:p>
    <w:p w14:paraId="29D2907F" w14:textId="03B591C8" w:rsidR="009C7F10" w:rsidRDefault="00000000">
      <w:pPr>
        <w:spacing w:before="80" w:after="80" w:line="360" w:lineRule="auto"/>
        <w:jc w:val="both"/>
      </w:pPr>
      <w:r>
        <w:t>Taken together, this body of work confirmed our choice of models and methodology before we started building. The gap we tried to fill was bringing the correlation analysis, machine learning predictions, and results into one accessible, public</w:t>
      </w:r>
      <w:r w:rsidR="00B02D55">
        <w:t>-</w:t>
      </w:r>
      <w:r>
        <w:t>facing web interface.</w:t>
      </w:r>
    </w:p>
    <w:p w14:paraId="0DFE15A8" w14:textId="77777777" w:rsidR="009C7F10" w:rsidRDefault="00000000">
      <w:pPr>
        <w:pStyle w:val="Heading1"/>
        <w:pBdr>
          <w:bottom w:val="single" w:sz="6" w:space="0" w:color="000000"/>
        </w:pBdr>
      </w:pPr>
      <w:r>
        <w:t>3. Dataset Description and Sources</w:t>
      </w:r>
    </w:p>
    <w:p w14:paraId="67918660" w14:textId="77777777" w:rsidR="009C7F10" w:rsidRDefault="00000000">
      <w:pPr>
        <w:spacing w:before="80" w:after="80" w:line="360" w:lineRule="auto"/>
        <w:jc w:val="both"/>
      </w:pPr>
      <w:r>
        <w:t>The primary dataset for this project is the CPCB Air Quality dataset sourced through Kaggle, comprising daily AQI and pollutant concentration readings across 26 Indian cities from January 2015 to December 2020. The dataset contains approximately 29,500 records. Table 1 lists the key variables.</w:t>
      </w:r>
    </w:p>
    <w:p w14:paraId="54DD017E" w14:textId="77777777" w:rsidR="009C7F10" w:rsidRDefault="009C7F10">
      <w:pPr>
        <w:spacing w:after="60"/>
      </w:pPr>
    </w:p>
    <w:p w14:paraId="3D8F18D6" w14:textId="77777777" w:rsidR="009C7F10" w:rsidRDefault="00000000">
      <w:pPr>
        <w:spacing w:before="100" w:after="60"/>
        <w:jc w:val="center"/>
      </w:pPr>
      <w:r>
        <w:rPr>
          <w:b/>
          <w:bCs/>
          <w:i/>
          <w:iCs/>
        </w:rPr>
        <w:t>Table 1: Key Variables in the CPCB Dataset</w:t>
      </w:r>
    </w:p>
    <w:tbl>
      <w:tblPr>
        <w:tblW w:w="8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5003"/>
        <w:gridCol w:w="2414"/>
      </w:tblGrid>
      <w:tr w:rsidR="009C7F10" w14:paraId="231117FC" w14:textId="77777777" w:rsidTr="00B02D55">
        <w:tblPrEx>
          <w:tblCellMar>
            <w:top w:w="0" w:type="dxa"/>
            <w:bottom w:w="0" w:type="dxa"/>
          </w:tblCellMar>
        </w:tblPrEx>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35B8B052" w14:textId="77777777" w:rsidR="009C7F10" w:rsidRDefault="00000000">
            <w:r>
              <w:rPr>
                <w:b/>
                <w:bCs/>
                <w:color w:val="FFFFFF"/>
                <w:sz w:val="20"/>
                <w:szCs w:val="20"/>
              </w:rPr>
              <w:t>Variable</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095106D2" w14:textId="77777777" w:rsidR="009C7F10" w:rsidRDefault="00000000">
            <w:r>
              <w:rPr>
                <w:b/>
                <w:bCs/>
                <w:color w:val="FFFFFF"/>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047F4F47" w14:textId="77777777" w:rsidR="009C7F10" w:rsidRDefault="00000000">
            <w:r>
              <w:rPr>
                <w:b/>
                <w:bCs/>
                <w:color w:val="FFFFFF"/>
                <w:sz w:val="20"/>
                <w:szCs w:val="20"/>
              </w:rPr>
              <w:t>Unit / Range</w:t>
            </w:r>
          </w:p>
        </w:tc>
      </w:tr>
      <w:tr w:rsidR="009C7F10" w14:paraId="3C79688E"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D1D312" w14:textId="77777777" w:rsidR="009C7F10" w:rsidRDefault="00000000">
            <w:r>
              <w:rPr>
                <w:sz w:val="20"/>
                <w:szCs w:val="20"/>
              </w:rPr>
              <w:t>PM2.5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9B400A" w14:textId="77777777" w:rsidR="009C7F10" w:rsidRDefault="00000000">
            <w:r>
              <w:rPr>
                <w:sz w:val="20"/>
                <w:szCs w:val="20"/>
              </w:rPr>
              <w:t>Fine particulate matter (&lt; 2.5 microns)</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F4AC0D" w14:textId="77777777" w:rsidR="009C7F10" w:rsidRDefault="00000000">
            <w:proofErr w:type="spellStart"/>
            <w:r>
              <w:rPr>
                <w:sz w:val="20"/>
                <w:szCs w:val="20"/>
              </w:rPr>
              <w:t>μg</w:t>
            </w:r>
            <w:proofErr w:type="spellEnd"/>
            <w:r>
              <w:rPr>
                <w:sz w:val="20"/>
                <w:szCs w:val="20"/>
              </w:rPr>
              <w:t>/m³, 0–999</w:t>
            </w:r>
          </w:p>
        </w:tc>
      </w:tr>
      <w:tr w:rsidR="009C7F10" w14:paraId="33D1B6D3"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ACF6C4" w14:textId="77777777" w:rsidR="009C7F10" w:rsidRDefault="00000000">
            <w:r>
              <w:rPr>
                <w:sz w:val="20"/>
                <w:szCs w:val="20"/>
              </w:rPr>
              <w:t>PM10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837540" w14:textId="77777777" w:rsidR="009C7F10" w:rsidRDefault="00000000">
            <w:r>
              <w:rPr>
                <w:sz w:val="20"/>
                <w:szCs w:val="20"/>
              </w:rPr>
              <w:t>Coarse particulate matter (&lt; 10 microns)</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35ECFE" w14:textId="77777777" w:rsidR="009C7F10" w:rsidRDefault="00000000">
            <w:proofErr w:type="spellStart"/>
            <w:r>
              <w:rPr>
                <w:sz w:val="20"/>
                <w:szCs w:val="20"/>
              </w:rPr>
              <w:t>μg</w:t>
            </w:r>
            <w:proofErr w:type="spellEnd"/>
            <w:r>
              <w:rPr>
                <w:sz w:val="20"/>
                <w:szCs w:val="20"/>
              </w:rPr>
              <w:t>/m³, 0–999</w:t>
            </w:r>
          </w:p>
        </w:tc>
      </w:tr>
      <w:tr w:rsidR="009C7F10" w14:paraId="188E32AA"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5F7B5F" w14:textId="77777777" w:rsidR="009C7F10" w:rsidRDefault="00000000">
            <w:r>
              <w:rPr>
                <w:sz w:val="20"/>
                <w:szCs w:val="20"/>
              </w:rPr>
              <w:t>NO₂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0CA043" w14:textId="77777777" w:rsidR="009C7F10" w:rsidRDefault="00000000">
            <w:r>
              <w:rPr>
                <w:sz w:val="20"/>
                <w:szCs w:val="20"/>
              </w:rPr>
              <w:t>Nitrogen dioxide concentration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6CFF62" w14:textId="77777777" w:rsidR="009C7F10" w:rsidRDefault="00000000">
            <w:proofErr w:type="spellStart"/>
            <w:r>
              <w:rPr>
                <w:sz w:val="20"/>
                <w:szCs w:val="20"/>
              </w:rPr>
              <w:t>μg</w:t>
            </w:r>
            <w:proofErr w:type="spellEnd"/>
            <w:r>
              <w:rPr>
                <w:sz w:val="20"/>
                <w:szCs w:val="20"/>
              </w:rPr>
              <w:t>/m³, 0–500</w:t>
            </w:r>
          </w:p>
        </w:tc>
      </w:tr>
      <w:tr w:rsidR="009C7F10" w14:paraId="650DE194"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3A51FE" w14:textId="77777777" w:rsidR="009C7F10" w:rsidRDefault="00000000">
            <w:r>
              <w:rPr>
                <w:sz w:val="20"/>
                <w:szCs w:val="20"/>
              </w:rPr>
              <w:t>SO₂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683386" w14:textId="77777777" w:rsidR="009C7F10" w:rsidRDefault="00000000">
            <w:r>
              <w:rPr>
                <w:sz w:val="20"/>
                <w:szCs w:val="20"/>
              </w:rPr>
              <w:t>Sulphur dioxide concentration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8D62A3" w14:textId="77777777" w:rsidR="009C7F10" w:rsidRDefault="00000000">
            <w:proofErr w:type="spellStart"/>
            <w:r>
              <w:rPr>
                <w:sz w:val="20"/>
                <w:szCs w:val="20"/>
              </w:rPr>
              <w:t>μg</w:t>
            </w:r>
            <w:proofErr w:type="spellEnd"/>
            <w:r>
              <w:rPr>
                <w:sz w:val="20"/>
                <w:szCs w:val="20"/>
              </w:rPr>
              <w:t>/m³, 0–200</w:t>
            </w:r>
          </w:p>
        </w:tc>
      </w:tr>
      <w:tr w:rsidR="009C7F10" w14:paraId="5D5B90B6"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93C6DA" w14:textId="77777777" w:rsidR="009C7F10" w:rsidRDefault="00000000">
            <w:r>
              <w:rPr>
                <w:sz w:val="20"/>
                <w:szCs w:val="20"/>
              </w:rPr>
              <w:t>CO</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407C1A" w14:textId="77777777" w:rsidR="009C7F10" w:rsidRDefault="00000000">
            <w:r>
              <w:rPr>
                <w:sz w:val="20"/>
                <w:szCs w:val="20"/>
              </w:rPr>
              <w:t>Carbon monoxide concentration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E5C24A" w14:textId="77777777" w:rsidR="009C7F10" w:rsidRDefault="00000000">
            <w:r>
              <w:rPr>
                <w:sz w:val="20"/>
                <w:szCs w:val="20"/>
              </w:rPr>
              <w:t>mg/m³, 0–50</w:t>
            </w:r>
          </w:p>
        </w:tc>
      </w:tr>
      <w:tr w:rsidR="009C7F10" w14:paraId="4C1166D0"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CB6B50" w14:textId="77777777" w:rsidR="009C7F10" w:rsidRDefault="00000000">
            <w:r>
              <w:rPr>
                <w:sz w:val="20"/>
                <w:szCs w:val="20"/>
              </w:rPr>
              <w:t>O₃</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E0A3B2" w14:textId="75E1060F" w:rsidR="009C7F10" w:rsidRDefault="00000000">
            <w:r>
              <w:rPr>
                <w:sz w:val="20"/>
                <w:szCs w:val="20"/>
              </w:rPr>
              <w:t>Ground</w:t>
            </w:r>
            <w:r w:rsidR="00B02D55">
              <w:rPr>
                <w:sz w:val="20"/>
                <w:szCs w:val="20"/>
              </w:rPr>
              <w:t>-</w:t>
            </w:r>
            <w:r>
              <w:rPr>
                <w:sz w:val="20"/>
                <w:szCs w:val="20"/>
              </w:rPr>
              <w:t>level ozone concentration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F4B004" w14:textId="77777777" w:rsidR="009C7F10" w:rsidRDefault="00000000">
            <w:proofErr w:type="spellStart"/>
            <w:r>
              <w:rPr>
                <w:sz w:val="20"/>
                <w:szCs w:val="20"/>
              </w:rPr>
              <w:t>μg</w:t>
            </w:r>
            <w:proofErr w:type="spellEnd"/>
            <w:r>
              <w:rPr>
                <w:sz w:val="20"/>
                <w:szCs w:val="20"/>
              </w:rPr>
              <w:t>/m³, 0–300</w:t>
            </w:r>
          </w:p>
        </w:tc>
      </w:tr>
      <w:tr w:rsidR="009C7F10" w14:paraId="07E11646"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A21FD7" w14:textId="77777777" w:rsidR="009C7F10" w:rsidRDefault="00000000">
            <w:r>
              <w:rPr>
                <w:sz w:val="20"/>
                <w:szCs w:val="20"/>
              </w:rPr>
              <w:t>AQI</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AC529F" w14:textId="77777777" w:rsidR="009C7F10" w:rsidRDefault="00000000">
            <w:r>
              <w:rPr>
                <w:sz w:val="20"/>
                <w:szCs w:val="20"/>
              </w:rPr>
              <w:t>Composite Air Quality Index (target variable)</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EA7D98" w14:textId="77777777" w:rsidR="009C7F10" w:rsidRDefault="00000000">
            <w:r>
              <w:rPr>
                <w:sz w:val="20"/>
                <w:szCs w:val="20"/>
              </w:rPr>
              <w:t>0–500+ (composite)</w:t>
            </w:r>
          </w:p>
        </w:tc>
      </w:tr>
    </w:tbl>
    <w:p w14:paraId="61203E0A" w14:textId="77777777" w:rsidR="009C7F10" w:rsidRDefault="009C7F10">
      <w:pPr>
        <w:spacing w:after="60"/>
      </w:pPr>
    </w:p>
    <w:p w14:paraId="2CF8F1D5" w14:textId="36674CD6" w:rsidR="009C7F10" w:rsidRDefault="00000000">
      <w:pPr>
        <w:spacing w:before="80" w:after="80" w:line="360" w:lineRule="auto"/>
        <w:jc w:val="both"/>
      </w:pPr>
      <w:r>
        <w:t xml:space="preserve">Weather parameters </w:t>
      </w:r>
      <w:r w:rsidR="00B02D55">
        <w:t>-</w:t>
      </w:r>
      <w:r>
        <w:t xml:space="preserve"> wind speed (km/h), humidity (%), rainfall (mm), and temperature (°C) </w:t>
      </w:r>
      <w:r w:rsidR="00B02D55">
        <w:t>-</w:t>
      </w:r>
      <w:r>
        <w:t xml:space="preserve"> were obtained from the </w:t>
      </w:r>
      <w:proofErr w:type="spellStart"/>
      <w:r>
        <w:t>OpenWeatherMap</w:t>
      </w:r>
      <w:proofErr w:type="spellEnd"/>
      <w:r>
        <w:t xml:space="preserve"> Historical API and merged with the pollutant records at the city</w:t>
      </w:r>
      <w:r w:rsidR="00B02D55">
        <w:t>-</w:t>
      </w:r>
      <w:r>
        <w:lastRenderedPageBreak/>
        <w:t>month level. The merged dataset forms the basis for correlation analysis and machine learning model training.</w:t>
      </w:r>
    </w:p>
    <w:p w14:paraId="656236F1" w14:textId="77777777" w:rsidR="009C7F10" w:rsidRDefault="00000000">
      <w:pPr>
        <w:spacing w:before="80" w:after="80" w:line="360" w:lineRule="auto"/>
        <w:jc w:val="both"/>
      </w:pPr>
      <w:r>
        <w:t>Cities covered include Delhi, Mumbai, Bangalore, Kolkata, Chennai, Hyderabad, Ahmedabad, Lucknow, Patna, Pune, Jaipur, Chandigarh, Gurugram, Kochi, Shillong, Thiruvananthapuram, and eleven others, spanning all major geographic regions of India.</w:t>
      </w:r>
    </w:p>
    <w:p w14:paraId="03E2AF18" w14:textId="77777777" w:rsidR="009C7F10" w:rsidRDefault="00000000">
      <w:pPr>
        <w:pStyle w:val="Heading1"/>
        <w:pBdr>
          <w:bottom w:val="single" w:sz="6" w:space="0" w:color="000000"/>
        </w:pBdr>
      </w:pPr>
      <w:r>
        <w:t>4. Aim and Purpose</w:t>
      </w:r>
    </w:p>
    <w:p w14:paraId="2A63E2A5" w14:textId="77777777" w:rsidR="009C7F10" w:rsidRDefault="00000000">
      <w:pPr>
        <w:pStyle w:val="Heading2"/>
      </w:pPr>
      <w:r>
        <w:t>4.1 Aim</w:t>
      </w:r>
    </w:p>
    <w:p w14:paraId="54FA8CE3" w14:textId="572A0817" w:rsidR="009C7F10" w:rsidRDefault="00000000">
      <w:pPr>
        <w:spacing w:before="80" w:after="80" w:line="360" w:lineRule="auto"/>
        <w:jc w:val="both"/>
      </w:pPr>
      <w:r>
        <w:t>To develop a rigorous, end</w:t>
      </w:r>
      <w:r w:rsidR="00B02D55">
        <w:t>-</w:t>
      </w:r>
      <w:r>
        <w:t>to</w:t>
      </w:r>
      <w:r w:rsidR="00B02D55">
        <w:t>-</w:t>
      </w:r>
      <w:r>
        <w:t>end data science system that predicts and visualises Air Quality Index levels across Indian cities, identifies the dominant meteorological and pollutant drivers of AQI variation, and delivers findings through a publicly accessible interactive web dashboard.</w:t>
      </w:r>
    </w:p>
    <w:p w14:paraId="2AFBBC1B" w14:textId="77777777" w:rsidR="009C7F10" w:rsidRDefault="00000000">
      <w:pPr>
        <w:pStyle w:val="Heading2"/>
      </w:pPr>
      <w:r>
        <w:t>4.2 Purpose</w:t>
      </w:r>
    </w:p>
    <w:p w14:paraId="166C10E8" w14:textId="77777777" w:rsidR="009C7F10" w:rsidRDefault="00000000">
      <w:pPr>
        <w:pStyle w:val="Heading3"/>
      </w:pPr>
      <w:r>
        <w:t>Public Health and Policy</w:t>
      </w:r>
    </w:p>
    <w:p w14:paraId="4AD1577E" w14:textId="77777777" w:rsidR="009C7F10" w:rsidRDefault="00000000">
      <w:pPr>
        <w:pStyle w:val="ListParagraph"/>
        <w:numPr>
          <w:ilvl w:val="0"/>
          <w:numId w:val="2"/>
        </w:numPr>
        <w:spacing w:before="60" w:after="60" w:line="360" w:lineRule="auto"/>
      </w:pPr>
      <w:r>
        <w:t>Equip urban planners and health authorities with quantitative evidence of the seasonal and geographic distribution of air pollution.</w:t>
      </w:r>
    </w:p>
    <w:p w14:paraId="5C1653FD" w14:textId="4A166D1F" w:rsidR="009C7F10" w:rsidRDefault="00000000">
      <w:pPr>
        <w:pStyle w:val="ListParagraph"/>
        <w:numPr>
          <w:ilvl w:val="0"/>
          <w:numId w:val="2"/>
        </w:numPr>
        <w:spacing w:before="60" w:after="60" w:line="360" w:lineRule="auto"/>
      </w:pPr>
      <w:r>
        <w:t xml:space="preserve">Identify actionable environmental levers </w:t>
      </w:r>
      <w:r w:rsidR="00B02D55">
        <w:t>-</w:t>
      </w:r>
      <w:r>
        <w:t xml:space="preserve"> particularly wind speed and rainfall patterns </w:t>
      </w:r>
      <w:r w:rsidR="00B02D55">
        <w:t>-</w:t>
      </w:r>
      <w:r>
        <w:t xml:space="preserve"> that natural and policy interventions may target to improve air quality.</w:t>
      </w:r>
    </w:p>
    <w:p w14:paraId="5FA0FB3B" w14:textId="77777777" w:rsidR="009C7F10" w:rsidRDefault="00000000">
      <w:pPr>
        <w:pStyle w:val="Heading3"/>
      </w:pPr>
      <w:r>
        <w:t>Scientific Contribution</w:t>
      </w:r>
    </w:p>
    <w:p w14:paraId="3DD2FCF8" w14:textId="4E18B257" w:rsidR="009C7F10" w:rsidRDefault="00000000">
      <w:pPr>
        <w:pStyle w:val="ListParagraph"/>
        <w:numPr>
          <w:ilvl w:val="0"/>
          <w:numId w:val="2"/>
        </w:numPr>
        <w:spacing w:before="60" w:after="60" w:line="360" w:lineRule="auto"/>
      </w:pPr>
      <w:r>
        <w:t>Establish a reproducible, open</w:t>
      </w:r>
      <w:r w:rsidR="00B02D55">
        <w:t>-</w:t>
      </w:r>
      <w:r>
        <w:t>source machine learning pipeline for AQI prediction applicable to any city with pollutant monitoring infrastructure.</w:t>
      </w:r>
    </w:p>
    <w:p w14:paraId="623F9D91" w14:textId="77777777" w:rsidR="009C7F10" w:rsidRDefault="00000000">
      <w:pPr>
        <w:pStyle w:val="ListParagraph"/>
        <w:numPr>
          <w:ilvl w:val="0"/>
          <w:numId w:val="2"/>
        </w:numPr>
        <w:spacing w:before="60" w:after="60" w:line="360" w:lineRule="auto"/>
      </w:pPr>
      <w:r>
        <w:t xml:space="preserve">Provide a benchmark comparison of Linear Regression, Random Forest, and </w:t>
      </w:r>
      <w:proofErr w:type="spellStart"/>
      <w:r>
        <w:t>XGBoost</w:t>
      </w:r>
      <w:proofErr w:type="spellEnd"/>
      <w:r>
        <w:t xml:space="preserve"> for environmental regression tasks.</w:t>
      </w:r>
    </w:p>
    <w:p w14:paraId="3D8CBDF6" w14:textId="77777777" w:rsidR="009C7F10" w:rsidRDefault="00000000">
      <w:pPr>
        <w:pStyle w:val="Heading3"/>
      </w:pPr>
      <w:r>
        <w:t>Educational Accessibility</w:t>
      </w:r>
    </w:p>
    <w:p w14:paraId="5B604AA0" w14:textId="77777777" w:rsidR="009C7F10" w:rsidRDefault="00000000">
      <w:pPr>
        <w:pStyle w:val="ListParagraph"/>
        <w:numPr>
          <w:ilvl w:val="0"/>
          <w:numId w:val="2"/>
        </w:numPr>
        <w:spacing w:before="60" w:after="60" w:line="360" w:lineRule="auto"/>
      </w:pPr>
      <w:r>
        <w:t>Deploy an interactive web application enabling students, researchers, and members of the public to explore AQI data by city, month, and season without requiring specialised software.</w:t>
      </w:r>
    </w:p>
    <w:p w14:paraId="181BC82D" w14:textId="5756B665" w:rsidR="009C7F10" w:rsidRDefault="00000000">
      <w:pPr>
        <w:pStyle w:val="ListParagraph"/>
        <w:numPr>
          <w:ilvl w:val="0"/>
          <w:numId w:val="2"/>
        </w:numPr>
        <w:spacing w:before="60" w:after="60" w:line="360" w:lineRule="auto"/>
      </w:pPr>
      <w:r>
        <w:t xml:space="preserve">Demonstrate the complete data science workflow </w:t>
      </w:r>
      <w:r w:rsidR="00B02D55">
        <w:t>-</w:t>
      </w:r>
      <w:r>
        <w:t xml:space="preserve"> from raw CSV ingestion through to deployed web application </w:t>
      </w:r>
      <w:r w:rsidR="00B02D55">
        <w:t>-</w:t>
      </w:r>
      <w:r>
        <w:t xml:space="preserve"> as a pedagogical project for engineering students.</w:t>
      </w:r>
    </w:p>
    <w:p w14:paraId="7CDB16F9" w14:textId="77777777" w:rsidR="009C7F10" w:rsidRDefault="00000000">
      <w:pPr>
        <w:pStyle w:val="Heading1"/>
        <w:pBdr>
          <w:bottom w:val="single" w:sz="6" w:space="0" w:color="000000"/>
        </w:pBdr>
      </w:pPr>
      <w:r>
        <w:t>5. Tools and Technologies</w:t>
      </w:r>
    </w:p>
    <w:p w14:paraId="7C0D4A3C" w14:textId="77777777" w:rsidR="009C7F10" w:rsidRDefault="00000000">
      <w:pPr>
        <w:spacing w:before="80" w:after="80" w:line="360" w:lineRule="auto"/>
        <w:jc w:val="both"/>
      </w:pPr>
      <w:r>
        <w:t>The following technologies form the core stack of the project:</w:t>
      </w:r>
    </w:p>
    <w:p w14:paraId="24E5E2B3" w14:textId="77777777" w:rsidR="009C7F10" w:rsidRDefault="009C7F10">
      <w:pPr>
        <w:spacing w:after="60"/>
      </w:pPr>
    </w:p>
    <w:p w14:paraId="2236AD18" w14:textId="7C632DDE" w:rsidR="009C7F10" w:rsidRDefault="00000000">
      <w:pPr>
        <w:spacing w:before="80" w:after="80" w:line="360" w:lineRule="auto"/>
        <w:jc w:val="both"/>
      </w:pPr>
      <w:r>
        <w:rPr>
          <w:b/>
          <w:bCs/>
        </w:rPr>
        <w:t xml:space="preserve">Python 3.11 </w:t>
      </w:r>
      <w:r w:rsidR="00B02D55">
        <w:rPr>
          <w:b/>
          <w:bCs/>
        </w:rPr>
        <w:t>-</w:t>
      </w:r>
      <w:r>
        <w:rPr>
          <w:b/>
          <w:bCs/>
        </w:rPr>
        <w:t xml:space="preserve"> </w:t>
      </w:r>
      <w:r>
        <w:t>Primary development language. Used for data cleaning, feature engineering, machine learning model training, evaluation, and generation of visualisation assets.</w:t>
      </w:r>
    </w:p>
    <w:p w14:paraId="269B30CF" w14:textId="77777777" w:rsidR="009C7F10" w:rsidRDefault="009C7F10">
      <w:pPr>
        <w:spacing w:after="60"/>
      </w:pPr>
    </w:p>
    <w:p w14:paraId="2AAC4CCB" w14:textId="4FDAB28B" w:rsidR="009C7F10" w:rsidRDefault="00000000">
      <w:pPr>
        <w:spacing w:before="80" w:after="80" w:line="360" w:lineRule="auto"/>
        <w:jc w:val="both"/>
      </w:pPr>
      <w:r>
        <w:rPr>
          <w:b/>
          <w:bCs/>
        </w:rPr>
        <w:t xml:space="preserve">Pandas and NumPy </w:t>
      </w:r>
      <w:r w:rsidR="00B02D55">
        <w:rPr>
          <w:b/>
          <w:bCs/>
        </w:rPr>
        <w:t>-</w:t>
      </w:r>
      <w:r>
        <w:rPr>
          <w:b/>
          <w:bCs/>
        </w:rPr>
        <w:t xml:space="preserve"> </w:t>
      </w:r>
      <w:r>
        <w:t xml:space="preserve">Tabular data manipulation, vectorised operations, missing value imputation, </w:t>
      </w:r>
      <w:proofErr w:type="spellStart"/>
      <w:r>
        <w:t>groupby</w:t>
      </w:r>
      <w:proofErr w:type="spellEnd"/>
      <w:r>
        <w:t xml:space="preserve"> aggregation, and pivot table construction.</w:t>
      </w:r>
    </w:p>
    <w:p w14:paraId="2F0AC830" w14:textId="77777777" w:rsidR="009C7F10" w:rsidRDefault="009C7F10">
      <w:pPr>
        <w:spacing w:after="60"/>
      </w:pPr>
    </w:p>
    <w:p w14:paraId="4BAE9501" w14:textId="6C9D0929" w:rsidR="009C7F10" w:rsidRDefault="00000000">
      <w:pPr>
        <w:spacing w:before="80" w:after="80" w:line="360" w:lineRule="auto"/>
        <w:jc w:val="both"/>
      </w:pPr>
      <w:r>
        <w:rPr>
          <w:b/>
          <w:bCs/>
        </w:rPr>
        <w:t>Scikit</w:t>
      </w:r>
      <w:r w:rsidR="00B02D55">
        <w:rPr>
          <w:b/>
          <w:bCs/>
        </w:rPr>
        <w:t>-</w:t>
      </w:r>
      <w:r>
        <w:rPr>
          <w:b/>
          <w:bCs/>
        </w:rPr>
        <w:t xml:space="preserve">learn </w:t>
      </w:r>
      <w:r w:rsidR="00B02D55">
        <w:rPr>
          <w:b/>
          <w:bCs/>
        </w:rPr>
        <w:t>-</w:t>
      </w:r>
      <w:r>
        <w:rPr>
          <w:b/>
          <w:bCs/>
        </w:rPr>
        <w:t xml:space="preserve"> </w:t>
      </w:r>
      <w:r>
        <w:t>Implementation of Linear Regression and Random Forest Regressor models, with cross</w:t>
      </w:r>
      <w:r w:rsidR="00B02D55">
        <w:t>-</w:t>
      </w:r>
      <w:r>
        <w:t xml:space="preserve">validation and </w:t>
      </w:r>
      <w:proofErr w:type="spellStart"/>
      <w:r>
        <w:t>GridSearchCV</w:t>
      </w:r>
      <w:proofErr w:type="spellEnd"/>
      <w:r>
        <w:t xml:space="preserve"> hyperparameter tuning.</w:t>
      </w:r>
    </w:p>
    <w:p w14:paraId="039730B7" w14:textId="77777777" w:rsidR="009C7F10" w:rsidRDefault="009C7F10">
      <w:pPr>
        <w:spacing w:after="60"/>
      </w:pPr>
    </w:p>
    <w:p w14:paraId="5A349ECA" w14:textId="35B93B50" w:rsidR="009C7F10" w:rsidRDefault="00000000">
      <w:pPr>
        <w:spacing w:before="80" w:after="80" w:line="360" w:lineRule="auto"/>
        <w:jc w:val="both"/>
      </w:pPr>
      <w:proofErr w:type="spellStart"/>
      <w:r>
        <w:rPr>
          <w:b/>
          <w:bCs/>
        </w:rPr>
        <w:t>XGBoost</w:t>
      </w:r>
      <w:proofErr w:type="spellEnd"/>
      <w:r>
        <w:rPr>
          <w:b/>
          <w:bCs/>
        </w:rPr>
        <w:t xml:space="preserve"> </w:t>
      </w:r>
      <w:r w:rsidR="00B02D55">
        <w:rPr>
          <w:b/>
          <w:bCs/>
        </w:rPr>
        <w:t>-</w:t>
      </w:r>
      <w:r>
        <w:rPr>
          <w:b/>
          <w:bCs/>
        </w:rPr>
        <w:t xml:space="preserve"> </w:t>
      </w:r>
      <w:r>
        <w:t>Gradient</w:t>
      </w:r>
      <w:r w:rsidR="00B02D55">
        <w:t>-</w:t>
      </w:r>
      <w:r>
        <w:t xml:space="preserve">boosted ensemble model achieving the highest predictive performance (R² = 0.87). Trained with </w:t>
      </w:r>
      <w:proofErr w:type="spellStart"/>
      <w:r>
        <w:t>GridSearchCV</w:t>
      </w:r>
      <w:proofErr w:type="spellEnd"/>
      <w:r w:rsidR="00B02D55">
        <w:t>-</w:t>
      </w:r>
      <w:r>
        <w:t>tuned hyperparameters including learning rate, maximum depth, and number of estimators.</w:t>
      </w:r>
    </w:p>
    <w:p w14:paraId="2FBCA212" w14:textId="77777777" w:rsidR="009C7F10" w:rsidRDefault="009C7F10">
      <w:pPr>
        <w:spacing w:after="60"/>
      </w:pPr>
    </w:p>
    <w:p w14:paraId="72A25B96" w14:textId="13234CB1" w:rsidR="009C7F10" w:rsidRDefault="00000000">
      <w:pPr>
        <w:spacing w:before="80" w:after="80" w:line="360" w:lineRule="auto"/>
        <w:jc w:val="both"/>
      </w:pPr>
      <w:r>
        <w:rPr>
          <w:b/>
          <w:bCs/>
        </w:rPr>
        <w:t xml:space="preserve">Matplotlib and Seaborn </w:t>
      </w:r>
      <w:r w:rsidR="00B02D55">
        <w:rPr>
          <w:b/>
          <w:bCs/>
        </w:rPr>
        <w:t>-</w:t>
      </w:r>
      <w:r>
        <w:rPr>
          <w:b/>
          <w:bCs/>
        </w:rPr>
        <w:t xml:space="preserve"> </w:t>
      </w:r>
      <w:r>
        <w:t>Generation of static visualisation assets including regression scatter plots, box plots, correlation heatmaps, feature importance charts, and actual</w:t>
      </w:r>
      <w:r w:rsidR="00B02D55">
        <w:t>-</w:t>
      </w:r>
      <w:r>
        <w:t>versus</w:t>
      </w:r>
      <w:r w:rsidR="00B02D55">
        <w:t>-</w:t>
      </w:r>
      <w:r>
        <w:t>predicted plots.</w:t>
      </w:r>
    </w:p>
    <w:p w14:paraId="59A07B88" w14:textId="77777777" w:rsidR="009C7F10" w:rsidRDefault="009C7F10">
      <w:pPr>
        <w:spacing w:after="60"/>
      </w:pPr>
    </w:p>
    <w:p w14:paraId="7CAFFBED" w14:textId="18423BF9" w:rsidR="009C7F10" w:rsidRDefault="00000000">
      <w:pPr>
        <w:spacing w:before="80" w:after="80" w:line="360" w:lineRule="auto"/>
        <w:jc w:val="both"/>
      </w:pPr>
      <w:r>
        <w:rPr>
          <w:b/>
          <w:bCs/>
        </w:rPr>
        <w:t xml:space="preserve">HTML, CSS, and JavaScript (Vanilla) </w:t>
      </w:r>
      <w:r w:rsidR="00B02D55">
        <w:rPr>
          <w:b/>
          <w:bCs/>
        </w:rPr>
        <w:t>-</w:t>
      </w:r>
      <w:r>
        <w:rPr>
          <w:b/>
          <w:bCs/>
        </w:rPr>
        <w:t xml:space="preserve"> </w:t>
      </w:r>
      <w:r>
        <w:t>Front</w:t>
      </w:r>
      <w:r w:rsidR="00B02D55">
        <w:t>-</w:t>
      </w:r>
      <w:r>
        <w:t>end web application providing an interactive AQI lookup tool, city rankings table, seasonal pattern display, and key statistical insights. Deployed via GitHub Pages.</w:t>
      </w:r>
    </w:p>
    <w:p w14:paraId="0660A60B" w14:textId="77777777" w:rsidR="009C7F10" w:rsidRDefault="009C7F10">
      <w:pPr>
        <w:spacing w:after="60"/>
      </w:pPr>
    </w:p>
    <w:p w14:paraId="44CE99AF" w14:textId="5EFE30C3" w:rsidR="009C7F10" w:rsidRDefault="00000000">
      <w:pPr>
        <w:spacing w:before="80" w:after="80" w:line="360" w:lineRule="auto"/>
        <w:jc w:val="both"/>
      </w:pPr>
      <w:r>
        <w:rPr>
          <w:b/>
          <w:bCs/>
        </w:rPr>
        <w:t xml:space="preserve">Power BI (DAX) </w:t>
      </w:r>
      <w:r w:rsidR="00B02D55">
        <w:rPr>
          <w:b/>
          <w:bCs/>
        </w:rPr>
        <w:t>-</w:t>
      </w:r>
      <w:r>
        <w:rPr>
          <w:b/>
          <w:bCs/>
        </w:rPr>
        <w:t xml:space="preserve"> </w:t>
      </w:r>
      <w:r>
        <w:t>Five</w:t>
      </w:r>
      <w:r w:rsidR="00B02D55">
        <w:t>-</w:t>
      </w:r>
      <w:r>
        <w:t>page interactive business intelligence dashboard incorporating DAX measures for KPI cards (average AQI, maximum AQI), city rankings (RANKX), year</w:t>
      </w:r>
      <w:r w:rsidR="00B02D55">
        <w:t>-</w:t>
      </w:r>
      <w:r>
        <w:t>on</w:t>
      </w:r>
      <w:r w:rsidR="00B02D55">
        <w:t>-</w:t>
      </w:r>
      <w:r>
        <w:t>year comparisons (DATEADD), and health risk tracking.</w:t>
      </w:r>
    </w:p>
    <w:p w14:paraId="44EAB66D" w14:textId="77777777" w:rsidR="009C7F10" w:rsidRDefault="00000000">
      <w:pPr>
        <w:pStyle w:val="Heading1"/>
        <w:pBdr>
          <w:bottom w:val="single" w:sz="6" w:space="0" w:color="000000"/>
        </w:pBdr>
      </w:pPr>
      <w:r>
        <w:t>6. Methodology</w:t>
      </w:r>
    </w:p>
    <w:p w14:paraId="7B6543FE" w14:textId="77777777" w:rsidR="009C7F10" w:rsidRDefault="00000000">
      <w:pPr>
        <w:spacing w:before="80" w:after="80" w:line="360" w:lineRule="auto"/>
        <w:jc w:val="both"/>
      </w:pPr>
      <w:r>
        <w:t>The project follows a structured pipeline encompassing data acquisition, preprocessing, feature engineering, model training, evaluation, and deployment.</w:t>
      </w:r>
    </w:p>
    <w:p w14:paraId="76EE63A7" w14:textId="77777777" w:rsidR="009C7F10" w:rsidRDefault="00000000">
      <w:pPr>
        <w:pStyle w:val="Heading2"/>
      </w:pPr>
      <w:r>
        <w:t>6.1 Data Acquisition and Cleaning</w:t>
      </w:r>
    </w:p>
    <w:p w14:paraId="3271EB97" w14:textId="5AB13045" w:rsidR="009C7F10" w:rsidRDefault="00000000">
      <w:pPr>
        <w:spacing w:before="80" w:after="80" w:line="360" w:lineRule="auto"/>
        <w:jc w:val="both"/>
      </w:pPr>
      <w:r>
        <w:t>The raw city_day.csv dataset was downloaded from Kaggle and contained 29,531 records spanning 26 cities. Pre</w:t>
      </w:r>
      <w:r w:rsidR="00B02D55">
        <w:t>-</w:t>
      </w:r>
      <w:r>
        <w:t>processing steps included:</w:t>
      </w:r>
    </w:p>
    <w:p w14:paraId="5767C550" w14:textId="77777777" w:rsidR="009C7F10" w:rsidRDefault="00000000">
      <w:pPr>
        <w:pStyle w:val="ListParagraph"/>
        <w:numPr>
          <w:ilvl w:val="0"/>
          <w:numId w:val="2"/>
        </w:numPr>
        <w:spacing w:before="60" w:after="60" w:line="360" w:lineRule="auto"/>
      </w:pPr>
      <w:r>
        <w:t>Parsing the Date column to datetime format and extracting Month and Year features.</w:t>
      </w:r>
    </w:p>
    <w:p w14:paraId="43097683" w14:textId="77777777" w:rsidR="009C7F10" w:rsidRDefault="00000000">
      <w:pPr>
        <w:pStyle w:val="ListParagraph"/>
        <w:numPr>
          <w:ilvl w:val="0"/>
          <w:numId w:val="2"/>
        </w:numPr>
        <w:spacing w:before="60" w:after="60" w:line="360" w:lineRule="auto"/>
      </w:pPr>
      <w:r>
        <w:t>Removing records with missing target AQI values (approximately 4.2% of rows).</w:t>
      </w:r>
    </w:p>
    <w:p w14:paraId="5D14615F" w14:textId="39283781" w:rsidR="009C7F10" w:rsidRDefault="00000000">
      <w:pPr>
        <w:pStyle w:val="ListParagraph"/>
        <w:numPr>
          <w:ilvl w:val="0"/>
          <w:numId w:val="2"/>
        </w:numPr>
        <w:spacing w:before="60" w:after="60" w:line="360" w:lineRule="auto"/>
      </w:pPr>
      <w:r>
        <w:t>Imputing missing pollutant values using city</w:t>
      </w:r>
      <w:r w:rsidR="00B02D55">
        <w:t>-</w:t>
      </w:r>
      <w:r>
        <w:t>month median values to preserve seasonal patterns.</w:t>
      </w:r>
    </w:p>
    <w:p w14:paraId="71E854EC" w14:textId="77777777" w:rsidR="009C7F10" w:rsidRDefault="00000000">
      <w:pPr>
        <w:pStyle w:val="ListParagraph"/>
        <w:numPr>
          <w:ilvl w:val="0"/>
          <w:numId w:val="2"/>
        </w:numPr>
        <w:spacing w:before="60" w:after="60" w:line="360" w:lineRule="auto"/>
      </w:pPr>
      <w:r>
        <w:t>Filtering to retain only the 26 cities with sufficient data density (&gt; 300 records per city).</w:t>
      </w:r>
    </w:p>
    <w:p w14:paraId="790ED2A6" w14:textId="77777777" w:rsidR="009C7F10" w:rsidRDefault="00000000">
      <w:pPr>
        <w:pStyle w:val="Heading2"/>
      </w:pPr>
      <w:r>
        <w:t>6.2 Feature Engineering</w:t>
      </w:r>
    </w:p>
    <w:p w14:paraId="48B42051" w14:textId="77777777" w:rsidR="009C7F10" w:rsidRDefault="00000000">
      <w:pPr>
        <w:spacing w:before="80" w:after="80" w:line="360" w:lineRule="auto"/>
        <w:jc w:val="both"/>
      </w:pPr>
      <w:r>
        <w:t>The following derived features were constructed to enhance model predictive power:</w:t>
      </w:r>
    </w:p>
    <w:p w14:paraId="4148A090" w14:textId="4A2FDB94" w:rsidR="009C7F10" w:rsidRDefault="00000000">
      <w:pPr>
        <w:pStyle w:val="ListParagraph"/>
        <w:numPr>
          <w:ilvl w:val="0"/>
          <w:numId w:val="2"/>
        </w:numPr>
        <w:spacing w:before="60" w:after="60" w:line="360" w:lineRule="auto"/>
      </w:pPr>
      <w:r>
        <w:lastRenderedPageBreak/>
        <w:t xml:space="preserve">Season: Categorical variable mapping each month to one of four seasons </w:t>
      </w:r>
      <w:r w:rsidR="00B02D55">
        <w:t>-</w:t>
      </w:r>
      <w:r>
        <w:t xml:space="preserve"> Winter (December, January, February), Summer (March, April, May), Monsoon (June, July, August, September), and Post</w:t>
      </w:r>
      <w:r w:rsidR="00B02D55">
        <w:t>-</w:t>
      </w:r>
      <w:r>
        <w:t>Monsoon (October, November).</w:t>
      </w:r>
    </w:p>
    <w:p w14:paraId="1A4485B0" w14:textId="7CF128E8" w:rsidR="009C7F10" w:rsidRDefault="00000000">
      <w:pPr>
        <w:pStyle w:val="ListParagraph"/>
        <w:numPr>
          <w:ilvl w:val="0"/>
          <w:numId w:val="2"/>
        </w:numPr>
        <w:spacing w:before="60" w:after="60" w:line="360" w:lineRule="auto"/>
      </w:pPr>
      <w:proofErr w:type="spellStart"/>
      <w:r>
        <w:t>Month_Name</w:t>
      </w:r>
      <w:proofErr w:type="spellEnd"/>
      <w:r>
        <w:t>: Human</w:t>
      </w:r>
      <w:r w:rsidR="00B02D55">
        <w:t>-</w:t>
      </w:r>
      <w:r>
        <w:t>readable month label for visualisation.</w:t>
      </w:r>
    </w:p>
    <w:p w14:paraId="51C96E74" w14:textId="77777777" w:rsidR="009C7F10" w:rsidRDefault="00000000">
      <w:pPr>
        <w:pStyle w:val="ListParagraph"/>
        <w:numPr>
          <w:ilvl w:val="0"/>
          <w:numId w:val="2"/>
        </w:numPr>
        <w:spacing w:before="60" w:after="60" w:line="360" w:lineRule="auto"/>
      </w:pPr>
      <w:proofErr w:type="spellStart"/>
      <w:r>
        <w:t>AQI_Category</w:t>
      </w:r>
      <w:proofErr w:type="spellEnd"/>
      <w:r>
        <w:t>: Ordinal health category (Good, Satisfactory, Moderate, Poor, Very Poor, Severe) following CPCB AQI breakpoints.</w:t>
      </w:r>
    </w:p>
    <w:p w14:paraId="379F36DA" w14:textId="77777777" w:rsidR="009C7F10" w:rsidRDefault="00000000">
      <w:pPr>
        <w:pStyle w:val="ListParagraph"/>
        <w:numPr>
          <w:ilvl w:val="0"/>
          <w:numId w:val="2"/>
        </w:numPr>
        <w:spacing w:before="60" w:after="60" w:line="360" w:lineRule="auto"/>
      </w:pPr>
      <w:proofErr w:type="spellStart"/>
      <w:r>
        <w:t>Health_Risk</w:t>
      </w:r>
      <w:proofErr w:type="spellEnd"/>
      <w:r>
        <w:t xml:space="preserve">: Integer risk score (1 to 5) derived from </w:t>
      </w:r>
      <w:proofErr w:type="spellStart"/>
      <w:r>
        <w:t>AQI_Category</w:t>
      </w:r>
      <w:proofErr w:type="spellEnd"/>
      <w:r>
        <w:t xml:space="preserve"> for dashboard KPI cards.</w:t>
      </w:r>
    </w:p>
    <w:p w14:paraId="72081372" w14:textId="77777777" w:rsidR="009C7F10" w:rsidRDefault="00000000">
      <w:pPr>
        <w:pStyle w:val="Heading2"/>
      </w:pPr>
      <w:r>
        <w:t>6.3 Model Training and Evaluation</w:t>
      </w:r>
    </w:p>
    <w:p w14:paraId="3ADEFCD8" w14:textId="40A87A25" w:rsidR="009C7F10" w:rsidRDefault="00000000">
      <w:pPr>
        <w:spacing w:before="80" w:after="80" w:line="360" w:lineRule="auto"/>
        <w:jc w:val="both"/>
      </w:pPr>
      <w:r>
        <w:t>Three regression models were trained on an 80/20 train</w:t>
      </w:r>
      <w:r w:rsidR="00B02D55">
        <w:t>-</w:t>
      </w:r>
      <w:r>
        <w:t>test split with a fixed random seed of 42 for reproducibility. Evaluation metrics comprised the coefficient of determination (R²), Root Mean Squared Error (RMSE), and Mean Absolute Error (MAE). Cross</w:t>
      </w:r>
      <w:r w:rsidR="00B02D55">
        <w:t>-</w:t>
      </w:r>
      <w:r>
        <w:t>validation with five folds was applied to assess generalisation performance.</w:t>
      </w:r>
    </w:p>
    <w:p w14:paraId="1796AAD6" w14:textId="77777777" w:rsidR="009C7F10" w:rsidRDefault="00000000">
      <w:pPr>
        <w:pStyle w:val="Heading2"/>
      </w:pPr>
      <w:r>
        <w:t>6.4 Correlation Analysis</w:t>
      </w:r>
    </w:p>
    <w:p w14:paraId="0A248858" w14:textId="558BD471" w:rsidR="009C7F10" w:rsidRDefault="00000000">
      <w:pPr>
        <w:spacing w:before="80" w:after="80" w:line="360" w:lineRule="auto"/>
        <w:jc w:val="both"/>
      </w:pPr>
      <w:r>
        <w:t>Pearson correlation coefficients were computed between AQI and each weather parameter using the merged city</w:t>
      </w:r>
      <w:r w:rsidR="00B02D55">
        <w:t>-</w:t>
      </w:r>
      <w:r>
        <w:t>month dataset. The correlation matrix was visualised as a heatmap and the principal findings are reported in Section 7.</w:t>
      </w:r>
    </w:p>
    <w:p w14:paraId="368F5F14" w14:textId="77777777" w:rsidR="009C7F10" w:rsidRDefault="00000000">
      <w:pPr>
        <w:pStyle w:val="Heading1"/>
        <w:pBdr>
          <w:bottom w:val="single" w:sz="6" w:space="0" w:color="000000"/>
        </w:pBdr>
      </w:pPr>
      <w:r>
        <w:t>7. Results and Discussion</w:t>
      </w:r>
    </w:p>
    <w:p w14:paraId="353F4434" w14:textId="77777777" w:rsidR="009C7F10" w:rsidRDefault="00000000">
      <w:pPr>
        <w:pStyle w:val="Heading2"/>
      </w:pPr>
      <w:r>
        <w:t>7.1 Machine Learning Model Performance</w:t>
      </w:r>
    </w:p>
    <w:p w14:paraId="572852BC" w14:textId="765F5192" w:rsidR="009C7F10" w:rsidRDefault="00000000">
      <w:pPr>
        <w:spacing w:before="80" w:after="80" w:line="360" w:lineRule="auto"/>
        <w:jc w:val="both"/>
      </w:pPr>
      <w:r>
        <w:t>The three regression models were evaluated on the held</w:t>
      </w:r>
      <w:r w:rsidR="00B02D55">
        <w:t>-</w:t>
      </w:r>
      <w:r>
        <w:t>out test set. Results are presented in Table 2.</w:t>
      </w:r>
    </w:p>
    <w:p w14:paraId="40FAD9F4" w14:textId="77777777" w:rsidR="009C7F10" w:rsidRDefault="009C7F10">
      <w:pPr>
        <w:spacing w:after="60"/>
      </w:pPr>
    </w:p>
    <w:p w14:paraId="72882F71" w14:textId="77777777" w:rsidR="009C7F10" w:rsidRDefault="00000000">
      <w:pPr>
        <w:spacing w:before="100" w:after="60"/>
        <w:jc w:val="center"/>
      </w:pPr>
      <w:r>
        <w:rPr>
          <w:b/>
          <w:bCs/>
          <w:i/>
          <w:iCs/>
        </w:rPr>
        <w:t>Table 2: Machine Learning Model Performance Comparison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1556"/>
        <w:gridCol w:w="2775"/>
        <w:gridCol w:w="2580"/>
      </w:tblGrid>
      <w:tr w:rsidR="009C7F10" w14:paraId="3D8469A9" w14:textId="77777777" w:rsidTr="00B02D55">
        <w:tblPrEx>
          <w:tblCellMar>
            <w:top w:w="0" w:type="dxa"/>
            <w:bottom w:w="0" w:type="dxa"/>
          </w:tblCellMar>
        </w:tblPrEx>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6D90FF07" w14:textId="77777777" w:rsidR="009C7F10" w:rsidRDefault="00000000">
            <w:r>
              <w:rPr>
                <w:b/>
                <w:bCs/>
                <w:color w:val="FFFFFF"/>
                <w:sz w:val="20"/>
                <w:szCs w:val="20"/>
              </w:rPr>
              <w:t>Model</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6E94AED8" w14:textId="77777777" w:rsidR="009C7F10" w:rsidRDefault="00000000">
            <w:r>
              <w:rPr>
                <w:b/>
                <w:bCs/>
                <w:color w:val="FFFFFF"/>
                <w:sz w:val="20"/>
                <w:szCs w:val="20"/>
              </w:rPr>
              <w:t>R² Score</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590485AF" w14:textId="77777777" w:rsidR="009C7F10" w:rsidRDefault="00000000">
            <w:r>
              <w:rPr>
                <w:b/>
                <w:bCs/>
                <w:color w:val="FFFFFF"/>
                <w:sz w:val="20"/>
                <w:szCs w:val="20"/>
              </w:rPr>
              <w:t>RMSE (AQI units)</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1D897619" w14:textId="77777777" w:rsidR="009C7F10" w:rsidRDefault="00000000">
            <w:r>
              <w:rPr>
                <w:b/>
                <w:bCs/>
                <w:color w:val="FFFFFF"/>
                <w:sz w:val="20"/>
                <w:szCs w:val="20"/>
              </w:rPr>
              <w:t>MAE (AQI units)</w:t>
            </w:r>
          </w:p>
        </w:tc>
      </w:tr>
      <w:tr w:rsidR="009C7F10" w14:paraId="4A071B0C"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D6444D" w14:textId="77777777" w:rsidR="009C7F10" w:rsidRDefault="00000000">
            <w:r>
              <w:rPr>
                <w:sz w:val="20"/>
                <w:szCs w:val="20"/>
              </w:rPr>
              <w:t>Linear Regression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06F187" w14:textId="77777777" w:rsidR="009C7F10" w:rsidRDefault="00000000">
            <w:r>
              <w:rPr>
                <w:sz w:val="20"/>
                <w:szCs w:val="20"/>
              </w:rPr>
              <w:t>0.66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6C7A52" w14:textId="77777777" w:rsidR="009C7F10" w:rsidRDefault="00000000">
            <w:r>
              <w:rPr>
                <w:sz w:val="20"/>
                <w:szCs w:val="20"/>
              </w:rPr>
              <w:t>41.2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9D7110" w14:textId="77777777" w:rsidR="009C7F10" w:rsidRDefault="00000000">
            <w:r>
              <w:rPr>
                <w:sz w:val="20"/>
                <w:szCs w:val="20"/>
              </w:rPr>
              <w:t>31.7</w:t>
            </w:r>
          </w:p>
        </w:tc>
      </w:tr>
      <w:tr w:rsidR="009C7F10" w14:paraId="0A798BA0"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A589F5" w14:textId="77777777" w:rsidR="009C7F10" w:rsidRDefault="00000000">
            <w:r>
              <w:rPr>
                <w:sz w:val="20"/>
                <w:szCs w:val="20"/>
              </w:rPr>
              <w:t>Random Forest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AA3361" w14:textId="77777777" w:rsidR="009C7F10" w:rsidRDefault="00000000">
            <w:r>
              <w:rPr>
                <w:sz w:val="20"/>
                <w:szCs w:val="20"/>
              </w:rPr>
              <w:t>0.82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81CCA1" w14:textId="77777777" w:rsidR="009C7F10" w:rsidRDefault="00000000">
            <w:r>
              <w:rPr>
                <w:sz w:val="20"/>
                <w:szCs w:val="20"/>
              </w:rPr>
              <w:t>27.5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9425C3" w14:textId="77777777" w:rsidR="009C7F10" w:rsidRDefault="00000000">
            <w:r>
              <w:rPr>
                <w:sz w:val="20"/>
                <w:szCs w:val="20"/>
              </w:rPr>
              <w:t>19.8</w:t>
            </w:r>
          </w:p>
        </w:tc>
      </w:tr>
      <w:tr w:rsidR="009C7F10" w14:paraId="7BCB30B0"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EE2E3F" w14:textId="77777777" w:rsidR="009C7F10" w:rsidRDefault="00000000">
            <w:proofErr w:type="spellStart"/>
            <w:r>
              <w:rPr>
                <w:sz w:val="20"/>
                <w:szCs w:val="20"/>
              </w:rPr>
              <w:t>XGBoost</w:t>
            </w:r>
            <w:proofErr w:type="spellEnd"/>
            <w:r>
              <w:rPr>
                <w:sz w:val="20"/>
                <w:szCs w:val="20"/>
              </w:rPr>
              <w:t xml:space="preserve"> (Best)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711EC6" w14:textId="77777777" w:rsidR="009C7F10" w:rsidRDefault="00000000">
            <w:r>
              <w:rPr>
                <w:sz w:val="20"/>
                <w:szCs w:val="20"/>
              </w:rPr>
              <w:t>0.87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B65D61" w14:textId="77777777" w:rsidR="009C7F10" w:rsidRDefault="00000000">
            <w:r>
              <w:rPr>
                <w:sz w:val="20"/>
                <w:szCs w:val="20"/>
              </w:rPr>
              <w:t>21.8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294F11" w14:textId="77777777" w:rsidR="009C7F10" w:rsidRDefault="00000000">
            <w:r>
              <w:rPr>
                <w:sz w:val="20"/>
                <w:szCs w:val="20"/>
              </w:rPr>
              <w:t>16.4</w:t>
            </w:r>
          </w:p>
        </w:tc>
      </w:tr>
    </w:tbl>
    <w:p w14:paraId="3D17D755" w14:textId="77777777" w:rsidR="009C7F10" w:rsidRDefault="009C7F10">
      <w:pPr>
        <w:spacing w:after="60"/>
      </w:pPr>
    </w:p>
    <w:p w14:paraId="56ACBA69" w14:textId="46A5C43D" w:rsidR="009C7F10" w:rsidRDefault="00000000">
      <w:pPr>
        <w:spacing w:before="80" w:after="80" w:line="360" w:lineRule="auto"/>
        <w:jc w:val="both"/>
      </w:pPr>
      <w:proofErr w:type="spellStart"/>
      <w:r>
        <w:t>XGBoost</w:t>
      </w:r>
      <w:proofErr w:type="spellEnd"/>
      <w:r>
        <w:t xml:space="preserve"> achieved the highest predictive accuracy with R² = 0.87, confirming that gradient</w:t>
      </w:r>
      <w:r w:rsidR="00B02D55">
        <w:t>-</w:t>
      </w:r>
      <w:r>
        <w:t>boosted ensemble methods outperform linear baselines for complex, non</w:t>
      </w:r>
      <w:r w:rsidR="00B02D55">
        <w:t>-</w:t>
      </w:r>
      <w:r>
        <w:t>linear environmental prediction tasks. The Random Forest model demonstrated substantial improvement over the linear baseline (R² = 0.82 vs. 0.66), validating the non</w:t>
      </w:r>
      <w:r w:rsidR="00B02D55">
        <w:t>-</w:t>
      </w:r>
      <w:r>
        <w:t>linear nature of the AQI prediction problem.</w:t>
      </w:r>
    </w:p>
    <w:p w14:paraId="6886681F" w14:textId="77777777" w:rsidR="00B02D55" w:rsidRDefault="00B02D55">
      <w:pPr>
        <w:spacing w:before="80" w:after="80" w:line="360" w:lineRule="auto"/>
        <w:jc w:val="both"/>
      </w:pPr>
    </w:p>
    <w:p w14:paraId="73581FC5" w14:textId="77777777" w:rsidR="00B02D55" w:rsidRDefault="00B02D55">
      <w:pPr>
        <w:spacing w:before="80" w:after="80" w:line="360" w:lineRule="auto"/>
        <w:jc w:val="both"/>
      </w:pPr>
    </w:p>
    <w:p w14:paraId="3B782284" w14:textId="77777777" w:rsidR="009C7F10" w:rsidRDefault="00000000">
      <w:pPr>
        <w:pStyle w:val="Heading2"/>
      </w:pPr>
      <w:r>
        <w:lastRenderedPageBreak/>
        <w:t>7.2 Feature Importance</w:t>
      </w:r>
    </w:p>
    <w:p w14:paraId="0AD0E9AA" w14:textId="77777777" w:rsidR="009C7F10" w:rsidRDefault="00000000">
      <w:pPr>
        <w:spacing w:before="80" w:after="80" w:line="360" w:lineRule="auto"/>
        <w:jc w:val="both"/>
      </w:pPr>
      <w:proofErr w:type="spellStart"/>
      <w:r>
        <w:t>XGBoost</w:t>
      </w:r>
      <w:proofErr w:type="spellEnd"/>
      <w:r>
        <w:t xml:space="preserve"> feature importance scores, computed using the default gain metric, identified the following ranking:</w:t>
      </w:r>
    </w:p>
    <w:p w14:paraId="0BA0CBB8" w14:textId="77777777" w:rsidR="009C7F10" w:rsidRDefault="00000000">
      <w:pPr>
        <w:pStyle w:val="ListParagraph"/>
        <w:numPr>
          <w:ilvl w:val="0"/>
          <w:numId w:val="2"/>
        </w:numPr>
        <w:spacing w:before="60" w:after="60" w:line="360" w:lineRule="auto"/>
      </w:pPr>
      <w:r>
        <w:t>PM2.5 (38%): The single most influential predictor, consistent with CPCB guidelines that designate PM2.5 as the primary AQI determinant.</w:t>
      </w:r>
    </w:p>
    <w:p w14:paraId="32B404B9" w14:textId="77777777" w:rsidR="009C7F10" w:rsidRDefault="00000000">
      <w:pPr>
        <w:pStyle w:val="ListParagraph"/>
        <w:numPr>
          <w:ilvl w:val="0"/>
          <w:numId w:val="2"/>
        </w:numPr>
        <w:spacing w:before="60" w:after="60" w:line="360" w:lineRule="auto"/>
      </w:pPr>
      <w:r>
        <w:t>PM10 (22%): Strong secondary predictor reflecting coarse particulate matter from road dust and construction.</w:t>
      </w:r>
    </w:p>
    <w:p w14:paraId="3F25ED7F" w14:textId="4BE9780D" w:rsidR="009C7F10" w:rsidRDefault="00000000">
      <w:pPr>
        <w:pStyle w:val="ListParagraph"/>
        <w:numPr>
          <w:ilvl w:val="0"/>
          <w:numId w:val="2"/>
        </w:numPr>
        <w:spacing w:before="60" w:after="60" w:line="360" w:lineRule="auto"/>
      </w:pPr>
      <w:r>
        <w:t>Season (14%): Seasonal encoding captures the systematic winter</w:t>
      </w:r>
      <w:r w:rsidR="00B02D55">
        <w:t>-</w:t>
      </w:r>
      <w:r>
        <w:t>monsoon AQI cycle.</w:t>
      </w:r>
    </w:p>
    <w:p w14:paraId="2D14F522" w14:textId="77777777" w:rsidR="009C7F10" w:rsidRDefault="00000000">
      <w:pPr>
        <w:pStyle w:val="ListParagraph"/>
        <w:numPr>
          <w:ilvl w:val="0"/>
          <w:numId w:val="2"/>
        </w:numPr>
        <w:spacing w:before="60" w:after="60" w:line="360" w:lineRule="auto"/>
      </w:pPr>
      <w:r>
        <w:t>Wind Speed (9%): Meteorological dispersal mechanism with strong negative correlation to AQI.</w:t>
      </w:r>
    </w:p>
    <w:p w14:paraId="180CE495" w14:textId="77777777" w:rsidR="009C7F10" w:rsidRDefault="00000000">
      <w:pPr>
        <w:pStyle w:val="ListParagraph"/>
        <w:numPr>
          <w:ilvl w:val="0"/>
          <w:numId w:val="2"/>
        </w:numPr>
        <w:spacing w:before="60" w:after="60" w:line="360" w:lineRule="auto"/>
      </w:pPr>
      <w:r>
        <w:t>NO₂ (7%): Traffic and industrial combustion marker with moderate predictive importance.</w:t>
      </w:r>
    </w:p>
    <w:p w14:paraId="41A9E9B1" w14:textId="77777777" w:rsidR="009C7F10" w:rsidRDefault="00000000">
      <w:pPr>
        <w:pStyle w:val="Heading2"/>
      </w:pPr>
      <w:r>
        <w:t>7.3 Correlation Analysis</w:t>
      </w:r>
    </w:p>
    <w:p w14:paraId="2E7702AB" w14:textId="77777777" w:rsidR="009C7F10" w:rsidRDefault="009C7F10">
      <w:pPr>
        <w:spacing w:after="60"/>
      </w:pPr>
    </w:p>
    <w:p w14:paraId="26AE2C05" w14:textId="77777777" w:rsidR="009C7F10" w:rsidRDefault="00000000">
      <w:pPr>
        <w:spacing w:before="100" w:after="60"/>
        <w:jc w:val="center"/>
      </w:pPr>
      <w:r>
        <w:rPr>
          <w:b/>
          <w:bCs/>
          <w:i/>
          <w:iCs/>
        </w:rPr>
        <w:t>Table 3: Pearson Correlation Coefficients between AQI and Key Variables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046"/>
        <w:gridCol w:w="5253"/>
      </w:tblGrid>
      <w:tr w:rsidR="009C7F10" w14:paraId="169B9E6D" w14:textId="77777777" w:rsidTr="00B02D55">
        <w:tblPrEx>
          <w:tblCellMar>
            <w:top w:w="0" w:type="dxa"/>
            <w:bottom w:w="0" w:type="dxa"/>
          </w:tblCellMar>
        </w:tblPrEx>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02DB83C0" w14:textId="77777777" w:rsidR="009C7F10" w:rsidRDefault="00000000">
            <w:r>
              <w:rPr>
                <w:b/>
                <w:bCs/>
                <w:color w:val="FFFFFF"/>
                <w:sz w:val="20"/>
                <w:szCs w:val="20"/>
              </w:rPr>
              <w:t>Variable</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3A5A1E9D" w14:textId="77777777" w:rsidR="009C7F10" w:rsidRDefault="00000000">
            <w:r>
              <w:rPr>
                <w:b/>
                <w:bCs/>
                <w:color w:val="FFFFFF"/>
                <w:sz w:val="20"/>
                <w:szCs w:val="20"/>
              </w:rPr>
              <w:t>Pearson r</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2E5539EA" w14:textId="77777777" w:rsidR="009C7F10" w:rsidRDefault="00000000">
            <w:r>
              <w:rPr>
                <w:b/>
                <w:bCs/>
                <w:color w:val="FFFFFF"/>
                <w:sz w:val="20"/>
                <w:szCs w:val="20"/>
              </w:rPr>
              <w:t>Interpretation</w:t>
            </w:r>
          </w:p>
        </w:tc>
      </w:tr>
      <w:tr w:rsidR="009C7F10" w14:paraId="7467E196"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197BF5" w14:textId="77777777" w:rsidR="009C7F10" w:rsidRDefault="00000000">
            <w:r>
              <w:rPr>
                <w:sz w:val="20"/>
                <w:szCs w:val="20"/>
              </w:rPr>
              <w:t>PM2.5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B56754" w14:textId="77777777" w:rsidR="009C7F10" w:rsidRDefault="00000000">
            <w:r>
              <w:rPr>
                <w:sz w:val="20"/>
                <w:szCs w:val="20"/>
              </w:rPr>
              <w:t>+0.92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49EF24" w14:textId="77777777" w:rsidR="009C7F10" w:rsidRDefault="00000000">
            <w:r>
              <w:rPr>
                <w:sz w:val="20"/>
                <w:szCs w:val="20"/>
              </w:rPr>
              <w:t>Very strong positive correlation</w:t>
            </w:r>
          </w:p>
        </w:tc>
      </w:tr>
      <w:tr w:rsidR="009C7F10" w14:paraId="7E684570"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462975" w14:textId="77777777" w:rsidR="009C7F10" w:rsidRDefault="00000000">
            <w:r>
              <w:rPr>
                <w:sz w:val="20"/>
                <w:szCs w:val="20"/>
              </w:rPr>
              <w:t>PM10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B151FC" w14:textId="77777777" w:rsidR="009C7F10" w:rsidRDefault="00000000">
            <w:r>
              <w:rPr>
                <w:sz w:val="20"/>
                <w:szCs w:val="20"/>
              </w:rPr>
              <w:t>+0.85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A2FA46" w14:textId="77777777" w:rsidR="009C7F10" w:rsidRDefault="00000000">
            <w:r>
              <w:rPr>
                <w:sz w:val="20"/>
                <w:szCs w:val="20"/>
              </w:rPr>
              <w:t>Strong positive correlation</w:t>
            </w:r>
          </w:p>
        </w:tc>
      </w:tr>
      <w:tr w:rsidR="009C7F10" w14:paraId="17E1F50F"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3CDD1E" w14:textId="77777777" w:rsidR="009C7F10" w:rsidRDefault="00000000">
            <w:r>
              <w:rPr>
                <w:sz w:val="20"/>
                <w:szCs w:val="20"/>
              </w:rPr>
              <w:t>NO₂</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FB6C17" w14:textId="77777777" w:rsidR="009C7F10" w:rsidRDefault="00000000">
            <w:r>
              <w:rPr>
                <w:sz w:val="20"/>
                <w:szCs w:val="20"/>
              </w:rPr>
              <w:t>+0.72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6E7DEE" w14:textId="77777777" w:rsidR="009C7F10" w:rsidRDefault="00000000">
            <w:r>
              <w:rPr>
                <w:sz w:val="20"/>
                <w:szCs w:val="20"/>
              </w:rPr>
              <w:t>Moderate positive correlation</w:t>
            </w:r>
          </w:p>
        </w:tc>
      </w:tr>
      <w:tr w:rsidR="009C7F10" w14:paraId="7E0E405A"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82F74C" w14:textId="77777777" w:rsidR="009C7F10" w:rsidRDefault="00000000">
            <w:r>
              <w:rPr>
                <w:sz w:val="20"/>
                <w:szCs w:val="20"/>
              </w:rPr>
              <w:t>Wind Speed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55F6F4" w14:textId="77777777" w:rsidR="009C7F10" w:rsidRDefault="00000000">
            <w:r>
              <w:rPr>
                <w:sz w:val="20"/>
                <w:szCs w:val="20"/>
              </w:rPr>
              <w:t>−0.61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EFA809" w14:textId="77777777" w:rsidR="009C7F10" w:rsidRDefault="00000000">
            <w:r>
              <w:rPr>
                <w:sz w:val="20"/>
                <w:szCs w:val="20"/>
              </w:rPr>
              <w:t>Strong negative correlation</w:t>
            </w:r>
          </w:p>
        </w:tc>
      </w:tr>
      <w:tr w:rsidR="009C7F10" w14:paraId="2535B864"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C7A9CB" w14:textId="77777777" w:rsidR="009C7F10" w:rsidRDefault="00000000">
            <w:r>
              <w:rPr>
                <w:sz w:val="20"/>
                <w:szCs w:val="20"/>
              </w:rPr>
              <w:t>Rainfall</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C99635" w14:textId="77777777" w:rsidR="009C7F10" w:rsidRDefault="00000000">
            <w:r>
              <w:rPr>
                <w:sz w:val="20"/>
                <w:szCs w:val="20"/>
              </w:rPr>
              <w:t>−0.54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943157" w14:textId="77777777" w:rsidR="009C7F10" w:rsidRDefault="00000000">
            <w:r>
              <w:rPr>
                <w:sz w:val="20"/>
                <w:szCs w:val="20"/>
              </w:rPr>
              <w:t>Moderate negative correlation</w:t>
            </w:r>
          </w:p>
        </w:tc>
      </w:tr>
      <w:tr w:rsidR="009C7F10" w14:paraId="510066E2"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EF8961" w14:textId="77777777" w:rsidR="009C7F10" w:rsidRDefault="00000000">
            <w:r>
              <w:rPr>
                <w:sz w:val="20"/>
                <w:szCs w:val="20"/>
              </w:rPr>
              <w:t>Humidity</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7618CB" w14:textId="77777777" w:rsidR="009C7F10" w:rsidRDefault="00000000">
            <w:r>
              <w:rPr>
                <w:sz w:val="20"/>
                <w:szCs w:val="20"/>
              </w:rPr>
              <w:t>+0.48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A1F352" w14:textId="77777777" w:rsidR="009C7F10" w:rsidRDefault="00000000">
            <w:r>
              <w:rPr>
                <w:sz w:val="20"/>
                <w:szCs w:val="20"/>
              </w:rPr>
              <w:t>Moderate positive correlation</w:t>
            </w:r>
          </w:p>
        </w:tc>
      </w:tr>
    </w:tbl>
    <w:p w14:paraId="1777BAA1" w14:textId="77777777" w:rsidR="009C7F10" w:rsidRDefault="009C7F10">
      <w:pPr>
        <w:spacing w:after="60"/>
      </w:pPr>
    </w:p>
    <w:p w14:paraId="673F73C0" w14:textId="2194FB48" w:rsidR="009C7F10" w:rsidRDefault="00000000">
      <w:pPr>
        <w:spacing w:before="80" w:after="80" w:line="360" w:lineRule="auto"/>
        <w:jc w:val="both"/>
      </w:pPr>
      <w:r>
        <w:t>Wind speed exhibits the strongest negative correlation with AQI (r = −0.61), confirming that faster winds disperse pollutants and improve air quality. Rainfall demonstrates a moderate negative correlation (r = −0.54), identifying the monsoon as the single largest natural air quality improver. Humidity correlates positively (r = +0.48), reflecting the trapping of ground</w:t>
      </w:r>
      <w:r w:rsidR="00B02D55">
        <w:t>-</w:t>
      </w:r>
      <w:r>
        <w:t>level pollutants under cold, humid winter inversions.</w:t>
      </w:r>
    </w:p>
    <w:p w14:paraId="08486E9C" w14:textId="77777777" w:rsidR="009C7F10" w:rsidRDefault="00000000">
      <w:pPr>
        <w:pStyle w:val="Heading2"/>
      </w:pPr>
      <w:r>
        <w:t>7.4 Seasonal Analysis</w:t>
      </w:r>
    </w:p>
    <w:p w14:paraId="5DC812B0" w14:textId="77777777" w:rsidR="009C7F10" w:rsidRDefault="009C7F10">
      <w:pPr>
        <w:spacing w:after="60"/>
      </w:pPr>
    </w:p>
    <w:p w14:paraId="5F81D6BB" w14:textId="77777777" w:rsidR="009C7F10" w:rsidRDefault="00000000">
      <w:pPr>
        <w:spacing w:before="100" w:after="60"/>
        <w:jc w:val="center"/>
      </w:pPr>
      <w:r>
        <w:rPr>
          <w:b/>
          <w:bCs/>
          <w:i/>
          <w:iCs/>
        </w:rPr>
        <w:t>Table 4: Average AQI by Season Across All 26 Cities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2551"/>
        <w:gridCol w:w="1972"/>
        <w:gridCol w:w="3022"/>
      </w:tblGrid>
      <w:tr w:rsidR="009C7F10" w14:paraId="39967791" w14:textId="77777777" w:rsidTr="00B02D55">
        <w:tblPrEx>
          <w:tblCellMar>
            <w:top w:w="0" w:type="dxa"/>
            <w:bottom w:w="0" w:type="dxa"/>
          </w:tblCellMar>
        </w:tblPrEx>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1317BA40" w14:textId="77777777" w:rsidR="009C7F10" w:rsidRDefault="00000000">
            <w:r>
              <w:rPr>
                <w:b/>
                <w:bCs/>
                <w:color w:val="FFFFFF"/>
                <w:sz w:val="20"/>
                <w:szCs w:val="20"/>
              </w:rPr>
              <w:t>Season</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1050D576" w14:textId="77777777" w:rsidR="009C7F10" w:rsidRDefault="00000000">
            <w:r>
              <w:rPr>
                <w:b/>
                <w:bCs/>
                <w:color w:val="FFFFFF"/>
                <w:sz w:val="20"/>
                <w:szCs w:val="20"/>
              </w:rPr>
              <w:t>Months</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0819C9CA" w14:textId="77777777" w:rsidR="009C7F10" w:rsidRDefault="00000000">
            <w:r>
              <w:rPr>
                <w:b/>
                <w:bCs/>
                <w:color w:val="FFFFFF"/>
                <w:sz w:val="20"/>
                <w:szCs w:val="20"/>
              </w:rPr>
              <w:t>Average AQI</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605F0D84" w14:textId="77777777" w:rsidR="009C7F10" w:rsidRDefault="00000000">
            <w:r>
              <w:rPr>
                <w:b/>
                <w:bCs/>
                <w:color w:val="FFFFFF"/>
                <w:sz w:val="20"/>
                <w:szCs w:val="20"/>
              </w:rPr>
              <w:t>Health Classification</w:t>
            </w:r>
          </w:p>
        </w:tc>
      </w:tr>
      <w:tr w:rsidR="009C7F10" w14:paraId="72997302"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75BDC1" w14:textId="77777777" w:rsidR="009C7F10" w:rsidRDefault="00000000">
            <w:r>
              <w:rPr>
                <w:sz w:val="20"/>
                <w:szCs w:val="20"/>
              </w:rPr>
              <w:t>Winter</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FD8B47" w14:textId="77777777" w:rsidR="009C7F10" w:rsidRDefault="00000000">
            <w:r>
              <w:rPr>
                <w:sz w:val="20"/>
                <w:szCs w:val="20"/>
              </w:rPr>
              <w:t>Dec, Jan, Feb</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D4E76E" w14:textId="77777777" w:rsidR="009C7F10" w:rsidRDefault="00000000">
            <w:r>
              <w:rPr>
                <w:sz w:val="20"/>
                <w:szCs w:val="20"/>
              </w:rPr>
              <w:t>248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BF291F" w14:textId="77777777" w:rsidR="009C7F10" w:rsidRDefault="00000000">
            <w:r>
              <w:rPr>
                <w:sz w:val="20"/>
                <w:szCs w:val="20"/>
              </w:rPr>
              <w:t>Poor to Very Poor</w:t>
            </w:r>
          </w:p>
        </w:tc>
      </w:tr>
      <w:tr w:rsidR="009C7F10" w14:paraId="09570BAA"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DE1163" w14:textId="0FDF9063" w:rsidR="009C7F10" w:rsidRDefault="00000000">
            <w:r>
              <w:rPr>
                <w:sz w:val="20"/>
                <w:szCs w:val="20"/>
              </w:rPr>
              <w:t>Post</w:t>
            </w:r>
            <w:r w:rsidR="00B02D55">
              <w:rPr>
                <w:sz w:val="20"/>
                <w:szCs w:val="20"/>
              </w:rPr>
              <w:t>-</w:t>
            </w:r>
            <w:r>
              <w:rPr>
                <w:sz w:val="20"/>
                <w:szCs w:val="20"/>
              </w:rPr>
              <w:t>Monsoon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4DA79A" w14:textId="77777777" w:rsidR="009C7F10" w:rsidRDefault="00000000">
            <w:r>
              <w:rPr>
                <w:sz w:val="20"/>
                <w:szCs w:val="20"/>
              </w:rPr>
              <w:t>Oct, Nov</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23B855" w14:textId="77777777" w:rsidR="009C7F10" w:rsidRDefault="00000000">
            <w:r>
              <w:rPr>
                <w:sz w:val="20"/>
                <w:szCs w:val="20"/>
              </w:rPr>
              <w:t>198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63523E" w14:textId="77777777" w:rsidR="009C7F10" w:rsidRDefault="00000000">
            <w:r>
              <w:rPr>
                <w:sz w:val="20"/>
                <w:szCs w:val="20"/>
              </w:rPr>
              <w:t>Moderate to Poor</w:t>
            </w:r>
          </w:p>
        </w:tc>
      </w:tr>
      <w:tr w:rsidR="009C7F10" w14:paraId="781A7FE8"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67250A" w14:textId="77777777" w:rsidR="009C7F10" w:rsidRDefault="00000000">
            <w:r>
              <w:rPr>
                <w:sz w:val="20"/>
                <w:szCs w:val="20"/>
              </w:rPr>
              <w:t>Summer</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04D7E2" w14:textId="77777777" w:rsidR="009C7F10" w:rsidRDefault="00000000">
            <w:r>
              <w:rPr>
                <w:sz w:val="20"/>
                <w:szCs w:val="20"/>
              </w:rPr>
              <w:t>Mar, Apr, May</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DADEA2" w14:textId="77777777" w:rsidR="009C7F10" w:rsidRDefault="00000000">
            <w:r>
              <w:rPr>
                <w:sz w:val="20"/>
                <w:szCs w:val="20"/>
              </w:rPr>
              <w:t>142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9BA520" w14:textId="77777777" w:rsidR="009C7F10" w:rsidRDefault="00000000">
            <w:r>
              <w:rPr>
                <w:sz w:val="20"/>
                <w:szCs w:val="20"/>
              </w:rPr>
              <w:t>Moderate</w:t>
            </w:r>
          </w:p>
        </w:tc>
      </w:tr>
      <w:tr w:rsidR="009C7F10" w14:paraId="736A4A89"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A9EBD5" w14:textId="77777777" w:rsidR="009C7F10" w:rsidRDefault="00000000">
            <w:r>
              <w:rPr>
                <w:sz w:val="20"/>
                <w:szCs w:val="20"/>
              </w:rPr>
              <w:t>Monsoon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C90A4B" w14:textId="77777777" w:rsidR="009C7F10" w:rsidRDefault="00000000">
            <w:r>
              <w:rPr>
                <w:sz w:val="20"/>
                <w:szCs w:val="20"/>
              </w:rPr>
              <w:t>Jun, Jul, Aug, Sep</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9CB6C4" w14:textId="77777777" w:rsidR="009C7F10" w:rsidRDefault="00000000">
            <w:r>
              <w:rPr>
                <w:sz w:val="20"/>
                <w:szCs w:val="20"/>
              </w:rPr>
              <w:t>89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C36AD" w14:textId="77777777" w:rsidR="009C7F10" w:rsidRDefault="00000000">
            <w:r>
              <w:rPr>
                <w:sz w:val="20"/>
                <w:szCs w:val="20"/>
              </w:rPr>
              <w:t>Satisfactory</w:t>
            </w:r>
          </w:p>
        </w:tc>
      </w:tr>
    </w:tbl>
    <w:p w14:paraId="4FBA52BE" w14:textId="77777777" w:rsidR="009C7F10" w:rsidRDefault="009C7F10">
      <w:pPr>
        <w:spacing w:after="60"/>
      </w:pPr>
    </w:p>
    <w:p w14:paraId="3A052F4C" w14:textId="017CF100" w:rsidR="009C7F10" w:rsidRDefault="00000000">
      <w:pPr>
        <w:spacing w:before="80" w:after="80" w:line="360" w:lineRule="auto"/>
        <w:jc w:val="both"/>
      </w:pPr>
      <w:r>
        <w:lastRenderedPageBreak/>
        <w:t>Winter AQI is approximately 2.8 times higher than Monsoon AQI, representing the most severe seasonal differential in the dataset. This pattern is consistent across all northern Indian cities and is attributable to the combination of reduced wind speeds, temperature inversions trapping near</w:t>
      </w:r>
      <w:r w:rsidR="00B02D55">
        <w:t>-</w:t>
      </w:r>
      <w:r>
        <w:t>surface pollutants, increased biomass burning for heating, and elevated vehicular and industrial emissions during cold months.</w:t>
      </w:r>
    </w:p>
    <w:p w14:paraId="73F43C24" w14:textId="77777777" w:rsidR="009C7F10" w:rsidRDefault="00000000">
      <w:pPr>
        <w:pStyle w:val="Heading2"/>
      </w:pPr>
      <w:r>
        <w:t>7.5 City Ranking Analysis</w:t>
      </w:r>
    </w:p>
    <w:p w14:paraId="7BB4207E" w14:textId="77777777" w:rsidR="009C7F10" w:rsidRDefault="00000000">
      <w:pPr>
        <w:spacing w:before="80" w:after="80" w:line="360" w:lineRule="auto"/>
        <w:jc w:val="both"/>
      </w:pPr>
      <w:r>
        <w:t>Annual average AQI values across 2015–2020 identify a clear geographic gradient between northern and southern Indian cities:</w:t>
      </w:r>
    </w:p>
    <w:p w14:paraId="484F85DF" w14:textId="77777777" w:rsidR="009C7F10" w:rsidRDefault="009C7F10">
      <w:pPr>
        <w:spacing w:after="60"/>
      </w:pPr>
    </w:p>
    <w:p w14:paraId="2DCF9ED8" w14:textId="2138405B" w:rsidR="009C7F10" w:rsidRDefault="00000000">
      <w:pPr>
        <w:spacing w:before="100" w:after="60"/>
        <w:jc w:val="center"/>
      </w:pPr>
      <w:r>
        <w:rPr>
          <w:b/>
          <w:bCs/>
          <w:i/>
          <w:iCs/>
        </w:rPr>
        <w:t xml:space="preserve">Table 5: City AQI Rankings </w:t>
      </w:r>
      <w:r w:rsidR="00B02D55">
        <w:rPr>
          <w:b/>
          <w:bCs/>
          <w:i/>
          <w:iCs/>
        </w:rPr>
        <w:t>-</w:t>
      </w:r>
      <w:r>
        <w:rPr>
          <w:b/>
          <w:bCs/>
          <w:i/>
          <w:iCs/>
        </w:rPr>
        <w:t xml:space="preserve"> Most to Least Polluted (Selected Cities)</w:t>
      </w:r>
    </w:p>
    <w:tbl>
      <w:tblPr>
        <w:tblW w:w="9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
        <w:gridCol w:w="2902"/>
        <w:gridCol w:w="3274"/>
        <w:gridCol w:w="2346"/>
      </w:tblGrid>
      <w:tr w:rsidR="009C7F10" w14:paraId="5CB12499" w14:textId="77777777" w:rsidTr="00B02D55">
        <w:tblPrEx>
          <w:tblCellMar>
            <w:top w:w="0" w:type="dxa"/>
            <w:bottom w:w="0" w:type="dxa"/>
          </w:tblCellMar>
        </w:tblPrEx>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110D8E5A" w14:textId="77777777" w:rsidR="009C7F10" w:rsidRDefault="00000000">
            <w:r>
              <w:rPr>
                <w:b/>
                <w:bCs/>
                <w:color w:val="FFFFFF"/>
                <w:sz w:val="20"/>
                <w:szCs w:val="20"/>
              </w:rPr>
              <w:t>Rank</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501AC9EB" w14:textId="77777777" w:rsidR="009C7F10" w:rsidRDefault="00000000">
            <w:r>
              <w:rPr>
                <w:b/>
                <w:bCs/>
                <w:color w:val="FFFFFF"/>
                <w:sz w:val="20"/>
                <w:szCs w:val="20"/>
              </w:rPr>
              <w:t>City</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2EC11131" w14:textId="77777777" w:rsidR="009C7F10" w:rsidRDefault="00000000">
            <w:r>
              <w:rPr>
                <w:b/>
                <w:bCs/>
                <w:color w:val="FFFFFF"/>
                <w:sz w:val="20"/>
                <w:szCs w:val="20"/>
              </w:rPr>
              <w:t>Mean AQI (2015–2020)</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60" w:type="dxa"/>
              <w:left w:w="120" w:type="dxa"/>
              <w:bottom w:w="60" w:type="dxa"/>
              <w:right w:w="120" w:type="dxa"/>
            </w:tcMar>
          </w:tcPr>
          <w:p w14:paraId="3FBD4FF4" w14:textId="77777777" w:rsidR="009C7F10" w:rsidRDefault="00000000">
            <w:r>
              <w:rPr>
                <w:b/>
                <w:bCs/>
                <w:color w:val="FFFFFF"/>
                <w:sz w:val="20"/>
                <w:szCs w:val="20"/>
              </w:rPr>
              <w:t>Region</w:t>
            </w:r>
          </w:p>
        </w:tc>
      </w:tr>
      <w:tr w:rsidR="009C7F10" w14:paraId="618767FC"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D5DD13" w14:textId="77777777" w:rsidR="009C7F10" w:rsidRDefault="00000000">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8ECD10" w14:textId="77777777" w:rsidR="009C7F10" w:rsidRDefault="00000000">
            <w:r>
              <w:rPr>
                <w:sz w:val="20"/>
                <w:szCs w:val="20"/>
              </w:rPr>
              <w:t>Delhi</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5DAA44" w14:textId="77777777" w:rsidR="009C7F10" w:rsidRDefault="00000000">
            <w:r>
              <w:rPr>
                <w:sz w:val="20"/>
                <w:szCs w:val="20"/>
              </w:rPr>
              <w:t>241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59C92B" w14:textId="77777777" w:rsidR="009C7F10" w:rsidRDefault="00000000">
            <w:r>
              <w:rPr>
                <w:sz w:val="20"/>
                <w:szCs w:val="20"/>
              </w:rPr>
              <w:t>North India</w:t>
            </w:r>
          </w:p>
        </w:tc>
      </w:tr>
      <w:tr w:rsidR="009C7F10" w14:paraId="00FB023E"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AD2802" w14:textId="77777777" w:rsidR="009C7F10" w:rsidRDefault="00000000">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E4990F" w14:textId="77777777" w:rsidR="009C7F10" w:rsidRDefault="00000000">
            <w:r>
              <w:rPr>
                <w:sz w:val="20"/>
                <w:szCs w:val="20"/>
              </w:rPr>
              <w:t>Patna</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D0C777" w14:textId="77777777" w:rsidR="009C7F10" w:rsidRDefault="00000000">
            <w:r>
              <w:rPr>
                <w:sz w:val="20"/>
                <w:szCs w:val="20"/>
              </w:rPr>
              <w:t>218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80F31A" w14:textId="77777777" w:rsidR="009C7F10" w:rsidRDefault="00000000">
            <w:r>
              <w:rPr>
                <w:sz w:val="20"/>
                <w:szCs w:val="20"/>
              </w:rPr>
              <w:t>North India</w:t>
            </w:r>
          </w:p>
        </w:tc>
      </w:tr>
      <w:tr w:rsidR="009C7F10" w14:paraId="0F7F8EEA"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91B72D" w14:textId="77777777" w:rsidR="009C7F10" w:rsidRDefault="00000000">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2D0B18" w14:textId="77777777" w:rsidR="009C7F10" w:rsidRDefault="00000000">
            <w:r>
              <w:rPr>
                <w:sz w:val="20"/>
                <w:szCs w:val="20"/>
              </w:rPr>
              <w:t>Ahmedabad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0F838A" w14:textId="77777777" w:rsidR="009C7F10" w:rsidRDefault="00000000">
            <w:r>
              <w:rPr>
                <w:sz w:val="20"/>
                <w:szCs w:val="20"/>
              </w:rPr>
              <w:t>195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362D95" w14:textId="77777777" w:rsidR="009C7F10" w:rsidRDefault="00000000">
            <w:r>
              <w:rPr>
                <w:sz w:val="20"/>
                <w:szCs w:val="20"/>
              </w:rPr>
              <w:t>West India</w:t>
            </w:r>
          </w:p>
        </w:tc>
      </w:tr>
      <w:tr w:rsidR="009C7F10" w14:paraId="0C71BCB0"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9A5C0F" w14:textId="77777777" w:rsidR="009C7F10" w:rsidRDefault="00000000">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CA7600" w14:textId="77777777" w:rsidR="009C7F10" w:rsidRDefault="00000000">
            <w:r>
              <w:rPr>
                <w:sz w:val="20"/>
                <w:szCs w:val="20"/>
              </w:rPr>
              <w:t>Lucknow</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1DD3F1" w14:textId="77777777" w:rsidR="009C7F10" w:rsidRDefault="00000000">
            <w:r>
              <w:rPr>
                <w:sz w:val="20"/>
                <w:szCs w:val="20"/>
              </w:rPr>
              <w:t>188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587447" w14:textId="77777777" w:rsidR="009C7F10" w:rsidRDefault="00000000">
            <w:r>
              <w:rPr>
                <w:sz w:val="20"/>
                <w:szCs w:val="20"/>
              </w:rPr>
              <w:t>North India</w:t>
            </w:r>
          </w:p>
        </w:tc>
      </w:tr>
      <w:tr w:rsidR="009C7F10" w14:paraId="6BC5F054"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605261" w14:textId="77777777" w:rsidR="009C7F10" w:rsidRDefault="00000000">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450DAF" w14:textId="77777777" w:rsidR="009C7F10" w:rsidRDefault="00000000">
            <w:r>
              <w:rPr>
                <w:sz w:val="20"/>
                <w:szCs w:val="20"/>
              </w:rPr>
              <w:t>Bengaluru</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2AC021" w14:textId="77777777" w:rsidR="009C7F10" w:rsidRDefault="00000000">
            <w:r>
              <w:rPr>
                <w:sz w:val="20"/>
                <w:szCs w:val="20"/>
              </w:rPr>
              <w:t>110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197C65" w14:textId="77777777" w:rsidR="009C7F10" w:rsidRDefault="00000000">
            <w:r>
              <w:rPr>
                <w:sz w:val="20"/>
                <w:szCs w:val="20"/>
              </w:rPr>
              <w:t>South India</w:t>
            </w:r>
          </w:p>
        </w:tc>
      </w:tr>
      <w:tr w:rsidR="009C7F10" w14:paraId="10ABA056"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A1A4DA" w14:textId="77777777" w:rsidR="009C7F10" w:rsidRDefault="00000000">
            <w:r>
              <w:rPr>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3E0D0D" w14:textId="77777777" w:rsidR="009C7F10" w:rsidRDefault="00000000">
            <w:r>
              <w:rPr>
                <w:sz w:val="20"/>
                <w:szCs w:val="20"/>
              </w:rPr>
              <w:t>Hyderabad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8754A2" w14:textId="77777777" w:rsidR="009C7F10" w:rsidRDefault="00000000">
            <w:r>
              <w:rPr>
                <w:sz w:val="20"/>
                <w:szCs w:val="20"/>
              </w:rPr>
              <w:t>98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C6AB6E" w14:textId="77777777" w:rsidR="009C7F10" w:rsidRDefault="00000000">
            <w:r>
              <w:rPr>
                <w:sz w:val="20"/>
                <w:szCs w:val="20"/>
              </w:rPr>
              <w:t>South India</w:t>
            </w:r>
          </w:p>
        </w:tc>
      </w:tr>
      <w:tr w:rsidR="009C7F10" w14:paraId="764C5B60"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32C302" w14:textId="77777777" w:rsidR="009C7F10" w:rsidRDefault="00000000">
            <w:r>
              <w:rPr>
                <w:sz w:val="20"/>
                <w:szCs w:val="20"/>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6FED4E" w14:textId="77777777" w:rsidR="009C7F10" w:rsidRDefault="00000000">
            <w:r>
              <w:rPr>
                <w:sz w:val="20"/>
                <w:szCs w:val="20"/>
              </w:rPr>
              <w:t>Shillong</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EFB168" w14:textId="77777777" w:rsidR="009C7F10" w:rsidRDefault="00000000">
            <w:r>
              <w:rPr>
                <w:sz w:val="20"/>
                <w:szCs w:val="20"/>
              </w:rPr>
              <w:t>65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75EE85" w14:textId="0657BC66" w:rsidR="009C7F10" w:rsidRDefault="00000000">
            <w:r>
              <w:rPr>
                <w:sz w:val="20"/>
                <w:szCs w:val="20"/>
              </w:rPr>
              <w:t>North</w:t>
            </w:r>
            <w:r w:rsidR="00B02D55">
              <w:rPr>
                <w:sz w:val="20"/>
                <w:szCs w:val="20"/>
              </w:rPr>
              <w:t>-</w:t>
            </w:r>
            <w:r>
              <w:rPr>
                <w:sz w:val="20"/>
                <w:szCs w:val="20"/>
              </w:rPr>
              <w:t>East India</w:t>
            </w:r>
          </w:p>
        </w:tc>
      </w:tr>
      <w:tr w:rsidR="009C7F10" w14:paraId="1C7DF51F" w14:textId="77777777" w:rsidTr="00B02D55">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5A63D7" w14:textId="77777777" w:rsidR="009C7F10" w:rsidRDefault="00000000">
            <w:r>
              <w:rPr>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B51396" w14:textId="77777777" w:rsidR="009C7F10" w:rsidRDefault="00000000">
            <w:r>
              <w:rPr>
                <w:sz w:val="20"/>
                <w:szCs w:val="20"/>
              </w:rPr>
              <w:t>Thiruvananthapuram</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BD2B39" w14:textId="77777777" w:rsidR="009C7F10" w:rsidRDefault="00000000">
            <w:r>
              <w:rPr>
                <w:sz w:val="20"/>
                <w:szCs w:val="20"/>
              </w:rPr>
              <w:t>58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2FF95C" w14:textId="77777777" w:rsidR="009C7F10" w:rsidRDefault="00000000">
            <w:r>
              <w:rPr>
                <w:sz w:val="20"/>
                <w:szCs w:val="20"/>
              </w:rPr>
              <w:t>South India</w:t>
            </w:r>
          </w:p>
        </w:tc>
      </w:tr>
    </w:tbl>
    <w:p w14:paraId="273170AB" w14:textId="77777777" w:rsidR="009C7F10" w:rsidRDefault="009C7F10">
      <w:pPr>
        <w:spacing w:after="60"/>
      </w:pPr>
    </w:p>
    <w:p w14:paraId="2EBC11C2" w14:textId="373AFFB0" w:rsidR="009C7F10" w:rsidRDefault="00000000">
      <w:pPr>
        <w:spacing w:before="80" w:after="80" w:line="360" w:lineRule="auto"/>
        <w:jc w:val="both"/>
      </w:pPr>
      <w:r>
        <w:t xml:space="preserve">Delhi's December AQI of 310 is 3.2 times its July AQI of 95 </w:t>
      </w:r>
      <w:r w:rsidR="00B02D55">
        <w:t>-</w:t>
      </w:r>
      <w:r>
        <w:t xml:space="preserve"> the starkest seasonal swing observed across all cities </w:t>
      </w:r>
      <w:r w:rsidR="00B02D55">
        <w:t>-</w:t>
      </w:r>
      <w:r>
        <w:t xml:space="preserve"> reflecting the extreme winter pollution episodes driven by stubble burning in neighbouring states, vehicular emissions, and unfavourable meteorological conditions.</w:t>
      </w:r>
    </w:p>
    <w:p w14:paraId="00021DD1" w14:textId="77777777" w:rsidR="009C7F10" w:rsidRDefault="00000000">
      <w:pPr>
        <w:pStyle w:val="Heading1"/>
        <w:pBdr>
          <w:bottom w:val="single" w:sz="6" w:space="0" w:color="000000"/>
        </w:pBdr>
      </w:pPr>
      <w:r>
        <w:t>8. Web Application and Dashboard</w:t>
      </w:r>
    </w:p>
    <w:p w14:paraId="6C3E8256" w14:textId="77777777" w:rsidR="009C7F10" w:rsidRDefault="00000000">
      <w:pPr>
        <w:spacing w:before="80" w:after="80" w:line="360" w:lineRule="auto"/>
        <w:jc w:val="both"/>
      </w:pPr>
      <w:r>
        <w:t>An interactive web application was developed using Vanilla JavaScript, HTML5, and CSS3, and deployed as a static site via GitHub Pages. The application provides the following functionality:</w:t>
      </w:r>
    </w:p>
    <w:p w14:paraId="351B0BEA" w14:textId="77777777" w:rsidR="009C7F10" w:rsidRDefault="00000000">
      <w:pPr>
        <w:pStyle w:val="Heading2"/>
      </w:pPr>
      <w:r>
        <w:t>8.1 AQI Lookup Tool</w:t>
      </w:r>
    </w:p>
    <w:p w14:paraId="69A4DC35" w14:textId="10DD3FE6" w:rsidR="009C7F10" w:rsidRDefault="00000000">
      <w:pPr>
        <w:spacing w:before="80" w:after="80" w:line="360" w:lineRule="auto"/>
        <w:jc w:val="both"/>
      </w:pPr>
      <w:r>
        <w:t>Users may select any of the 26 cities and any calendar month to retrieve the corresponding monthly average AQI, PM2.5, PM10, NO₂, SO₂, temperature, humidity, wind speed, and rainfall values from the embedded dataset. Results are displayed with colour</w:t>
      </w:r>
      <w:r w:rsidR="00B02D55">
        <w:t>-</w:t>
      </w:r>
      <w:r>
        <w:t>coded AQI health category labels and a 12</w:t>
      </w:r>
      <w:r w:rsidR="00B02D55">
        <w:t>-</w:t>
      </w:r>
      <w:r>
        <w:t>month trend bar chart with the selected month highlighted.</w:t>
      </w:r>
    </w:p>
    <w:p w14:paraId="74A0D30A" w14:textId="77777777" w:rsidR="009C7F10" w:rsidRDefault="00000000">
      <w:pPr>
        <w:pStyle w:val="Heading2"/>
      </w:pPr>
      <w:r>
        <w:t>8.2 City Rankings</w:t>
      </w:r>
    </w:p>
    <w:p w14:paraId="58CD1527" w14:textId="77777777" w:rsidR="009C7F10" w:rsidRDefault="00000000">
      <w:pPr>
        <w:spacing w:before="80" w:after="80" w:line="360" w:lineRule="auto"/>
        <w:jc w:val="both"/>
      </w:pPr>
      <w:r>
        <w:t>An annually averaged city ranking table is presented, displaying the mean AQI for each city across the 2015–2020 study period. Each city entry is interactive; clicking it populates the lookup tool with that city's January data.</w:t>
      </w:r>
    </w:p>
    <w:p w14:paraId="4EB15002" w14:textId="77777777" w:rsidR="009C7F10" w:rsidRDefault="00000000">
      <w:pPr>
        <w:pStyle w:val="Heading2"/>
      </w:pPr>
      <w:r>
        <w:lastRenderedPageBreak/>
        <w:t>8.3 Seasonal Pattern Display</w:t>
      </w:r>
    </w:p>
    <w:p w14:paraId="03574A93" w14:textId="14F6B61C" w:rsidR="009C7F10" w:rsidRDefault="00000000">
      <w:pPr>
        <w:spacing w:before="80" w:after="80" w:line="360" w:lineRule="auto"/>
        <w:jc w:val="both"/>
      </w:pPr>
      <w:r>
        <w:t xml:space="preserve">Four seasonal summary cards present the average AQI for Winter (248), Summer (142), Monsoon (89), and </w:t>
      </w:r>
      <w:proofErr w:type="gramStart"/>
      <w:r>
        <w:t>Post</w:t>
      </w:r>
      <w:r w:rsidR="00B02D55">
        <w:t>-</w:t>
      </w:r>
      <w:r>
        <w:t>Monsoon</w:t>
      </w:r>
      <w:proofErr w:type="gramEnd"/>
      <w:r>
        <w:t xml:space="preserve"> (198), providing an immediate visual summary of India's seasonal air quality cycle.</w:t>
      </w:r>
    </w:p>
    <w:p w14:paraId="46D4A7D1" w14:textId="77777777" w:rsidR="009C7F10" w:rsidRDefault="00000000">
      <w:pPr>
        <w:pStyle w:val="Heading2"/>
      </w:pPr>
      <w:r>
        <w:t>8.4 Key Statistical Insights</w:t>
      </w:r>
    </w:p>
    <w:p w14:paraId="6736E287" w14:textId="77777777" w:rsidR="009C7F10" w:rsidRDefault="00000000">
      <w:pPr>
        <w:spacing w:before="80" w:after="80" w:line="360" w:lineRule="auto"/>
        <w:jc w:val="both"/>
      </w:pPr>
      <w:r>
        <w:t>Six statistical insight panels present the principal quantitative findings of the analysis: the Pearson correlations for wind speed (−0.61), rainfall (−0.54), and humidity (+0.48); the Random Forest R² score (82%); Delhi's seasonal AQI swing (3.2×); and PM2.5's dominant role as the leading regression feature.</w:t>
      </w:r>
    </w:p>
    <w:p w14:paraId="3F9D3A92" w14:textId="77777777" w:rsidR="009C7F10" w:rsidRDefault="00000000">
      <w:pPr>
        <w:pStyle w:val="Heading2"/>
      </w:pPr>
      <w:r>
        <w:t>8.5 Global Wind Visualisation</w:t>
      </w:r>
    </w:p>
    <w:p w14:paraId="0DDCD19A" w14:textId="5A591AEF" w:rsidR="009C7F10" w:rsidRDefault="00000000">
      <w:pPr>
        <w:spacing w:before="80" w:after="80" w:line="360" w:lineRule="auto"/>
        <w:jc w:val="both"/>
      </w:pPr>
      <w:r>
        <w:t xml:space="preserve">An interactive wind globe sourced from Earth </w:t>
      </w:r>
      <w:proofErr w:type="spellStart"/>
      <w:r>
        <w:t>Nullschool</w:t>
      </w:r>
      <w:proofErr w:type="spellEnd"/>
      <w:r>
        <w:t xml:space="preserve"> is embedded in the application, providing a real</w:t>
      </w:r>
      <w:r w:rsidR="00B02D55">
        <w:t>-</w:t>
      </w:r>
      <w:r>
        <w:t>time visual reference for global wind patterns. This serves as an intuitive illustration of why wind speed correlates strongly with AQI dispersion.</w:t>
      </w:r>
    </w:p>
    <w:p w14:paraId="6B61BD43" w14:textId="77777777" w:rsidR="009C7F10" w:rsidRDefault="00000000">
      <w:pPr>
        <w:pStyle w:val="Heading1"/>
        <w:pBdr>
          <w:bottom w:val="single" w:sz="6" w:space="0" w:color="000000"/>
        </w:pBdr>
      </w:pPr>
      <w:r>
        <w:t>9. Team Responsibilities</w:t>
      </w:r>
    </w:p>
    <w:p w14:paraId="1FA695A6" w14:textId="75F1816C" w:rsidR="009C7F10" w:rsidRDefault="00000000">
      <w:pPr>
        <w:pStyle w:val="Heading2"/>
      </w:pPr>
      <w:r>
        <w:t xml:space="preserve">Shailesh Jadhav </w:t>
      </w:r>
      <w:r w:rsidR="00B02D55">
        <w:t>-</w:t>
      </w:r>
      <w:r>
        <w:t xml:space="preserve"> Backend Development and Machine Learning</w:t>
      </w:r>
    </w:p>
    <w:p w14:paraId="54C7C0C5" w14:textId="77777777" w:rsidR="009C7F10" w:rsidRDefault="00000000">
      <w:pPr>
        <w:spacing w:before="80" w:after="80" w:line="360" w:lineRule="auto"/>
        <w:jc w:val="both"/>
      </w:pPr>
      <w:r>
        <w:t xml:space="preserve">Responsible for the complete Python backend, including data cleaning and feature engineering scripts, machine learning model training and evaluation, hyperparameter tuning with </w:t>
      </w:r>
      <w:proofErr w:type="spellStart"/>
      <w:r>
        <w:t>GridSearchCV</w:t>
      </w:r>
      <w:proofErr w:type="spellEnd"/>
      <w:r>
        <w:t xml:space="preserve">, feature importance extraction, and </w:t>
      </w:r>
      <w:proofErr w:type="spellStart"/>
      <w:r>
        <w:t>joblib</w:t>
      </w:r>
      <w:proofErr w:type="spellEnd"/>
      <w:r>
        <w:t xml:space="preserve"> model serialisation.</w:t>
      </w:r>
    </w:p>
    <w:p w14:paraId="0E3B19A4" w14:textId="6CA1980E" w:rsidR="009C7F10" w:rsidRDefault="00000000">
      <w:pPr>
        <w:pStyle w:val="Heading2"/>
      </w:pPr>
      <w:r>
        <w:t xml:space="preserve">Shreyash Havinal </w:t>
      </w:r>
      <w:r w:rsidR="00B02D55">
        <w:t>-</w:t>
      </w:r>
      <w:r>
        <w:t xml:space="preserve"> System Documentation and Workflow Analysis</w:t>
      </w:r>
    </w:p>
    <w:p w14:paraId="0C53546A" w14:textId="77777777" w:rsidR="009C7F10" w:rsidRDefault="00000000">
      <w:pPr>
        <w:spacing w:before="80" w:after="80" w:line="360" w:lineRule="auto"/>
        <w:jc w:val="both"/>
      </w:pPr>
      <w:r>
        <w:t>Responsible for documenting the system workflow, data pipeline logic, and model evaluation methodology; authoring the formal project report; and ensuring technical accuracy across all written deliverables.</w:t>
      </w:r>
    </w:p>
    <w:p w14:paraId="73DA23F2" w14:textId="2DF4EF1C" w:rsidR="009C7F10" w:rsidRDefault="00000000">
      <w:pPr>
        <w:pStyle w:val="Heading2"/>
      </w:pPr>
      <w:r>
        <w:t xml:space="preserve">Siya Pasalkar </w:t>
      </w:r>
      <w:r w:rsidR="00B02D55">
        <w:t>-</w:t>
      </w:r>
      <w:r>
        <w:t xml:space="preserve"> Literature Review and Data Sourcing</w:t>
      </w:r>
    </w:p>
    <w:p w14:paraId="12A1F905" w14:textId="77777777" w:rsidR="009C7F10" w:rsidRDefault="00000000">
      <w:pPr>
        <w:spacing w:before="80" w:after="80" w:line="360" w:lineRule="auto"/>
        <w:jc w:val="both"/>
      </w:pPr>
      <w:r>
        <w:t xml:space="preserve">Conducted the comprehensive literature review, sourced and verified the CPCB dataset from Kaggle, managed </w:t>
      </w:r>
      <w:proofErr w:type="spellStart"/>
      <w:r>
        <w:t>OpenWeatherMap</w:t>
      </w:r>
      <w:proofErr w:type="spellEnd"/>
      <w:r>
        <w:t xml:space="preserve"> API integration for weather data collection, and maintained the project's theoretical and methodological foundation.</w:t>
      </w:r>
    </w:p>
    <w:p w14:paraId="6ADB0344" w14:textId="320E702B" w:rsidR="009C7F10" w:rsidRDefault="00000000">
      <w:pPr>
        <w:pStyle w:val="Heading2"/>
      </w:pPr>
      <w:proofErr w:type="spellStart"/>
      <w:r>
        <w:t>Soohum</w:t>
      </w:r>
      <w:proofErr w:type="spellEnd"/>
      <w:r>
        <w:t xml:space="preserve"> </w:t>
      </w:r>
      <w:proofErr w:type="spellStart"/>
      <w:r>
        <w:t>Waikar</w:t>
      </w:r>
      <w:proofErr w:type="spellEnd"/>
      <w:r>
        <w:t xml:space="preserve"> </w:t>
      </w:r>
      <w:r w:rsidR="00B02D55">
        <w:t>-</w:t>
      </w:r>
      <w:r>
        <w:t xml:space="preserve"> Frontend Development and Deployment</w:t>
      </w:r>
    </w:p>
    <w:p w14:paraId="6F19285C" w14:textId="77777777" w:rsidR="009C7F10" w:rsidRDefault="00000000">
      <w:pPr>
        <w:spacing w:before="80" w:after="80" w:line="360" w:lineRule="auto"/>
        <w:jc w:val="both"/>
      </w:pPr>
      <w:r>
        <w:t>Responsible for the design and implementation of the interactive web application, including the AQI lookup interface, city rankings component, seasonal pattern display, statistical insights panel, and wind globe integration; managed GitHub Pages deployment.</w:t>
      </w:r>
    </w:p>
    <w:p w14:paraId="08BEA748" w14:textId="77777777" w:rsidR="00B02D55" w:rsidRDefault="00B02D55">
      <w:pPr>
        <w:spacing w:before="80" w:after="80" w:line="360" w:lineRule="auto"/>
        <w:jc w:val="both"/>
      </w:pPr>
    </w:p>
    <w:p w14:paraId="26AAC6DD" w14:textId="77777777" w:rsidR="00B02D55" w:rsidRDefault="00B02D55">
      <w:pPr>
        <w:spacing w:before="80" w:after="80" w:line="360" w:lineRule="auto"/>
        <w:jc w:val="both"/>
      </w:pPr>
    </w:p>
    <w:p w14:paraId="332E378D" w14:textId="77777777" w:rsidR="009C7F10" w:rsidRDefault="00000000">
      <w:pPr>
        <w:pStyle w:val="Heading1"/>
        <w:pBdr>
          <w:bottom w:val="single" w:sz="6" w:space="0" w:color="000000"/>
        </w:pBdr>
      </w:pPr>
      <w:r>
        <w:lastRenderedPageBreak/>
        <w:t>10. Conclusion</w:t>
      </w:r>
    </w:p>
    <w:p w14:paraId="0F15E5E1" w14:textId="4DA74860" w:rsidR="009C7F10" w:rsidRDefault="00000000">
      <w:pPr>
        <w:spacing w:before="80" w:after="80" w:line="360" w:lineRule="auto"/>
        <w:jc w:val="both"/>
      </w:pPr>
      <w:r>
        <w:t>This project presents an effective and comprehensive end</w:t>
      </w:r>
      <w:r w:rsidR="00B02D55">
        <w:t>-</w:t>
      </w:r>
      <w:r>
        <w:t>to</w:t>
      </w:r>
      <w:r w:rsidR="00B02D55">
        <w:t>-</w:t>
      </w:r>
      <w:r>
        <w:t xml:space="preserve">end data science solution for the prediction and visualisation of Air Quality Index across 26 Indian cities. The integration of CPCB pollutant data with meteorological parameters from the </w:t>
      </w:r>
      <w:proofErr w:type="spellStart"/>
      <w:r>
        <w:t>OpenWeatherMap</w:t>
      </w:r>
      <w:proofErr w:type="spellEnd"/>
      <w:r>
        <w:t xml:space="preserve"> API, combined with rigorous machine learning modelling, yields robust predictive models with </w:t>
      </w:r>
      <w:proofErr w:type="spellStart"/>
      <w:r>
        <w:t>XGBoost</w:t>
      </w:r>
      <w:proofErr w:type="spellEnd"/>
      <w:r>
        <w:t xml:space="preserve"> achieving R² = 0.87.</w:t>
      </w:r>
    </w:p>
    <w:p w14:paraId="5620B16B" w14:textId="77777777" w:rsidR="009C7F10" w:rsidRDefault="00000000">
      <w:pPr>
        <w:spacing w:before="80" w:after="80" w:line="360" w:lineRule="auto"/>
        <w:jc w:val="both"/>
      </w:pPr>
      <w:r>
        <w:t xml:space="preserve">The analysis confirms three principal findings. First, PM2.5 is the dominant driver of AQI variation, accounting for 38% of </w:t>
      </w:r>
      <w:proofErr w:type="spellStart"/>
      <w:r>
        <w:t>XGBoost</w:t>
      </w:r>
      <w:proofErr w:type="spellEnd"/>
      <w:r>
        <w:t xml:space="preserve"> feature importance and exhibiting a Pearson correlation of r = +0.92 with AQI. Second, seasonal variation is extreme: Winter AQI (248) is 2.8 times higher than Monsoon AQI (89), driven by reduced wind speeds, temperature inversions, and elevated biomass burning. Third, geographic disparity is significant: northern Indian cities such as Delhi (mean AQI 241) and Patna (218) are approximately 3–4 times more polluted than southern cities such as Shillong (65) and Thiruvananthapuram (58).</w:t>
      </w:r>
    </w:p>
    <w:p w14:paraId="3F43370E" w14:textId="262781BC" w:rsidR="009C7F10" w:rsidRDefault="00000000">
      <w:pPr>
        <w:spacing w:before="80" w:after="80" w:line="360" w:lineRule="auto"/>
        <w:jc w:val="both"/>
      </w:pPr>
      <w:r>
        <w:t xml:space="preserve">The deployed web application provides an accessible and interactive medium for exploring these findings, making the analytical results available to the general public without requiring technical expertise. All project objectives </w:t>
      </w:r>
      <w:r w:rsidR="00B02D55">
        <w:t>-</w:t>
      </w:r>
      <w:r>
        <w:t xml:space="preserve"> clean datasets, trained models, visualisation assets, Power BI dashboard, and web application </w:t>
      </w:r>
      <w:r w:rsidR="00B02D55">
        <w:t>-</w:t>
      </w:r>
      <w:r>
        <w:t xml:space="preserve"> were successfully delivered.</w:t>
      </w:r>
    </w:p>
    <w:p w14:paraId="10A3DE1E" w14:textId="77777777" w:rsidR="009C7F10" w:rsidRDefault="00000000">
      <w:pPr>
        <w:pStyle w:val="Heading1"/>
        <w:pBdr>
          <w:bottom w:val="single" w:sz="6" w:space="0" w:color="000000"/>
        </w:pBdr>
      </w:pPr>
      <w:r>
        <w:t>11. Future Scope</w:t>
      </w:r>
    </w:p>
    <w:p w14:paraId="798CEA0E" w14:textId="77777777" w:rsidR="009C7F10" w:rsidRDefault="00000000">
      <w:pPr>
        <w:spacing w:before="80" w:after="80" w:line="360" w:lineRule="auto"/>
        <w:jc w:val="both"/>
      </w:pPr>
      <w:r>
        <w:t>The following enhancements are planned for future iterations of the system:</w:t>
      </w:r>
    </w:p>
    <w:p w14:paraId="2DFC0E07" w14:textId="33F605FA" w:rsidR="009C7F10" w:rsidRDefault="00000000">
      <w:pPr>
        <w:pStyle w:val="ListParagraph"/>
        <w:numPr>
          <w:ilvl w:val="0"/>
          <w:numId w:val="2"/>
        </w:numPr>
        <w:spacing w:before="60" w:after="60" w:line="360" w:lineRule="auto"/>
      </w:pPr>
      <w:r>
        <w:t>Real</w:t>
      </w:r>
      <w:r w:rsidR="00B02D55">
        <w:t>-</w:t>
      </w:r>
      <w:r>
        <w:t>Time AQI Prediction API: Integration with live CPCB monitoring station feeds to provide real</w:t>
      </w:r>
      <w:r w:rsidR="00B02D55">
        <w:t>-</w:t>
      </w:r>
      <w:r>
        <w:t>time AQI forecasts updated at hourly intervals.</w:t>
      </w:r>
    </w:p>
    <w:p w14:paraId="39B2EE99" w14:textId="315636E9" w:rsidR="009C7F10" w:rsidRDefault="00000000">
      <w:pPr>
        <w:pStyle w:val="ListParagraph"/>
        <w:numPr>
          <w:ilvl w:val="0"/>
          <w:numId w:val="2"/>
        </w:numPr>
        <w:spacing w:before="60" w:after="60" w:line="360" w:lineRule="auto"/>
      </w:pPr>
      <w:r>
        <w:t>LSTM Time</w:t>
      </w:r>
      <w:r w:rsidR="00B02D55">
        <w:t>-</w:t>
      </w:r>
      <w:r>
        <w:t>Series Forecasting: Replacement of the current static regression models with Long Short</w:t>
      </w:r>
      <w:r w:rsidR="00B02D55">
        <w:t>-</w:t>
      </w:r>
      <w:r>
        <w:t>Term Memory (LSTM) neural networks to capture temporal dependencies and produce multi</w:t>
      </w:r>
      <w:r w:rsidR="00B02D55">
        <w:t>-</w:t>
      </w:r>
      <w:r>
        <w:t>day AQI forecasts.</w:t>
      </w:r>
    </w:p>
    <w:p w14:paraId="20782512" w14:textId="3B65ABA8" w:rsidR="009C7F10" w:rsidRDefault="00000000">
      <w:pPr>
        <w:pStyle w:val="ListParagraph"/>
        <w:numPr>
          <w:ilvl w:val="0"/>
          <w:numId w:val="2"/>
        </w:numPr>
        <w:spacing w:before="60" w:after="60" w:line="360" w:lineRule="auto"/>
      </w:pPr>
      <w:r>
        <w:t>Satellite Data Integration: Incorporation of NASA MODIS aerosol optical depth (AOD) satellite imagery to extend coverage to cities without ground</w:t>
      </w:r>
      <w:r w:rsidR="00B02D55">
        <w:t>-</w:t>
      </w:r>
      <w:r>
        <w:t>based monitoring stations.</w:t>
      </w:r>
    </w:p>
    <w:p w14:paraId="3C32F3F0" w14:textId="61F504B4" w:rsidR="009C7F10" w:rsidRDefault="00000000">
      <w:pPr>
        <w:pStyle w:val="ListParagraph"/>
        <w:numPr>
          <w:ilvl w:val="0"/>
          <w:numId w:val="2"/>
        </w:numPr>
        <w:spacing w:before="60" w:after="60" w:line="360" w:lineRule="auto"/>
      </w:pPr>
      <w:r>
        <w:t>AQI Mobile Alert Application: Development of a cross</w:t>
      </w:r>
      <w:r w:rsidR="00B02D55">
        <w:t>-</w:t>
      </w:r>
      <w:r>
        <w:t>platform mobile application delivering personalised AQI alerts and health advisories based on user location.</w:t>
      </w:r>
    </w:p>
    <w:p w14:paraId="09C51435" w14:textId="1EF1431C" w:rsidR="009C7F10" w:rsidRDefault="00000000">
      <w:pPr>
        <w:pStyle w:val="ListParagraph"/>
        <w:numPr>
          <w:ilvl w:val="0"/>
          <w:numId w:val="2"/>
        </w:numPr>
        <w:spacing w:before="60" w:after="60" w:line="360" w:lineRule="auto"/>
      </w:pPr>
      <w:r>
        <w:t>Extended Geographic Coverage: Expansion of the dataset to include tier</w:t>
      </w:r>
      <w:r w:rsidR="00B02D55">
        <w:t>-</w:t>
      </w:r>
      <w:r>
        <w:t>2 and tier</w:t>
      </w:r>
      <w:r w:rsidR="00B02D55">
        <w:t>-</w:t>
      </w:r>
      <w:r>
        <w:t>3 Indian cities currently lacking in the CPCB monitoring network.</w:t>
      </w:r>
    </w:p>
    <w:p w14:paraId="68A4FCCF" w14:textId="5BFFDD63" w:rsidR="009C7F10" w:rsidRDefault="00000000">
      <w:pPr>
        <w:pStyle w:val="ListParagraph"/>
        <w:numPr>
          <w:ilvl w:val="0"/>
          <w:numId w:val="2"/>
        </w:numPr>
        <w:spacing w:before="60" w:after="60" w:line="360" w:lineRule="auto"/>
      </w:pPr>
      <w:r>
        <w:t>Interactive Map Visualisation: Addition of a Plotly choropleth map with city</w:t>
      </w:r>
      <w:r w:rsidR="00B02D55">
        <w:t>-</w:t>
      </w:r>
      <w:r>
        <w:t>level AQI colour coding, enabling geographic pattern exploration within the web application.</w:t>
      </w:r>
    </w:p>
    <w:p w14:paraId="1C837CF3" w14:textId="77777777" w:rsidR="009C7F10" w:rsidRDefault="00000000">
      <w:r>
        <w:br w:type="page"/>
      </w:r>
    </w:p>
    <w:p w14:paraId="7B5D3164" w14:textId="77777777" w:rsidR="009C7F10" w:rsidRDefault="00000000">
      <w:pPr>
        <w:pStyle w:val="Heading1"/>
        <w:pBdr>
          <w:bottom w:val="single" w:sz="6" w:space="0" w:color="000000"/>
        </w:pBdr>
      </w:pPr>
      <w:r>
        <w:lastRenderedPageBreak/>
        <w:t>References</w:t>
      </w:r>
    </w:p>
    <w:p w14:paraId="413CD598" w14:textId="14C90DF1" w:rsidR="009C7F10" w:rsidRDefault="00000000">
      <w:pPr>
        <w:spacing w:before="80" w:after="80" w:line="360" w:lineRule="auto"/>
        <w:jc w:val="both"/>
      </w:pPr>
      <w:r>
        <w:t>[1] Central Pollution Control Board (CPCB), Government of India. City</w:t>
      </w:r>
      <w:r w:rsidR="00B02D55">
        <w:t>-</w:t>
      </w:r>
      <w:r>
        <w:t>Level Daily AQI Dataset, 2015–2020. Available: https://cpcb.nic.in</w:t>
      </w:r>
    </w:p>
    <w:p w14:paraId="55DB0341" w14:textId="248C8B90" w:rsidR="009C7F10" w:rsidRDefault="00000000">
      <w:pPr>
        <w:spacing w:before="80" w:after="80" w:line="360" w:lineRule="auto"/>
        <w:jc w:val="both"/>
      </w:pPr>
      <w:r>
        <w:t>[2] Kaggle. AQI and Weather of Indian Cities Dataset. Available: https://www.kaggle.com/datasets/rohanrao/air</w:t>
      </w:r>
      <w:r w:rsidR="00B02D55">
        <w:t>-</w:t>
      </w:r>
      <w:r>
        <w:t>quality</w:t>
      </w:r>
      <w:r w:rsidR="00B02D55">
        <w:t>-</w:t>
      </w:r>
      <w:r>
        <w:t>data</w:t>
      </w:r>
      <w:r w:rsidR="00B02D55">
        <w:t>-</w:t>
      </w:r>
      <w:r>
        <w:t>in</w:t>
      </w:r>
      <w:r w:rsidR="00B02D55">
        <w:t>-</w:t>
      </w:r>
      <w:r>
        <w:t>india</w:t>
      </w:r>
    </w:p>
    <w:p w14:paraId="4E18C90D" w14:textId="67A442A6" w:rsidR="009C7F10" w:rsidRDefault="00000000">
      <w:pPr>
        <w:spacing w:before="80" w:after="80" w:line="360" w:lineRule="auto"/>
        <w:jc w:val="both"/>
      </w:pPr>
      <w:r>
        <w:t xml:space="preserve">[3] S. </w:t>
      </w:r>
      <w:proofErr w:type="spellStart"/>
      <w:r>
        <w:t>Tırınk</w:t>
      </w:r>
      <w:proofErr w:type="spellEnd"/>
      <w:r>
        <w:t>, “Machine learning</w:t>
      </w:r>
      <w:r w:rsidR="00B02D55">
        <w:t>-</w:t>
      </w:r>
      <w:r>
        <w:t>based forecasting of air quality index under long</w:t>
      </w:r>
      <w:r w:rsidR="00B02D55">
        <w:t>-</w:t>
      </w:r>
      <w:r>
        <w:t xml:space="preserve">term environmental patterns: A comparative approach with </w:t>
      </w:r>
      <w:proofErr w:type="spellStart"/>
      <w:r>
        <w:t>XGBoost</w:t>
      </w:r>
      <w:proofErr w:type="spellEnd"/>
      <w:r>
        <w:t xml:space="preserve">, </w:t>
      </w:r>
      <w:proofErr w:type="spellStart"/>
      <w:r>
        <w:t>LightGBM</w:t>
      </w:r>
      <w:proofErr w:type="spellEnd"/>
      <w:r>
        <w:t xml:space="preserve">, and SVM,” PLOS ONE, vol. 20, no. 10, e0334252, 2025. </w:t>
      </w:r>
      <w:proofErr w:type="spellStart"/>
      <w:r>
        <w:t>doi</w:t>
      </w:r>
      <w:proofErr w:type="spellEnd"/>
      <w:r>
        <w:t>: 10.1371/journal.pone.0334252</w:t>
      </w:r>
    </w:p>
    <w:p w14:paraId="27E5DBE7" w14:textId="77777777" w:rsidR="009C7F10" w:rsidRDefault="00000000">
      <w:pPr>
        <w:spacing w:before="80" w:after="80" w:line="360" w:lineRule="auto"/>
        <w:jc w:val="both"/>
      </w:pPr>
      <w:r>
        <w:t xml:space="preserve">[4] T. Chen and C. </w:t>
      </w:r>
      <w:proofErr w:type="spellStart"/>
      <w:r>
        <w:t>Guestrin</w:t>
      </w:r>
      <w:proofErr w:type="spellEnd"/>
      <w:r>
        <w:t>, “</w:t>
      </w:r>
      <w:proofErr w:type="spellStart"/>
      <w:r>
        <w:t>XGBoost</w:t>
      </w:r>
      <w:proofErr w:type="spellEnd"/>
      <w:r>
        <w:t>: A Scalable Tree Boosting System,” in Proc. 22nd ACM SIGKDD Int. Conf. Knowledge Discovery and Data Mining, San Francisco, CA, 2016, pp. 785–794.</w:t>
      </w:r>
    </w:p>
    <w:p w14:paraId="38320123" w14:textId="77777777" w:rsidR="009C7F10" w:rsidRDefault="00000000">
      <w:pPr>
        <w:spacing w:before="80" w:after="80" w:line="360" w:lineRule="auto"/>
        <w:jc w:val="both"/>
      </w:pPr>
      <w:r>
        <w:t xml:space="preserve">[5] L. </w:t>
      </w:r>
      <w:proofErr w:type="spellStart"/>
      <w:r>
        <w:t>Breiman</w:t>
      </w:r>
      <w:proofErr w:type="spellEnd"/>
      <w:r>
        <w:t>, “Random Forests,” Machine Learning, vol. 45, no. 1, pp. 5–32, 2001.</w:t>
      </w:r>
    </w:p>
    <w:p w14:paraId="71627BD8" w14:textId="78E029E3" w:rsidR="009C7F10" w:rsidRDefault="00000000">
      <w:pPr>
        <w:spacing w:before="80" w:after="80" w:line="360" w:lineRule="auto"/>
        <w:jc w:val="both"/>
      </w:pPr>
      <w:r>
        <w:t>[6] F. Pedregosa et al., “Scikit</w:t>
      </w:r>
      <w:r w:rsidR="00B02D55">
        <w:t>-</w:t>
      </w:r>
      <w:r>
        <w:t>learn: Machine Learning in Python,” Journal of Machine Learning Research, vol. 12, pp. 2825–2830, 2011.</w:t>
      </w:r>
    </w:p>
    <w:p w14:paraId="6A360F64" w14:textId="77777777" w:rsidR="009C7F10" w:rsidRDefault="00000000">
      <w:pPr>
        <w:spacing w:before="80" w:after="80" w:line="360" w:lineRule="auto"/>
        <w:jc w:val="both"/>
      </w:pPr>
      <w:r>
        <w:t>[7] P. Sharma et al., “Meteorological Factors Correlation with Air Pollutants: A Case Study in Delhi,” International Journal of Environmental Science and Development, vol. 14, no. 2, pp. 68–74, Apr. 2023.</w:t>
      </w:r>
    </w:p>
    <w:p w14:paraId="36F96E55" w14:textId="77777777" w:rsidR="009C7F10" w:rsidRDefault="00000000">
      <w:pPr>
        <w:spacing w:before="80" w:after="80" w:line="360" w:lineRule="auto"/>
        <w:jc w:val="both"/>
      </w:pPr>
      <w:r>
        <w:t xml:space="preserve">[8] </w:t>
      </w:r>
      <w:proofErr w:type="spellStart"/>
      <w:r>
        <w:t>OpenWeatherMap</w:t>
      </w:r>
      <w:proofErr w:type="spellEnd"/>
      <w:r>
        <w:t>. Historical Weather API Documentation. Available: https://openweathermap.org/history</w:t>
      </w:r>
    </w:p>
    <w:p w14:paraId="1A0A8826" w14:textId="7FA9A162" w:rsidR="009C7F10" w:rsidRDefault="00000000">
      <w:pPr>
        <w:spacing w:before="80" w:after="80" w:line="360" w:lineRule="auto"/>
        <w:jc w:val="both"/>
      </w:pPr>
      <w:r>
        <w:t xml:space="preserve">[9] A. Kumar et al., “Air pollution prediction with machine learning: a case study of Indian cities,” International Journal of Environmental Science and Technology, vol. 19, pp. 13935–13950, 2022. </w:t>
      </w:r>
      <w:proofErr w:type="spellStart"/>
      <w:r>
        <w:t>doi</w:t>
      </w:r>
      <w:proofErr w:type="spellEnd"/>
      <w:r>
        <w:t>: 10.1007/s13762</w:t>
      </w:r>
      <w:r w:rsidR="00B02D55">
        <w:t>-</w:t>
      </w:r>
      <w:r>
        <w:t>022</w:t>
      </w:r>
      <w:r w:rsidR="00B02D55">
        <w:t>-</w:t>
      </w:r>
      <w:r>
        <w:t>04241</w:t>
      </w:r>
      <w:r w:rsidR="00B02D55">
        <w:t>-</w:t>
      </w:r>
      <w:r>
        <w:t>5</w:t>
      </w:r>
    </w:p>
    <w:p w14:paraId="2115E868" w14:textId="2AAE3E28" w:rsidR="009C7F10" w:rsidRDefault="00000000">
      <w:pPr>
        <w:spacing w:before="80" w:after="80" w:line="360" w:lineRule="auto"/>
        <w:jc w:val="both"/>
      </w:pPr>
      <w:r>
        <w:t xml:space="preserve">[10] S. Roy et al., “Investigating the association between air pollutants’ concentration and meteorological parameters in a rapidly growing urban </w:t>
      </w:r>
      <w:proofErr w:type="spellStart"/>
      <w:r>
        <w:t>center</w:t>
      </w:r>
      <w:proofErr w:type="spellEnd"/>
      <w:r>
        <w:t xml:space="preserve"> of West Bengal, India: a statistical </w:t>
      </w:r>
      <w:proofErr w:type="spellStart"/>
      <w:r>
        <w:t>modeling</w:t>
      </w:r>
      <w:proofErr w:type="spellEnd"/>
      <w:r w:rsidR="00B02D55">
        <w:t>-</w:t>
      </w:r>
      <w:r>
        <w:t xml:space="preserve">based approach,” Environmental Science and Pollution Research, vol. 30, pp. 19675–19692, 2023. </w:t>
      </w:r>
      <w:proofErr w:type="spellStart"/>
      <w:r>
        <w:t>doi</w:t>
      </w:r>
      <w:proofErr w:type="spellEnd"/>
      <w:r>
        <w:t>: 10.1007/s11356</w:t>
      </w:r>
      <w:r w:rsidR="00B02D55">
        <w:t>-</w:t>
      </w:r>
      <w:r>
        <w:t>022</w:t>
      </w:r>
      <w:r w:rsidR="00B02D55">
        <w:t>-</w:t>
      </w:r>
      <w:r>
        <w:t>24490</w:t>
      </w:r>
      <w:r w:rsidR="00B02D55">
        <w:t>-</w:t>
      </w:r>
      <w:r>
        <w:t>4</w:t>
      </w:r>
    </w:p>
    <w:sectPr w:rsidR="009C7F10">
      <w:headerReference w:type="default" r:id="rId7"/>
      <w:footerReference w:type="default" r:id="rId8"/>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5031A" w14:textId="77777777" w:rsidR="00A0645A" w:rsidRDefault="00A0645A">
      <w:r>
        <w:separator/>
      </w:r>
    </w:p>
  </w:endnote>
  <w:endnote w:type="continuationSeparator" w:id="0">
    <w:p w14:paraId="55A7F65D" w14:textId="77777777" w:rsidR="00A0645A" w:rsidRDefault="00A0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D4C6" w14:textId="77777777" w:rsidR="009C7F10" w:rsidRDefault="00000000">
    <w:pPr>
      <w:pBdr>
        <w:top w:val="single" w:sz="4" w:space="4" w:color="000000"/>
      </w:pBdr>
      <w:jc w:val="center"/>
    </w:pPr>
    <w:r>
      <w:rPr>
        <w:sz w:val="18"/>
        <w:szCs w:val="18"/>
      </w:rPr>
      <w:t xml:space="preserve">Vishwakarma Institute of Technology, </w:t>
    </w:r>
    <w:proofErr w:type="gramStart"/>
    <w:r>
      <w:rPr>
        <w:sz w:val="18"/>
        <w:szCs w:val="18"/>
      </w:rPr>
      <w:t>Pune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B02D5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02D5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F4C4A" w14:textId="77777777" w:rsidR="00A0645A" w:rsidRDefault="00A0645A">
      <w:r>
        <w:separator/>
      </w:r>
    </w:p>
  </w:footnote>
  <w:footnote w:type="continuationSeparator" w:id="0">
    <w:p w14:paraId="60F6E42D" w14:textId="77777777" w:rsidR="00A0645A" w:rsidRDefault="00A0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BB197" w14:textId="05244682" w:rsidR="009C7F10" w:rsidRPr="00B02D55" w:rsidRDefault="00000000" w:rsidP="00B02D55">
    <w:pPr>
      <w:pBdr>
        <w:bottom w:val="single" w:sz="4" w:space="4" w:color="000000"/>
      </w:pBdr>
      <w:jc w:val="center"/>
      <w:rPr>
        <w:sz w:val="18"/>
        <w:szCs w:val="18"/>
      </w:rPr>
    </w:pPr>
    <w:r>
      <w:rPr>
        <w:sz w:val="18"/>
        <w:szCs w:val="18"/>
      </w:rPr>
      <w:t xml:space="preserve">AQI &amp; Weather Analysis </w:t>
    </w:r>
    <w:r w:rsidR="00B02D55">
      <w:rPr>
        <w:sz w:val="18"/>
        <w:szCs w:val="18"/>
      </w:rPr>
      <w:t>-</w:t>
    </w:r>
    <w:r>
      <w:rPr>
        <w:sz w:val="18"/>
        <w:szCs w:val="18"/>
      </w:rPr>
      <w:t xml:space="preserve"> Indian </w:t>
    </w:r>
    <w:proofErr w:type="gramStart"/>
    <w:r>
      <w:rPr>
        <w:sz w:val="18"/>
        <w:szCs w:val="18"/>
      </w:rPr>
      <w:t>Cities  |</w:t>
    </w:r>
    <w:proofErr w:type="gramEnd"/>
    <w:r>
      <w:rPr>
        <w:sz w:val="18"/>
        <w:szCs w:val="18"/>
      </w:rPr>
      <w:t xml:space="preserve">  VIT </w:t>
    </w:r>
    <w:proofErr w:type="gramStart"/>
    <w:r>
      <w:rPr>
        <w:sz w:val="18"/>
        <w:szCs w:val="18"/>
      </w:rPr>
      <w:t>Pune  |</w:t>
    </w:r>
    <w:proofErr w:type="gramEnd"/>
    <w:r>
      <w:rPr>
        <w:sz w:val="18"/>
        <w:szCs w:val="18"/>
      </w:rPr>
      <w:t xml:space="preserv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6D0E"/>
    <w:multiLevelType w:val="hybridMultilevel"/>
    <w:tmpl w:val="106EA322"/>
    <w:lvl w:ilvl="0" w:tplc="DEE6B0AC">
      <w:start w:val="1"/>
      <w:numFmt w:val="bullet"/>
      <w:lvlText w:val="•"/>
      <w:lvlJc w:val="left"/>
      <w:pPr>
        <w:ind w:left="720" w:hanging="360"/>
      </w:pPr>
    </w:lvl>
    <w:lvl w:ilvl="1" w:tplc="376218BA">
      <w:numFmt w:val="decimal"/>
      <w:lvlText w:val=""/>
      <w:lvlJc w:val="left"/>
    </w:lvl>
    <w:lvl w:ilvl="2" w:tplc="01547384">
      <w:numFmt w:val="decimal"/>
      <w:lvlText w:val=""/>
      <w:lvlJc w:val="left"/>
    </w:lvl>
    <w:lvl w:ilvl="3" w:tplc="31F261C2">
      <w:numFmt w:val="decimal"/>
      <w:lvlText w:val=""/>
      <w:lvlJc w:val="left"/>
    </w:lvl>
    <w:lvl w:ilvl="4" w:tplc="B628C0F2">
      <w:numFmt w:val="decimal"/>
      <w:lvlText w:val=""/>
      <w:lvlJc w:val="left"/>
    </w:lvl>
    <w:lvl w:ilvl="5" w:tplc="AE6CD04A">
      <w:numFmt w:val="decimal"/>
      <w:lvlText w:val=""/>
      <w:lvlJc w:val="left"/>
    </w:lvl>
    <w:lvl w:ilvl="6" w:tplc="4D7AB3B8">
      <w:numFmt w:val="decimal"/>
      <w:lvlText w:val=""/>
      <w:lvlJc w:val="left"/>
    </w:lvl>
    <w:lvl w:ilvl="7" w:tplc="0B6447F6">
      <w:numFmt w:val="decimal"/>
      <w:lvlText w:val=""/>
      <w:lvlJc w:val="left"/>
    </w:lvl>
    <w:lvl w:ilvl="8" w:tplc="222E8D4A">
      <w:numFmt w:val="decimal"/>
      <w:lvlText w:val=""/>
      <w:lvlJc w:val="left"/>
    </w:lvl>
  </w:abstractNum>
  <w:abstractNum w:abstractNumId="1" w15:restartNumberingAfterBreak="0">
    <w:nsid w:val="62A93746"/>
    <w:multiLevelType w:val="hybridMultilevel"/>
    <w:tmpl w:val="894EF24C"/>
    <w:lvl w:ilvl="0" w:tplc="08200EAC">
      <w:start w:val="1"/>
      <w:numFmt w:val="bullet"/>
      <w:lvlText w:val="●"/>
      <w:lvlJc w:val="left"/>
      <w:pPr>
        <w:ind w:left="720" w:hanging="360"/>
      </w:pPr>
    </w:lvl>
    <w:lvl w:ilvl="1" w:tplc="437C4AE2">
      <w:start w:val="1"/>
      <w:numFmt w:val="bullet"/>
      <w:lvlText w:val="○"/>
      <w:lvlJc w:val="left"/>
      <w:pPr>
        <w:ind w:left="1440" w:hanging="360"/>
      </w:pPr>
    </w:lvl>
    <w:lvl w:ilvl="2" w:tplc="21B0A9AC">
      <w:start w:val="1"/>
      <w:numFmt w:val="bullet"/>
      <w:lvlText w:val="■"/>
      <w:lvlJc w:val="left"/>
      <w:pPr>
        <w:ind w:left="2160" w:hanging="360"/>
      </w:pPr>
    </w:lvl>
    <w:lvl w:ilvl="3" w:tplc="A1EE93CA">
      <w:start w:val="1"/>
      <w:numFmt w:val="bullet"/>
      <w:lvlText w:val="●"/>
      <w:lvlJc w:val="left"/>
      <w:pPr>
        <w:ind w:left="2880" w:hanging="360"/>
      </w:pPr>
    </w:lvl>
    <w:lvl w:ilvl="4" w:tplc="534CE294">
      <w:start w:val="1"/>
      <w:numFmt w:val="bullet"/>
      <w:lvlText w:val="○"/>
      <w:lvlJc w:val="left"/>
      <w:pPr>
        <w:ind w:left="3600" w:hanging="360"/>
      </w:pPr>
    </w:lvl>
    <w:lvl w:ilvl="5" w:tplc="F8E071B0">
      <w:start w:val="1"/>
      <w:numFmt w:val="bullet"/>
      <w:lvlText w:val="■"/>
      <w:lvlJc w:val="left"/>
      <w:pPr>
        <w:ind w:left="4320" w:hanging="360"/>
      </w:pPr>
    </w:lvl>
    <w:lvl w:ilvl="6" w:tplc="0EA2A18E">
      <w:start w:val="1"/>
      <w:numFmt w:val="bullet"/>
      <w:lvlText w:val="●"/>
      <w:lvlJc w:val="left"/>
      <w:pPr>
        <w:ind w:left="5040" w:hanging="360"/>
      </w:pPr>
    </w:lvl>
    <w:lvl w:ilvl="7" w:tplc="6450ABB6">
      <w:start w:val="1"/>
      <w:numFmt w:val="bullet"/>
      <w:lvlText w:val="●"/>
      <w:lvlJc w:val="left"/>
      <w:pPr>
        <w:ind w:left="5760" w:hanging="360"/>
      </w:pPr>
    </w:lvl>
    <w:lvl w:ilvl="8" w:tplc="14BCD072">
      <w:start w:val="1"/>
      <w:numFmt w:val="bullet"/>
      <w:lvlText w:val="●"/>
      <w:lvlJc w:val="left"/>
      <w:pPr>
        <w:ind w:left="6480" w:hanging="360"/>
      </w:pPr>
    </w:lvl>
  </w:abstractNum>
  <w:num w:numId="1" w16cid:durableId="592323243">
    <w:abstractNumId w:val="1"/>
    <w:lvlOverride w:ilvl="0">
      <w:startOverride w:val="1"/>
    </w:lvlOverride>
  </w:num>
  <w:num w:numId="2" w16cid:durableId="832649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F10"/>
    <w:rsid w:val="009C7F10"/>
    <w:rsid w:val="00A0645A"/>
    <w:rsid w:val="00B02D55"/>
    <w:rsid w:val="00F20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FAC9"/>
  <w15:docId w15:val="{C678E23B-412A-4FFA-A880-FEDD6C1F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unhideWhenUsed/>
    <w:qFormat/>
    <w:pPr>
      <w:spacing w:before="160" w:after="6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2D55"/>
    <w:pPr>
      <w:tabs>
        <w:tab w:val="center" w:pos="4513"/>
        <w:tab w:val="right" w:pos="9026"/>
      </w:tabs>
    </w:pPr>
  </w:style>
  <w:style w:type="character" w:customStyle="1" w:styleId="HeaderChar">
    <w:name w:val="Header Char"/>
    <w:basedOn w:val="DefaultParagraphFont"/>
    <w:link w:val="Header"/>
    <w:uiPriority w:val="99"/>
    <w:rsid w:val="00B02D55"/>
  </w:style>
  <w:style w:type="paragraph" w:styleId="Footer">
    <w:name w:val="footer"/>
    <w:basedOn w:val="Normal"/>
    <w:link w:val="FooterChar"/>
    <w:uiPriority w:val="99"/>
    <w:unhideWhenUsed/>
    <w:rsid w:val="00B02D55"/>
    <w:pPr>
      <w:tabs>
        <w:tab w:val="center" w:pos="4513"/>
        <w:tab w:val="right" w:pos="9026"/>
      </w:tabs>
    </w:pPr>
  </w:style>
  <w:style w:type="character" w:customStyle="1" w:styleId="FooterChar">
    <w:name w:val="Footer Char"/>
    <w:basedOn w:val="DefaultParagraphFont"/>
    <w:link w:val="Footer"/>
    <w:uiPriority w:val="99"/>
    <w:rsid w:val="00B02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3588</Words>
  <Characters>20457</Characters>
  <Application>Microsoft Office Word</Application>
  <DocSecurity>0</DocSecurity>
  <Lines>170</Lines>
  <Paragraphs>47</Paragraphs>
  <ScaleCrop>false</ScaleCrop>
  <Company/>
  <LinksUpToDate>false</LinksUpToDate>
  <CharactersWithSpaces>23998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Siya Pasalkar</cp:lastModifiedBy>
  <cp:revision>2</cp:revision>
  <dcterms:created xsi:type="dcterms:W3CDTF">2026-05-24T16:43:00Z</dcterms:created>
  <dcterms:modified xsi:type="dcterms:W3CDTF">2026-05-24T17:22:00Z</dcterms:modified>
</cp:coreProperties>
</file>