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E83C39">
      <w:pPr>
        <w:rPr>
          <w:rFonts w:hint="default"/>
        </w:rPr>
      </w:pPr>
      <w:r>
        <w:rPr>
          <w:rFonts w:hint="default"/>
        </w:rPr>
        <w:t>// Navigating</w:t>
      </w:r>
    </w:p>
    <w:p w14:paraId="75748D87">
      <w:pPr>
        <w:rPr>
          <w:rFonts w:hint="default"/>
        </w:rPr>
      </w:pPr>
      <w:r>
        <w:rPr>
          <w:rFonts w:hint="default"/>
        </w:rPr>
        <w:t>cd \</w:t>
      </w:r>
    </w:p>
    <w:p w14:paraId="07EF312A">
      <w:pPr>
        <w:rPr>
          <w:rFonts w:hint="default"/>
        </w:rPr>
      </w:pPr>
      <w:r>
        <w:rPr>
          <w:rFonts w:hint="default"/>
        </w:rPr>
        <w:t>cd "Program Files"</w:t>
      </w:r>
    </w:p>
    <w:p w14:paraId="5D12864C">
      <w:pPr>
        <w:rPr>
          <w:rFonts w:hint="default"/>
        </w:rPr>
      </w:pPr>
      <w:r>
        <w:rPr>
          <w:rFonts w:hint="default"/>
        </w:rPr>
        <w:t>cd MongoDB</w:t>
      </w:r>
    </w:p>
    <w:p w14:paraId="798FAE88">
      <w:pPr>
        <w:rPr>
          <w:rFonts w:hint="default"/>
        </w:rPr>
      </w:pPr>
      <w:r>
        <w:rPr>
          <w:rFonts w:hint="default"/>
        </w:rPr>
        <w:t>cd Server</w:t>
      </w:r>
    </w:p>
    <w:p w14:paraId="433AF707">
      <w:pPr>
        <w:rPr>
          <w:rFonts w:hint="default"/>
        </w:rPr>
      </w:pPr>
      <w:r>
        <w:rPr>
          <w:rFonts w:hint="default"/>
        </w:rPr>
        <w:t>cd 8.0</w:t>
      </w:r>
    </w:p>
    <w:p w14:paraId="73936EED">
      <w:pPr>
        <w:rPr>
          <w:rFonts w:hint="default"/>
        </w:rPr>
      </w:pPr>
      <w:r>
        <w:rPr>
          <w:rFonts w:hint="default"/>
        </w:rPr>
        <w:t>cd bin</w:t>
      </w:r>
    </w:p>
    <w:p w14:paraId="474ED3CC">
      <w:pPr>
        <w:rPr>
          <w:rFonts w:hint="default"/>
        </w:rPr>
      </w:pPr>
    </w:p>
    <w:p w14:paraId="6104A4AA">
      <w:pPr>
        <w:rPr>
          <w:rFonts w:hint="default"/>
        </w:rPr>
      </w:pPr>
      <w:r>
        <w:rPr>
          <w:rFonts w:hint="default"/>
        </w:rPr>
        <w:t>//Create data directories</w:t>
      </w:r>
    </w:p>
    <w:p w14:paraId="2EEB7CCC">
      <w:pPr>
        <w:rPr>
          <w:rFonts w:hint="default"/>
        </w:rPr>
      </w:pPr>
      <w:r>
        <w:rPr>
          <w:rFonts w:hint="default"/>
        </w:rPr>
        <w:t>cd \</w:t>
      </w:r>
    </w:p>
    <w:p w14:paraId="108085F6">
      <w:pPr>
        <w:rPr>
          <w:rFonts w:hint="default"/>
        </w:rPr>
      </w:pPr>
      <w:r>
        <w:rPr>
          <w:rFonts w:hint="default"/>
        </w:rPr>
        <w:t>mkdir data</w:t>
      </w:r>
    </w:p>
    <w:p w14:paraId="54ADBE02">
      <w:pPr>
        <w:rPr>
          <w:rFonts w:hint="default"/>
        </w:rPr>
      </w:pPr>
      <w:r>
        <w:rPr>
          <w:rFonts w:hint="default"/>
        </w:rPr>
        <w:t>cd data</w:t>
      </w:r>
    </w:p>
    <w:p w14:paraId="607A8F93">
      <w:pPr>
        <w:rPr>
          <w:rFonts w:hint="default"/>
        </w:rPr>
      </w:pPr>
      <w:r>
        <w:rPr>
          <w:rFonts w:hint="default"/>
        </w:rPr>
        <w:t>mkdir db0</w:t>
      </w:r>
    </w:p>
    <w:p w14:paraId="767AA779">
      <w:pPr>
        <w:rPr>
          <w:rFonts w:hint="default"/>
        </w:rPr>
      </w:pPr>
      <w:r>
        <w:rPr>
          <w:rFonts w:hint="default"/>
        </w:rPr>
        <w:t>mkdir db1</w:t>
      </w:r>
    </w:p>
    <w:p w14:paraId="71454D70">
      <w:pPr>
        <w:rPr>
          <w:rFonts w:hint="default"/>
        </w:rPr>
      </w:pPr>
      <w:r>
        <w:rPr>
          <w:rFonts w:hint="default"/>
        </w:rPr>
        <w:t>mkdir db2</w:t>
      </w:r>
    </w:p>
    <w:p w14:paraId="4105B1DB">
      <w:pPr>
        <w:rPr>
          <w:rFonts w:hint="default"/>
        </w:rPr>
      </w:pPr>
    </w:p>
    <w:p w14:paraId="23BB2882">
      <w:pPr>
        <w:rPr>
          <w:rFonts w:hint="default"/>
        </w:rPr>
      </w:pPr>
      <w:r>
        <w:rPr>
          <w:rFonts w:hint="default"/>
        </w:rPr>
        <w:t>//Start MongoDB replica set instances</w:t>
      </w:r>
    </w:p>
    <w:p w14:paraId="3E4F9F17">
      <w:pPr>
        <w:rPr>
          <w:rFonts w:hint="default"/>
        </w:rPr>
      </w:pPr>
      <w:r>
        <w:rPr>
          <w:rFonts w:hint="default"/>
        </w:rPr>
        <w:t>mongod --port 27017 --dbpath "C:\data\db0" --replSet "rs0" --bind_ip localhost</w:t>
      </w:r>
    </w:p>
    <w:p w14:paraId="7C3FC8BD">
      <w:pPr>
        <w:rPr>
          <w:rFonts w:hint="default"/>
        </w:rPr>
      </w:pPr>
      <w:r>
        <w:rPr>
          <w:rFonts w:hint="default"/>
        </w:rPr>
        <w:t>mongod --port 27018 --dbpath "C:\data\db1" --replSet "rs0" --bind_ip localhost</w:t>
      </w:r>
    </w:p>
    <w:p w14:paraId="1100D660">
      <w:pPr>
        <w:rPr>
          <w:rFonts w:hint="default"/>
        </w:rPr>
      </w:pPr>
      <w:r>
        <w:rPr>
          <w:rFonts w:hint="default"/>
        </w:rPr>
        <w:t>mongod --port 27019 --dbpath "C:\data\db2" --replSet "rs0" --bind_ip localhost</w:t>
      </w:r>
    </w:p>
    <w:p w14:paraId="00D0B60B">
      <w:pPr>
        <w:rPr>
          <w:rFonts w:hint="default"/>
        </w:rPr>
      </w:pPr>
    </w:p>
    <w:p w14:paraId="579C7534">
      <w:pPr>
        <w:rPr>
          <w:rFonts w:hint="default"/>
        </w:rPr>
      </w:pPr>
      <w:r>
        <w:rPr>
          <w:rFonts w:hint="default"/>
        </w:rPr>
        <w:t>//Connect to primary instance (port 27017)</w:t>
      </w:r>
    </w:p>
    <w:p w14:paraId="17C712A9">
      <w:pPr>
        <w:rPr>
          <w:rFonts w:hint="default"/>
        </w:rPr>
      </w:pPr>
      <w:r>
        <w:rPr>
          <w:rFonts w:hint="default"/>
        </w:rPr>
        <w:t>mongosh --port 27017</w:t>
      </w:r>
    </w:p>
    <w:p w14:paraId="37AD4D6E">
      <w:pPr>
        <w:rPr>
          <w:rFonts w:hint="default"/>
        </w:rPr>
      </w:pPr>
    </w:p>
    <w:p w14:paraId="0243A182">
      <w:pPr>
        <w:rPr>
          <w:rFonts w:hint="default"/>
        </w:rPr>
      </w:pPr>
      <w:r>
        <w:rPr>
          <w:rFonts w:hint="default"/>
        </w:rPr>
        <w:t>//Initiate the replica set</w:t>
      </w:r>
    </w:p>
    <w:p w14:paraId="1764CCAB">
      <w:pPr>
        <w:rPr>
          <w:rFonts w:hint="default"/>
        </w:rPr>
      </w:pPr>
      <w:r>
        <w:rPr>
          <w:rFonts w:hint="default"/>
        </w:rPr>
        <w:t xml:space="preserve">rs.initiate({ </w:t>
      </w:r>
    </w:p>
    <w:p w14:paraId="2135B8E0">
      <w:pPr>
        <w:rPr>
          <w:rFonts w:hint="default"/>
        </w:rPr>
      </w:pPr>
      <w:r>
        <w:rPr>
          <w:rFonts w:hint="default"/>
        </w:rPr>
        <w:t xml:space="preserve">  _id: "rs0", </w:t>
      </w:r>
    </w:p>
    <w:p w14:paraId="00F1E9F7">
      <w:pPr>
        <w:rPr>
          <w:rFonts w:hint="default"/>
        </w:rPr>
      </w:pPr>
      <w:r>
        <w:rPr>
          <w:rFonts w:hint="default"/>
        </w:rPr>
        <w:t xml:space="preserve">  members: [ </w:t>
      </w:r>
    </w:p>
    <w:p w14:paraId="3E360F1C">
      <w:pPr>
        <w:rPr>
          <w:rFonts w:hint="default"/>
        </w:rPr>
      </w:pPr>
      <w:r>
        <w:rPr>
          <w:rFonts w:hint="default"/>
        </w:rPr>
        <w:t xml:space="preserve">    { _id: 0, host: "localhost:27017" }, </w:t>
      </w:r>
    </w:p>
    <w:p w14:paraId="3641B2FE">
      <w:pPr>
        <w:rPr>
          <w:rFonts w:hint="default"/>
        </w:rPr>
      </w:pPr>
      <w:r>
        <w:rPr>
          <w:rFonts w:hint="default"/>
        </w:rPr>
        <w:t xml:space="preserve">    { _id: 1, host: "localhost:27018" }, </w:t>
      </w:r>
    </w:p>
    <w:p w14:paraId="63CB1197">
      <w:pPr>
        <w:rPr>
          <w:rFonts w:hint="default"/>
        </w:rPr>
      </w:pPr>
      <w:r>
        <w:rPr>
          <w:rFonts w:hint="default"/>
        </w:rPr>
        <w:t xml:space="preserve">    { _id: 2, host: "localhost:27019" } </w:t>
      </w:r>
    </w:p>
    <w:p w14:paraId="41B6A8EB">
      <w:pPr>
        <w:rPr>
          <w:rFonts w:hint="default"/>
        </w:rPr>
      </w:pPr>
      <w:r>
        <w:rPr>
          <w:rFonts w:hint="default"/>
        </w:rPr>
        <w:t xml:space="preserve">  ] </w:t>
      </w:r>
    </w:p>
    <w:p w14:paraId="59924EBB">
      <w:pPr>
        <w:rPr>
          <w:rFonts w:hint="default"/>
        </w:rPr>
      </w:pPr>
      <w:r>
        <w:rPr>
          <w:rFonts w:hint="default"/>
        </w:rPr>
        <w:t>})</w:t>
      </w:r>
    </w:p>
    <w:p w14:paraId="124B5C3C">
      <w:pPr>
        <w:rPr>
          <w:rFonts w:hint="default"/>
        </w:rPr>
      </w:pPr>
    </w:p>
    <w:p w14:paraId="09660DCC">
      <w:pPr>
        <w:rPr>
          <w:rFonts w:hint="default"/>
        </w:rPr>
      </w:pPr>
      <w:r>
        <w:rPr>
          <w:rFonts w:hint="default"/>
        </w:rPr>
        <w:t>//Check replica set status</w:t>
      </w:r>
    </w:p>
    <w:p w14:paraId="1E2DA922">
      <w:r>
        <w:rPr>
          <w:rFonts w:hint="default"/>
        </w:rPr>
        <w:t>rs.status()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E927DE"/>
    <w:rsid w:val="11E9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2025-06-13T18:13:00Z</dcterms:created>
  <dc:creator>shrey</dc:creator>
  <cp:lastModifiedBy>shrey</cp:lastModifiedBy>
  <dcterms:modified xsi:type="dcterms:W3CDTF">2025-06-13T18:13:48Z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D376386D219949A3A86C51E0F1D90736_11</vt:lpwstr>
  </property>
</Properties>
</file>