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2BD4D" w14:textId="5FE8EE14" w:rsidR="00234750" w:rsidRPr="000F7384" w:rsidRDefault="00A2728F">
      <w:pPr>
        <w:rPr>
          <w:rFonts w:ascii="Times New Roman" w:hAnsi="Times New Roman" w:cs="Times New Roman"/>
          <w:sz w:val="48"/>
          <w:szCs w:val="48"/>
        </w:rPr>
      </w:pPr>
      <w:r w:rsidRPr="00A2728F">
        <w:rPr>
          <w:rFonts w:ascii="Segoe UI Emoji" w:hAnsi="Segoe UI Emoji" w:cs="Segoe UI Emoji"/>
          <w:sz w:val="48"/>
          <w:szCs w:val="48"/>
        </w:rPr>
        <w:t>🏭</w:t>
      </w:r>
      <w:r w:rsidR="000F7384" w:rsidRPr="000F7384">
        <w:rPr>
          <w:rFonts w:ascii="Times New Roman" w:hAnsi="Times New Roman" w:cs="Times New Roman"/>
          <w:sz w:val="48"/>
          <w:szCs w:val="48"/>
        </w:rPr>
        <w:t xml:space="preserve"> Executive Summary</w:t>
      </w:r>
    </w:p>
    <w:p w14:paraId="31C0FBF8" w14:textId="18E9AA2E" w:rsidR="000F7384" w:rsidRDefault="00A2728F">
      <w:pPr>
        <w:rPr>
          <w:rFonts w:ascii="Times New Roman" w:hAnsi="Times New Roman" w:cs="Times New Roman"/>
          <w:b/>
          <w:bCs/>
          <w:sz w:val="36"/>
          <w:szCs w:val="36"/>
        </w:rPr>
      </w:pPr>
      <w:r w:rsidRPr="00A2728F">
        <w:rPr>
          <w:rFonts w:ascii="Times New Roman" w:hAnsi="Times New Roman" w:cs="Times New Roman"/>
          <w:b/>
          <w:bCs/>
          <w:sz w:val="36"/>
          <w:szCs w:val="36"/>
        </w:rPr>
        <w:t>Factory-to-Customer Shipping Route Efficiency Analysis</w:t>
      </w:r>
      <w:r w:rsidR="004D31A4">
        <w:rPr>
          <w:rFonts w:ascii="Times New Roman" w:hAnsi="Times New Roman" w:cs="Times New Roman"/>
          <w:b/>
          <w:bCs/>
          <w:sz w:val="36"/>
          <w:szCs w:val="36"/>
        </w:rPr>
        <w:t xml:space="preserve"> : A Case Study Of Nassau Candy Distributer</w:t>
      </w:r>
    </w:p>
    <w:p w14:paraId="65F0701D" w14:textId="77777777" w:rsidR="00187A61" w:rsidRDefault="001E5426" w:rsidP="00187A61">
      <w:pPr>
        <w:rPr>
          <w:sz w:val="24"/>
          <w:szCs w:val="24"/>
        </w:rPr>
      </w:pPr>
      <w:r w:rsidRPr="000F7384">
        <w:rPr>
          <w:noProof/>
          <w:sz w:val="36"/>
          <w:szCs w:val="36"/>
        </w:rPr>
        <mc:AlternateContent>
          <mc:Choice Requires="wps">
            <w:drawing>
              <wp:anchor distT="0" distB="0" distL="114300" distR="114300" simplePos="0" relativeHeight="251658240" behindDoc="0" locked="0" layoutInCell="1" allowOverlap="1" wp14:anchorId="22B7679C" wp14:editId="43C9AC48">
                <wp:simplePos x="0" y="0"/>
                <wp:positionH relativeFrom="column">
                  <wp:posOffset>-114300</wp:posOffset>
                </wp:positionH>
                <wp:positionV relativeFrom="paragraph">
                  <wp:posOffset>118110</wp:posOffset>
                </wp:positionV>
                <wp:extent cx="6126480" cy="0"/>
                <wp:effectExtent l="9525" t="11430" r="7620" b="762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648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892A5D" id="_x0000_t32" coordsize="21600,21600" o:spt="32" o:oned="t" path="m,l21600,21600e" filled="f">
                <v:path arrowok="t" fillok="f" o:connecttype="none"/>
                <o:lock v:ext="edit" shapetype="t"/>
              </v:shapetype>
              <v:shape id="AutoShape 3" o:spid="_x0000_s1026" type="#_x0000_t32" style="position:absolute;margin-left:-9pt;margin-top:9.3pt;width:482.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sBzAEAAJIDAAAOAAAAZHJzL2Uyb0RvYy54bWysU8Fu2zAMvQ/YPwi6L46DNeiMOD2k6y7d&#10;FqDdBzCSbAuVRYFU4uTvJ2lJVmyXYagPhCiST3yP9OruODpxMMQWfSvr2VwK4xVq6/tW/nh++HAr&#10;BUfwGhx608qTYXm3fv9uNYXGLHBApw2JBOK5mUIrhxhDU1WsBjMCzzAYn4Id0ggxudRXmmBK6KOr&#10;FvP5spqQdCBUhjnd3v8KynXB7zqj4veuYxOFa2XqLRZLxe6yrdYraHqCMFh1bgP+o4sRrE+PXqHu&#10;IYLYk/0LarSKkLGLM4VjhV1nlSkcEpt6/gebpwGCKVySOByuMvHbwapvh43fUm5dHf1TeET1wsLj&#10;ZgDfm9LA8ymkwdVZqmoK3FxLssNhS2I3fUWdcmAfsahw7GjMkImfOBaxT1exzTEKlS6X9WL58TbN&#10;RF1iFTSXwkAcvxgcRT60kiOB7Ye4Qe/TSJHq8gwcHjnmtqC5FORXPT5Y58pknRdTKz/dLG5KAaOz&#10;OgdzGlO/2zgSB8i7Ub7CMUVepxHuvS5ggwH92WsRiyA+7bPM6KPRUjiT1j+fSmYE6/4lMzXu/FnW&#10;rGReW252qE9byryylwZfGJ6XNG/Wa79k/f6V1j8BAAD//wMAUEsDBBQABgAIAAAAIQCd7Nly3QAA&#10;AAkBAAAPAAAAZHJzL2Rvd25yZXYueG1sTI/BbsIwEETvlfgHa5F6qcAJaqOQxkGoUg89FpB6NfE2&#10;CcTrKHZIytd3EYf2uDOj2Xn5ZrKtuGDvG0cK4mUEAql0pqFKwWH/vkhB+KDJ6NYRKvhBD5ti9pDr&#10;zLiRPvGyC5XgEvKZVlCH0GVS+rJGq/3SdUjsfbve6sBnX0nT65HLbStXUZRIqxviD7Xu8K3G8rwb&#10;rAL0w0scbde2Onxcx6ev1fU0dnulHufT9hVEwCn8heE2n6dDwZuObiDjRatgEafMEthIExAcWD8n&#10;zHK8C7LI5X+C4hcAAP//AwBQSwECLQAUAAYACAAAACEAtoM4kv4AAADhAQAAEwAAAAAAAAAAAAAA&#10;AAAAAAAAW0NvbnRlbnRfVHlwZXNdLnhtbFBLAQItABQABgAIAAAAIQA4/SH/1gAAAJQBAAALAAAA&#10;AAAAAAAAAAAAAC8BAABfcmVscy8ucmVsc1BLAQItABQABgAIAAAAIQASwWsBzAEAAJIDAAAOAAAA&#10;AAAAAAAAAAAAAC4CAABkcnMvZTJvRG9jLnhtbFBLAQItABQABgAIAAAAIQCd7Nly3QAAAAkBAAAP&#10;AAAAAAAAAAAAAAAAACYEAABkcnMvZG93bnJldi54bWxQSwUGAAAAAAQABADzAAAAMAUAAAAA&#10;"/>
            </w:pict>
          </mc:Fallback>
        </mc:AlternateContent>
      </w:r>
    </w:p>
    <w:p w14:paraId="7DEF41CD" w14:textId="53388D1C" w:rsidR="000F7384" w:rsidRPr="00187A61" w:rsidRDefault="00187A61" w:rsidP="00187A61">
      <w:pPr>
        <w:rPr>
          <w:sz w:val="24"/>
          <w:szCs w:val="24"/>
        </w:rPr>
      </w:pPr>
      <w:r w:rsidRPr="00187A61">
        <w:rPr>
          <w:rFonts w:ascii="Times New Roman" w:hAnsi="Times New Roman" w:cs="Times New Roman"/>
          <w:b/>
          <w:bCs/>
          <w:sz w:val="32"/>
          <w:szCs w:val="32"/>
        </w:rPr>
        <w:t>Overview</w:t>
      </w:r>
    </w:p>
    <w:p w14:paraId="793E2A74" w14:textId="2B14B969" w:rsidR="000F7384" w:rsidRPr="00187A61" w:rsidRDefault="00A2728F" w:rsidP="00187A61">
      <w:pPr>
        <w:jc w:val="both"/>
        <w:rPr>
          <w:rFonts w:ascii="Times New Roman" w:hAnsi="Times New Roman" w:cs="Times New Roman"/>
          <w:sz w:val="24"/>
          <w:szCs w:val="24"/>
        </w:rPr>
      </w:pPr>
      <w:r w:rsidRPr="00A2728F">
        <w:rPr>
          <w:rFonts w:ascii="Times New Roman" w:hAnsi="Times New Roman" w:cs="Times New Roman"/>
          <w:sz w:val="24"/>
          <w:szCs w:val="24"/>
        </w:rPr>
        <w:t>In large-scale distribution systems, effective logistics operations are essential for guaranteeing on-time delivery, cutting operating expenses, and preserving customer satisfaction. However, tracking and improving delivery performance is difficult due to growing geographic complexity and shipment volumes. In order to identify inefficiencies, delays, and performance variances across routes, regions, and shipping modes, this project uses shipment-level data to analyze shipping route efficiency for Nassau Candy Distributor.</w:t>
      </w:r>
    </w:p>
    <w:p w14:paraId="659D28FC" w14:textId="6AE79006" w:rsidR="000F7384" w:rsidRDefault="00187A61" w:rsidP="000F7384">
      <w:pPr>
        <w:rPr>
          <w:rFonts w:ascii="Times New Roman" w:hAnsi="Times New Roman" w:cs="Times New Roman"/>
          <w:b/>
          <w:bCs/>
          <w:sz w:val="32"/>
          <w:szCs w:val="32"/>
        </w:rPr>
      </w:pPr>
      <w:r w:rsidRPr="00187A61">
        <w:rPr>
          <w:rFonts w:ascii="Times New Roman" w:hAnsi="Times New Roman" w:cs="Times New Roman"/>
          <w:b/>
          <w:bCs/>
          <w:sz w:val="32"/>
          <w:szCs w:val="32"/>
        </w:rPr>
        <w:t>Problem Statement</w:t>
      </w:r>
    </w:p>
    <w:p w14:paraId="18307A55" w14:textId="43B45488" w:rsidR="00187A61" w:rsidRDefault="00A2728F" w:rsidP="00187A61">
      <w:pPr>
        <w:jc w:val="both"/>
        <w:rPr>
          <w:rFonts w:ascii="Times New Roman" w:hAnsi="Times New Roman" w:cs="Times New Roman"/>
          <w:sz w:val="24"/>
          <w:szCs w:val="24"/>
        </w:rPr>
      </w:pPr>
      <w:r w:rsidRPr="00A2728F">
        <w:rPr>
          <w:rFonts w:ascii="Times New Roman" w:hAnsi="Times New Roman" w:cs="Times New Roman"/>
          <w:sz w:val="24"/>
          <w:szCs w:val="24"/>
        </w:rPr>
        <w:t>Conventional logistics evaluation techniques do not account for performance variations at the route level because they rely on aggregated metrics like total delivery time and cost. The identification of ineffective routes, geographical bottlenecks, and irregularities in shipping performance is made impossible by this lack of granular visibility. Because of this, logistics choices are still made on the fly, which causes delays, higher operating expenses, and less dependable delivery.</w:t>
      </w:r>
    </w:p>
    <w:p w14:paraId="4F2A2F54" w14:textId="35DE76EB" w:rsidR="00187A61" w:rsidRDefault="00187A61" w:rsidP="00187A61">
      <w:pPr>
        <w:jc w:val="both"/>
        <w:rPr>
          <w:rFonts w:ascii="Times New Roman" w:hAnsi="Times New Roman" w:cs="Times New Roman"/>
          <w:b/>
          <w:bCs/>
          <w:sz w:val="32"/>
          <w:szCs w:val="32"/>
        </w:rPr>
      </w:pPr>
      <w:r w:rsidRPr="00187A61">
        <w:rPr>
          <w:rFonts w:ascii="Times New Roman" w:hAnsi="Times New Roman" w:cs="Times New Roman"/>
          <w:b/>
          <w:bCs/>
          <w:sz w:val="32"/>
          <w:szCs w:val="32"/>
        </w:rPr>
        <w:t>Objective</w:t>
      </w:r>
    </w:p>
    <w:p w14:paraId="3914F67D" w14:textId="53F4EDE3" w:rsidR="00187A61" w:rsidRDefault="00A2728F" w:rsidP="00187A61">
      <w:pPr>
        <w:jc w:val="both"/>
        <w:rPr>
          <w:rFonts w:ascii="Times New Roman" w:hAnsi="Times New Roman" w:cs="Times New Roman"/>
          <w:sz w:val="24"/>
          <w:szCs w:val="24"/>
        </w:rPr>
      </w:pPr>
      <w:r w:rsidRPr="00A2728F">
        <w:rPr>
          <w:rFonts w:ascii="Times New Roman" w:hAnsi="Times New Roman" w:cs="Times New Roman"/>
          <w:sz w:val="24"/>
          <w:szCs w:val="24"/>
        </w:rPr>
        <w:t>This project's goal is to use a data-driven approach to analyze factory-to-customer shipping performance. It seeks to improve logistics efficiency and decision-making by identifying inefficient routes, identifying bottleneck areas, assessing the efficacy of shipping modes, and producing actionable insights.</w:t>
      </w:r>
    </w:p>
    <w:p w14:paraId="47B0C80F" w14:textId="10F60D2E" w:rsidR="00187A61" w:rsidRDefault="00187A61" w:rsidP="00187A61">
      <w:pPr>
        <w:jc w:val="both"/>
        <w:rPr>
          <w:rFonts w:ascii="Times New Roman" w:hAnsi="Times New Roman" w:cs="Times New Roman"/>
          <w:b/>
          <w:bCs/>
          <w:sz w:val="32"/>
          <w:szCs w:val="32"/>
        </w:rPr>
      </w:pPr>
      <w:r w:rsidRPr="00187A61">
        <w:rPr>
          <w:rFonts w:ascii="Times New Roman" w:hAnsi="Times New Roman" w:cs="Times New Roman"/>
          <w:b/>
          <w:bCs/>
          <w:sz w:val="32"/>
          <w:szCs w:val="32"/>
        </w:rPr>
        <w:t>Methodology</w:t>
      </w:r>
    </w:p>
    <w:p w14:paraId="10893536" w14:textId="4287ADBB" w:rsidR="00187A61" w:rsidRDefault="00A2728F" w:rsidP="00187A61">
      <w:pPr>
        <w:jc w:val="both"/>
        <w:rPr>
          <w:rFonts w:ascii="Times New Roman" w:hAnsi="Times New Roman" w:cs="Times New Roman"/>
          <w:sz w:val="24"/>
          <w:szCs w:val="24"/>
        </w:rPr>
      </w:pPr>
      <w:r w:rsidRPr="00A2728F">
        <w:rPr>
          <w:rFonts w:ascii="Times New Roman" w:hAnsi="Times New Roman" w:cs="Times New Roman"/>
          <w:sz w:val="24"/>
          <w:szCs w:val="24"/>
        </w:rPr>
        <w:t>Python (Pandas, NumPy) was used for the analysis, and Streamlit was used to create an interactive dashboard. Data cleaning, feature engineering, exploratory data analysis, and route-level aggregation were all part of the procedure. Important analytical procedures involved:</w:t>
      </w:r>
    </w:p>
    <w:p w14:paraId="6BE0182A" w14:textId="77777777" w:rsidR="00A2728F" w:rsidRPr="00A2728F" w:rsidRDefault="00A2728F" w:rsidP="00A2728F">
      <w:pPr>
        <w:numPr>
          <w:ilvl w:val="0"/>
          <w:numId w:val="9"/>
        </w:numPr>
        <w:jc w:val="both"/>
        <w:rPr>
          <w:rFonts w:ascii="Times New Roman" w:hAnsi="Times New Roman" w:cs="Times New Roman"/>
          <w:sz w:val="24"/>
          <w:szCs w:val="24"/>
        </w:rPr>
      </w:pPr>
      <w:r w:rsidRPr="00A2728F">
        <w:rPr>
          <w:rFonts w:ascii="Times New Roman" w:hAnsi="Times New Roman" w:cs="Times New Roman"/>
          <w:sz w:val="24"/>
          <w:szCs w:val="24"/>
        </w:rPr>
        <w:t xml:space="preserve">Calculation of shipping lead time </w:t>
      </w:r>
    </w:p>
    <w:p w14:paraId="0F0BE544" w14:textId="77777777" w:rsidR="00A2728F" w:rsidRPr="00A2728F" w:rsidRDefault="00A2728F" w:rsidP="00A2728F">
      <w:pPr>
        <w:numPr>
          <w:ilvl w:val="0"/>
          <w:numId w:val="9"/>
        </w:numPr>
        <w:jc w:val="both"/>
        <w:rPr>
          <w:rFonts w:ascii="Times New Roman" w:hAnsi="Times New Roman" w:cs="Times New Roman"/>
          <w:sz w:val="24"/>
          <w:szCs w:val="24"/>
        </w:rPr>
      </w:pPr>
      <w:r w:rsidRPr="00A2728F">
        <w:rPr>
          <w:rFonts w:ascii="Times New Roman" w:hAnsi="Times New Roman" w:cs="Times New Roman"/>
          <w:sz w:val="24"/>
          <w:szCs w:val="24"/>
        </w:rPr>
        <w:t xml:space="preserve">Route definition (Factory → State/Region) </w:t>
      </w:r>
    </w:p>
    <w:p w14:paraId="56672BA8" w14:textId="77777777" w:rsidR="00A2728F" w:rsidRPr="00A2728F" w:rsidRDefault="00A2728F" w:rsidP="00A2728F">
      <w:pPr>
        <w:numPr>
          <w:ilvl w:val="0"/>
          <w:numId w:val="9"/>
        </w:numPr>
        <w:jc w:val="both"/>
        <w:rPr>
          <w:rFonts w:ascii="Times New Roman" w:hAnsi="Times New Roman" w:cs="Times New Roman"/>
          <w:sz w:val="24"/>
          <w:szCs w:val="24"/>
        </w:rPr>
      </w:pPr>
      <w:r w:rsidRPr="00A2728F">
        <w:rPr>
          <w:rFonts w:ascii="Times New Roman" w:hAnsi="Times New Roman" w:cs="Times New Roman"/>
          <w:sz w:val="24"/>
          <w:szCs w:val="24"/>
        </w:rPr>
        <w:t xml:space="preserve">Efficiency benchmarking and route ranking </w:t>
      </w:r>
    </w:p>
    <w:p w14:paraId="4F02B096" w14:textId="77777777" w:rsidR="00A2728F" w:rsidRPr="00A2728F" w:rsidRDefault="00A2728F" w:rsidP="00A2728F">
      <w:pPr>
        <w:numPr>
          <w:ilvl w:val="0"/>
          <w:numId w:val="9"/>
        </w:numPr>
        <w:jc w:val="both"/>
        <w:rPr>
          <w:rFonts w:ascii="Times New Roman" w:hAnsi="Times New Roman" w:cs="Times New Roman"/>
          <w:sz w:val="24"/>
          <w:szCs w:val="24"/>
        </w:rPr>
      </w:pPr>
      <w:r w:rsidRPr="00A2728F">
        <w:rPr>
          <w:rFonts w:ascii="Times New Roman" w:hAnsi="Times New Roman" w:cs="Times New Roman"/>
          <w:sz w:val="24"/>
          <w:szCs w:val="24"/>
        </w:rPr>
        <w:t xml:space="preserve">Geographic bottleneck identification </w:t>
      </w:r>
    </w:p>
    <w:p w14:paraId="353D3B31" w14:textId="77777777" w:rsidR="00A2728F" w:rsidRPr="00A2728F" w:rsidRDefault="00A2728F" w:rsidP="00A2728F">
      <w:pPr>
        <w:numPr>
          <w:ilvl w:val="0"/>
          <w:numId w:val="9"/>
        </w:numPr>
        <w:jc w:val="both"/>
        <w:rPr>
          <w:rFonts w:ascii="Times New Roman" w:hAnsi="Times New Roman" w:cs="Times New Roman"/>
          <w:sz w:val="24"/>
          <w:szCs w:val="24"/>
        </w:rPr>
      </w:pPr>
      <w:r w:rsidRPr="00A2728F">
        <w:rPr>
          <w:rFonts w:ascii="Times New Roman" w:hAnsi="Times New Roman" w:cs="Times New Roman"/>
          <w:sz w:val="24"/>
          <w:szCs w:val="24"/>
        </w:rPr>
        <w:t xml:space="preserve">Ship mode performance comparison </w:t>
      </w:r>
    </w:p>
    <w:p w14:paraId="20D1794D" w14:textId="6415DD68" w:rsidR="00187A61" w:rsidRDefault="00A2728F" w:rsidP="00A2728F">
      <w:pPr>
        <w:numPr>
          <w:ilvl w:val="0"/>
          <w:numId w:val="9"/>
        </w:numPr>
        <w:jc w:val="both"/>
        <w:rPr>
          <w:rFonts w:ascii="Times New Roman" w:hAnsi="Times New Roman" w:cs="Times New Roman"/>
          <w:sz w:val="24"/>
          <w:szCs w:val="24"/>
        </w:rPr>
      </w:pPr>
      <w:r w:rsidRPr="00A2728F">
        <w:rPr>
          <w:rFonts w:ascii="Times New Roman" w:hAnsi="Times New Roman" w:cs="Times New Roman"/>
          <w:sz w:val="24"/>
          <w:szCs w:val="24"/>
        </w:rPr>
        <w:t xml:space="preserve">KPI-based evaluation (lead time, delay rate, efficiency score) </w:t>
      </w:r>
    </w:p>
    <w:p w14:paraId="4CB335FD" w14:textId="77777777" w:rsidR="00A2728F" w:rsidRPr="00A2728F" w:rsidRDefault="00A2728F" w:rsidP="00A2728F">
      <w:pPr>
        <w:ind w:left="360"/>
        <w:jc w:val="both"/>
        <w:rPr>
          <w:rFonts w:ascii="Times New Roman" w:hAnsi="Times New Roman" w:cs="Times New Roman"/>
          <w:sz w:val="24"/>
          <w:szCs w:val="24"/>
        </w:rPr>
      </w:pPr>
    </w:p>
    <w:p w14:paraId="081C630D" w14:textId="1D8CD49F" w:rsidR="00187A61" w:rsidRPr="00187A61" w:rsidRDefault="00187A61" w:rsidP="00187A61">
      <w:pPr>
        <w:jc w:val="both"/>
        <w:rPr>
          <w:rFonts w:ascii="Times New Roman" w:hAnsi="Times New Roman" w:cs="Times New Roman"/>
          <w:b/>
          <w:bCs/>
          <w:sz w:val="32"/>
          <w:szCs w:val="32"/>
        </w:rPr>
      </w:pPr>
      <w:r w:rsidRPr="00187A61">
        <w:rPr>
          <w:rFonts w:ascii="Times New Roman" w:hAnsi="Times New Roman" w:cs="Times New Roman"/>
          <w:b/>
          <w:bCs/>
          <w:sz w:val="32"/>
          <w:szCs w:val="32"/>
        </w:rPr>
        <w:lastRenderedPageBreak/>
        <w:t>Key Findings</w:t>
      </w:r>
    </w:p>
    <w:p w14:paraId="2EA6EBDD" w14:textId="77777777" w:rsidR="00817DF2" w:rsidRPr="00A2728F" w:rsidRDefault="00817DF2" w:rsidP="00817DF2">
      <w:pPr>
        <w:pStyle w:val="ListParagraph"/>
        <w:numPr>
          <w:ilvl w:val="0"/>
          <w:numId w:val="7"/>
        </w:numPr>
        <w:jc w:val="both"/>
        <w:rPr>
          <w:rFonts w:ascii="Times New Roman" w:hAnsi="Times New Roman" w:cs="Times New Roman"/>
          <w:sz w:val="24"/>
          <w:szCs w:val="24"/>
        </w:rPr>
      </w:pPr>
      <w:r w:rsidRPr="00A2728F">
        <w:rPr>
          <w:rFonts w:ascii="Times New Roman" w:hAnsi="Times New Roman" w:cs="Times New Roman"/>
          <w:b/>
          <w:bCs/>
          <w:sz w:val="24"/>
          <w:szCs w:val="24"/>
        </w:rPr>
        <w:t>Route Performance Variation:</w:t>
      </w:r>
      <w:r w:rsidRPr="00A2728F">
        <w:rPr>
          <w:rFonts w:ascii="Times New Roman" w:hAnsi="Times New Roman" w:cs="Times New Roman"/>
          <w:sz w:val="24"/>
          <w:szCs w:val="24"/>
        </w:rPr>
        <w:t xml:space="preserve"> Significant differences observed in lead time across routes, indicating uneven logistics efficiency. </w:t>
      </w:r>
    </w:p>
    <w:p w14:paraId="54B34EBB" w14:textId="77777777" w:rsidR="00817DF2" w:rsidRPr="00A2728F" w:rsidRDefault="00817DF2" w:rsidP="00817DF2">
      <w:pPr>
        <w:pStyle w:val="ListParagraph"/>
        <w:numPr>
          <w:ilvl w:val="0"/>
          <w:numId w:val="7"/>
        </w:numPr>
        <w:jc w:val="both"/>
        <w:rPr>
          <w:rFonts w:ascii="Times New Roman" w:hAnsi="Times New Roman" w:cs="Times New Roman"/>
          <w:sz w:val="24"/>
          <w:szCs w:val="24"/>
        </w:rPr>
      </w:pPr>
      <w:r w:rsidRPr="00A2728F">
        <w:rPr>
          <w:rFonts w:ascii="Times New Roman" w:hAnsi="Times New Roman" w:cs="Times New Roman"/>
          <w:b/>
          <w:bCs/>
          <w:sz w:val="24"/>
          <w:szCs w:val="24"/>
        </w:rPr>
        <w:t>Bottleneck Regions:</w:t>
      </w:r>
      <w:r w:rsidRPr="00A2728F">
        <w:rPr>
          <w:rFonts w:ascii="Times New Roman" w:hAnsi="Times New Roman" w:cs="Times New Roman"/>
          <w:sz w:val="24"/>
          <w:szCs w:val="24"/>
        </w:rPr>
        <w:t xml:space="preserve"> Certain regions exhibit both high shipment volume and high lead time, impacting overall performance. </w:t>
      </w:r>
    </w:p>
    <w:p w14:paraId="7DE046C7" w14:textId="77777777" w:rsidR="00817DF2" w:rsidRPr="00A2728F" w:rsidRDefault="00817DF2" w:rsidP="00817DF2">
      <w:pPr>
        <w:pStyle w:val="ListParagraph"/>
        <w:numPr>
          <w:ilvl w:val="0"/>
          <w:numId w:val="7"/>
        </w:numPr>
        <w:jc w:val="both"/>
        <w:rPr>
          <w:rFonts w:ascii="Times New Roman" w:hAnsi="Times New Roman" w:cs="Times New Roman"/>
          <w:sz w:val="24"/>
          <w:szCs w:val="24"/>
        </w:rPr>
      </w:pPr>
      <w:r w:rsidRPr="00A2728F">
        <w:rPr>
          <w:rFonts w:ascii="Times New Roman" w:hAnsi="Times New Roman" w:cs="Times New Roman"/>
          <w:b/>
          <w:bCs/>
          <w:sz w:val="24"/>
          <w:szCs w:val="24"/>
        </w:rPr>
        <w:t>Cost–Speed Trade-off:</w:t>
      </w:r>
      <w:r w:rsidRPr="00A2728F">
        <w:rPr>
          <w:rFonts w:ascii="Times New Roman" w:hAnsi="Times New Roman" w:cs="Times New Roman"/>
          <w:sz w:val="24"/>
          <w:szCs w:val="24"/>
        </w:rPr>
        <w:t xml:space="preserve"> Expedited shipping provides faster delivery but increases operational cost. </w:t>
      </w:r>
    </w:p>
    <w:p w14:paraId="2008413F" w14:textId="77777777" w:rsidR="00817DF2" w:rsidRPr="00A2728F" w:rsidRDefault="00817DF2" w:rsidP="00817DF2">
      <w:pPr>
        <w:pStyle w:val="ListParagraph"/>
        <w:numPr>
          <w:ilvl w:val="0"/>
          <w:numId w:val="7"/>
        </w:numPr>
        <w:jc w:val="both"/>
        <w:rPr>
          <w:rFonts w:ascii="Times New Roman" w:hAnsi="Times New Roman" w:cs="Times New Roman"/>
          <w:sz w:val="24"/>
          <w:szCs w:val="24"/>
        </w:rPr>
      </w:pPr>
      <w:r w:rsidRPr="00A2728F">
        <w:rPr>
          <w:rFonts w:ascii="Times New Roman" w:hAnsi="Times New Roman" w:cs="Times New Roman"/>
          <w:b/>
          <w:bCs/>
          <w:sz w:val="24"/>
          <w:szCs w:val="24"/>
        </w:rPr>
        <w:t>Delivery Variability:</w:t>
      </w:r>
      <w:r w:rsidRPr="00A2728F">
        <w:rPr>
          <w:rFonts w:ascii="Times New Roman" w:hAnsi="Times New Roman" w:cs="Times New Roman"/>
          <w:sz w:val="24"/>
          <w:szCs w:val="24"/>
        </w:rPr>
        <w:t xml:space="preserve"> High variability in lead time suggests inconsistency in logistics operations. </w:t>
      </w:r>
    </w:p>
    <w:p w14:paraId="3E8DBAA8" w14:textId="1C1EFA91" w:rsidR="00BD341A" w:rsidRPr="00817DF2" w:rsidRDefault="00817DF2" w:rsidP="00817DF2">
      <w:pPr>
        <w:pStyle w:val="ListParagraph"/>
        <w:numPr>
          <w:ilvl w:val="0"/>
          <w:numId w:val="7"/>
        </w:numPr>
        <w:jc w:val="both"/>
        <w:rPr>
          <w:rFonts w:ascii="Times New Roman" w:hAnsi="Times New Roman" w:cs="Times New Roman"/>
          <w:sz w:val="24"/>
          <w:szCs w:val="24"/>
        </w:rPr>
      </w:pPr>
      <w:r w:rsidRPr="00A2728F">
        <w:rPr>
          <w:rFonts w:ascii="Times New Roman" w:hAnsi="Times New Roman" w:cs="Times New Roman"/>
          <w:b/>
          <w:bCs/>
          <w:sz w:val="24"/>
          <w:szCs w:val="24"/>
        </w:rPr>
        <w:t>Concentrated Delays:</w:t>
      </w:r>
      <w:r w:rsidRPr="00A2728F">
        <w:rPr>
          <w:rFonts w:ascii="Times New Roman" w:hAnsi="Times New Roman" w:cs="Times New Roman"/>
          <w:sz w:val="24"/>
          <w:szCs w:val="24"/>
        </w:rPr>
        <w:t xml:space="preserve"> Delays are localized in specific routes rather than uniformly distributed. </w:t>
      </w:r>
    </w:p>
    <w:p w14:paraId="0FDC3253" w14:textId="28F1FC9B" w:rsidR="00187A61" w:rsidRDefault="00BD341A" w:rsidP="00187A61">
      <w:pPr>
        <w:jc w:val="both"/>
        <w:rPr>
          <w:rFonts w:ascii="Times New Roman" w:hAnsi="Times New Roman" w:cs="Times New Roman"/>
          <w:b/>
          <w:bCs/>
          <w:sz w:val="32"/>
          <w:szCs w:val="32"/>
        </w:rPr>
      </w:pPr>
      <w:r w:rsidRPr="00BD341A">
        <w:rPr>
          <w:rFonts w:ascii="Times New Roman" w:hAnsi="Times New Roman" w:cs="Times New Roman"/>
          <w:b/>
          <w:bCs/>
          <w:sz w:val="32"/>
          <w:szCs w:val="32"/>
        </w:rPr>
        <w:t>Recommendations</w:t>
      </w:r>
    </w:p>
    <w:p w14:paraId="1331D875" w14:textId="25CF09EE" w:rsidR="00817DF2" w:rsidRPr="00817DF2" w:rsidRDefault="00817DF2" w:rsidP="00817DF2">
      <w:pPr>
        <w:pStyle w:val="ListParagraph"/>
        <w:numPr>
          <w:ilvl w:val="0"/>
          <w:numId w:val="11"/>
        </w:numPr>
        <w:jc w:val="both"/>
        <w:rPr>
          <w:rFonts w:ascii="Times New Roman" w:hAnsi="Times New Roman" w:cs="Times New Roman"/>
          <w:sz w:val="24"/>
          <w:szCs w:val="24"/>
        </w:rPr>
      </w:pPr>
      <w:r w:rsidRPr="00817DF2">
        <w:rPr>
          <w:rFonts w:ascii="Times New Roman" w:hAnsi="Times New Roman" w:cs="Times New Roman"/>
          <w:b/>
          <w:bCs/>
          <w:sz w:val="24"/>
          <w:szCs w:val="24"/>
        </w:rPr>
        <w:t>Optimize High-Delay Routes:</w:t>
      </w:r>
      <w:r w:rsidRPr="00817DF2">
        <w:rPr>
          <w:rFonts w:ascii="Times New Roman" w:hAnsi="Times New Roman" w:cs="Times New Roman"/>
          <w:sz w:val="24"/>
          <w:szCs w:val="24"/>
        </w:rPr>
        <w:t xml:space="preserve"> Focus on improving underperforming routes through better planning and resource allocation. </w:t>
      </w:r>
    </w:p>
    <w:p w14:paraId="7A49C9A1" w14:textId="59867894" w:rsidR="00817DF2" w:rsidRPr="00817DF2" w:rsidRDefault="00817DF2" w:rsidP="00817DF2">
      <w:pPr>
        <w:pStyle w:val="ListParagraph"/>
        <w:numPr>
          <w:ilvl w:val="0"/>
          <w:numId w:val="11"/>
        </w:numPr>
        <w:jc w:val="both"/>
        <w:rPr>
          <w:rFonts w:ascii="Times New Roman" w:hAnsi="Times New Roman" w:cs="Times New Roman"/>
          <w:sz w:val="24"/>
          <w:szCs w:val="24"/>
        </w:rPr>
      </w:pPr>
      <w:r w:rsidRPr="00817DF2">
        <w:rPr>
          <w:rFonts w:ascii="Times New Roman" w:hAnsi="Times New Roman" w:cs="Times New Roman"/>
          <w:b/>
          <w:bCs/>
          <w:sz w:val="24"/>
          <w:szCs w:val="24"/>
        </w:rPr>
        <w:t>Address Bottleneck Regions:</w:t>
      </w:r>
      <w:r w:rsidRPr="00817DF2">
        <w:rPr>
          <w:rFonts w:ascii="Times New Roman" w:hAnsi="Times New Roman" w:cs="Times New Roman"/>
          <w:sz w:val="24"/>
          <w:szCs w:val="24"/>
        </w:rPr>
        <w:t xml:space="preserve"> Increase capacity and improve scheduling in high-volume regions. </w:t>
      </w:r>
    </w:p>
    <w:p w14:paraId="7BC9307A" w14:textId="3ECB9D36" w:rsidR="00817DF2" w:rsidRPr="00817DF2" w:rsidRDefault="00817DF2" w:rsidP="00817DF2">
      <w:pPr>
        <w:pStyle w:val="ListParagraph"/>
        <w:numPr>
          <w:ilvl w:val="0"/>
          <w:numId w:val="11"/>
        </w:numPr>
        <w:jc w:val="both"/>
        <w:rPr>
          <w:rFonts w:ascii="Times New Roman" w:hAnsi="Times New Roman" w:cs="Times New Roman"/>
          <w:sz w:val="24"/>
          <w:szCs w:val="24"/>
        </w:rPr>
      </w:pPr>
      <w:r w:rsidRPr="00817DF2">
        <w:rPr>
          <w:rFonts w:ascii="Times New Roman" w:hAnsi="Times New Roman" w:cs="Times New Roman"/>
          <w:b/>
          <w:bCs/>
          <w:sz w:val="24"/>
          <w:szCs w:val="24"/>
        </w:rPr>
        <w:t>Adopt Hybrid Shipping Strategy:</w:t>
      </w:r>
      <w:r w:rsidRPr="00817DF2">
        <w:rPr>
          <w:rFonts w:ascii="Times New Roman" w:hAnsi="Times New Roman" w:cs="Times New Roman"/>
          <w:sz w:val="24"/>
          <w:szCs w:val="24"/>
        </w:rPr>
        <w:t xml:space="preserve"> Balance cost and speed by selectively using expedited shipping. </w:t>
      </w:r>
    </w:p>
    <w:p w14:paraId="7055B66C" w14:textId="79A43DC2" w:rsidR="00817DF2" w:rsidRPr="00817DF2" w:rsidRDefault="00817DF2" w:rsidP="00817DF2">
      <w:pPr>
        <w:pStyle w:val="ListParagraph"/>
        <w:numPr>
          <w:ilvl w:val="0"/>
          <w:numId w:val="11"/>
        </w:numPr>
        <w:jc w:val="both"/>
        <w:rPr>
          <w:rFonts w:ascii="Times New Roman" w:hAnsi="Times New Roman" w:cs="Times New Roman"/>
          <w:sz w:val="24"/>
          <w:szCs w:val="24"/>
        </w:rPr>
      </w:pPr>
      <w:r w:rsidRPr="00817DF2">
        <w:rPr>
          <w:rFonts w:ascii="Times New Roman" w:hAnsi="Times New Roman" w:cs="Times New Roman"/>
          <w:b/>
          <w:bCs/>
          <w:sz w:val="24"/>
          <w:szCs w:val="24"/>
        </w:rPr>
        <w:t>Reduce Variability:</w:t>
      </w:r>
      <w:r w:rsidRPr="00817DF2">
        <w:rPr>
          <w:rFonts w:ascii="Times New Roman" w:hAnsi="Times New Roman" w:cs="Times New Roman"/>
          <w:sz w:val="24"/>
          <w:szCs w:val="24"/>
        </w:rPr>
        <w:t xml:space="preserve"> Standardize logistics processes to improve consistency. </w:t>
      </w:r>
    </w:p>
    <w:p w14:paraId="3CBEE1C1" w14:textId="46E3F359" w:rsidR="00BD341A" w:rsidRPr="00817DF2" w:rsidRDefault="00817DF2" w:rsidP="00817DF2">
      <w:pPr>
        <w:pStyle w:val="ListParagraph"/>
        <w:numPr>
          <w:ilvl w:val="0"/>
          <w:numId w:val="11"/>
        </w:numPr>
        <w:jc w:val="both"/>
        <w:rPr>
          <w:rFonts w:ascii="Times New Roman" w:hAnsi="Times New Roman" w:cs="Times New Roman"/>
          <w:sz w:val="24"/>
          <w:szCs w:val="24"/>
        </w:rPr>
      </w:pPr>
      <w:r w:rsidRPr="00817DF2">
        <w:rPr>
          <w:rFonts w:ascii="Times New Roman" w:hAnsi="Times New Roman" w:cs="Times New Roman"/>
          <w:b/>
          <w:bCs/>
          <w:sz w:val="24"/>
          <w:szCs w:val="24"/>
        </w:rPr>
        <w:t>Enable Real-Time Monitoring:</w:t>
      </w:r>
      <w:r w:rsidRPr="00817DF2">
        <w:rPr>
          <w:rFonts w:ascii="Times New Roman" w:hAnsi="Times New Roman" w:cs="Times New Roman"/>
          <w:sz w:val="24"/>
          <w:szCs w:val="24"/>
        </w:rPr>
        <w:t xml:space="preserve"> Use interactive dashboards for continuous performance tracking.</w:t>
      </w:r>
    </w:p>
    <w:p w14:paraId="3F83E414" w14:textId="40EDFAAF" w:rsidR="00BD341A" w:rsidRDefault="00BD341A" w:rsidP="00187A61">
      <w:pPr>
        <w:jc w:val="both"/>
        <w:rPr>
          <w:rFonts w:ascii="Times New Roman" w:hAnsi="Times New Roman" w:cs="Times New Roman"/>
          <w:b/>
          <w:bCs/>
          <w:sz w:val="32"/>
          <w:szCs w:val="32"/>
        </w:rPr>
      </w:pPr>
      <w:r w:rsidRPr="00BD341A">
        <w:rPr>
          <w:rFonts w:ascii="Times New Roman" w:hAnsi="Times New Roman" w:cs="Times New Roman"/>
          <w:b/>
          <w:bCs/>
          <w:sz w:val="32"/>
          <w:szCs w:val="32"/>
        </w:rPr>
        <w:t>Conclusion</w:t>
      </w:r>
    </w:p>
    <w:p w14:paraId="3BAEDE52" w14:textId="77777777" w:rsidR="00817DF2" w:rsidRPr="00817DF2" w:rsidRDefault="00817DF2" w:rsidP="00817DF2">
      <w:pPr>
        <w:jc w:val="both"/>
        <w:rPr>
          <w:rFonts w:ascii="Times New Roman" w:hAnsi="Times New Roman" w:cs="Times New Roman"/>
          <w:sz w:val="24"/>
          <w:szCs w:val="24"/>
        </w:rPr>
      </w:pPr>
      <w:r w:rsidRPr="00817DF2">
        <w:rPr>
          <w:rFonts w:ascii="Times New Roman" w:hAnsi="Times New Roman" w:cs="Times New Roman"/>
          <w:sz w:val="24"/>
          <w:szCs w:val="24"/>
        </w:rPr>
        <w:t>The significance of route-level analysis in comprehending logistics performance is illustrated by this project. Organizations can transition from reactive to data-driven decision-making by utilizing interactive visualization and data analytics. Improved supply chain performance, decreased delays, and increased delivery efficiency are made possible by the study's conclusions.</w:t>
      </w:r>
    </w:p>
    <w:p w14:paraId="72D8B2DC" w14:textId="6865EC83" w:rsidR="00BD341A" w:rsidRPr="00187A61" w:rsidRDefault="00BD341A" w:rsidP="00187A61">
      <w:pPr>
        <w:jc w:val="both"/>
        <w:rPr>
          <w:rFonts w:ascii="Times New Roman" w:hAnsi="Times New Roman" w:cs="Times New Roman"/>
          <w:sz w:val="24"/>
          <w:szCs w:val="24"/>
        </w:rPr>
      </w:pPr>
    </w:p>
    <w:p w14:paraId="379DC5F4" w14:textId="77777777" w:rsidR="00187A61" w:rsidRPr="00187A61" w:rsidRDefault="00187A61" w:rsidP="00187A61">
      <w:pPr>
        <w:jc w:val="both"/>
        <w:rPr>
          <w:rFonts w:ascii="Times New Roman" w:hAnsi="Times New Roman" w:cs="Times New Roman"/>
          <w:sz w:val="24"/>
          <w:szCs w:val="24"/>
        </w:rPr>
      </w:pPr>
    </w:p>
    <w:p w14:paraId="503DAEDA" w14:textId="77777777" w:rsidR="00187A61" w:rsidRPr="00187A61" w:rsidRDefault="00187A61" w:rsidP="000F7384">
      <w:pPr>
        <w:rPr>
          <w:rFonts w:ascii="Times New Roman" w:hAnsi="Times New Roman" w:cs="Times New Roman"/>
          <w:b/>
          <w:bCs/>
          <w:sz w:val="32"/>
          <w:szCs w:val="32"/>
        </w:rPr>
      </w:pPr>
    </w:p>
    <w:p w14:paraId="2AD8092D" w14:textId="77777777" w:rsidR="000F7384" w:rsidRDefault="000F7384" w:rsidP="000F7384">
      <w:pPr>
        <w:rPr>
          <w:sz w:val="24"/>
          <w:szCs w:val="24"/>
        </w:rPr>
      </w:pPr>
    </w:p>
    <w:p w14:paraId="308548F3" w14:textId="77777777" w:rsidR="000F7384" w:rsidRDefault="000F7384" w:rsidP="000F7384">
      <w:pPr>
        <w:rPr>
          <w:sz w:val="24"/>
          <w:szCs w:val="24"/>
        </w:rPr>
      </w:pPr>
    </w:p>
    <w:p w14:paraId="61F9394D" w14:textId="02893053" w:rsidR="000F7384" w:rsidRPr="000F7384" w:rsidRDefault="000F7384" w:rsidP="000F7384">
      <w:pPr>
        <w:rPr>
          <w:sz w:val="36"/>
          <w:szCs w:val="36"/>
        </w:rPr>
      </w:pPr>
    </w:p>
    <w:sectPr w:rsidR="000F7384" w:rsidRPr="000F73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6060E"/>
    <w:multiLevelType w:val="hybridMultilevel"/>
    <w:tmpl w:val="5A807694"/>
    <w:lvl w:ilvl="0" w:tplc="40BE0B2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6A367E"/>
    <w:multiLevelType w:val="hybridMultilevel"/>
    <w:tmpl w:val="5C968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146495"/>
    <w:multiLevelType w:val="hybridMultilevel"/>
    <w:tmpl w:val="352087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E10EC0"/>
    <w:multiLevelType w:val="multilevel"/>
    <w:tmpl w:val="0334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A3B58"/>
    <w:multiLevelType w:val="hybridMultilevel"/>
    <w:tmpl w:val="9AEAA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966845"/>
    <w:multiLevelType w:val="hybridMultilevel"/>
    <w:tmpl w:val="EA8A4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A647640"/>
    <w:multiLevelType w:val="hybridMultilevel"/>
    <w:tmpl w:val="FF4CB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4F33C5"/>
    <w:multiLevelType w:val="hybridMultilevel"/>
    <w:tmpl w:val="75642026"/>
    <w:lvl w:ilvl="0" w:tplc="40BE0B2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A42376"/>
    <w:multiLevelType w:val="multilevel"/>
    <w:tmpl w:val="24F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D6EA5"/>
    <w:multiLevelType w:val="hybridMultilevel"/>
    <w:tmpl w:val="1CDEC57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DC375B7"/>
    <w:multiLevelType w:val="multilevel"/>
    <w:tmpl w:val="5932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939112">
    <w:abstractNumId w:val="6"/>
  </w:num>
  <w:num w:numId="2" w16cid:durableId="774130840">
    <w:abstractNumId w:val="2"/>
  </w:num>
  <w:num w:numId="3" w16cid:durableId="1405184378">
    <w:abstractNumId w:val="5"/>
  </w:num>
  <w:num w:numId="4" w16cid:durableId="2099518926">
    <w:abstractNumId w:val="0"/>
  </w:num>
  <w:num w:numId="5" w16cid:durableId="1294826616">
    <w:abstractNumId w:val="7"/>
  </w:num>
  <w:num w:numId="6" w16cid:durableId="2129353410">
    <w:abstractNumId w:val="9"/>
  </w:num>
  <w:num w:numId="7" w16cid:durableId="2104639849">
    <w:abstractNumId w:val="8"/>
  </w:num>
  <w:num w:numId="8" w16cid:durableId="2026323065">
    <w:abstractNumId w:val="4"/>
  </w:num>
  <w:num w:numId="9" w16cid:durableId="112604091">
    <w:abstractNumId w:val="3"/>
  </w:num>
  <w:num w:numId="10" w16cid:durableId="2103446961">
    <w:abstractNumId w:val="10"/>
  </w:num>
  <w:num w:numId="11" w16cid:durableId="411121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384"/>
    <w:rsid w:val="00002E61"/>
    <w:rsid w:val="00082980"/>
    <w:rsid w:val="000F7384"/>
    <w:rsid w:val="00187A61"/>
    <w:rsid w:val="001E5426"/>
    <w:rsid w:val="00234750"/>
    <w:rsid w:val="004118A2"/>
    <w:rsid w:val="00437484"/>
    <w:rsid w:val="004A2149"/>
    <w:rsid w:val="004D31A4"/>
    <w:rsid w:val="00611D08"/>
    <w:rsid w:val="0069118E"/>
    <w:rsid w:val="007C0698"/>
    <w:rsid w:val="00817DF2"/>
    <w:rsid w:val="0085371B"/>
    <w:rsid w:val="008B3CD6"/>
    <w:rsid w:val="00A2728F"/>
    <w:rsid w:val="00BC7A7B"/>
    <w:rsid w:val="00BD341A"/>
    <w:rsid w:val="00FF6E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13447"/>
  <w15:chartTrackingRefBased/>
  <w15:docId w15:val="{E91701CF-CFF2-4BCF-84D4-A8BB2C812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7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7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384"/>
    <w:rPr>
      <w:rFonts w:eastAsiaTheme="majorEastAsia" w:cstheme="majorBidi"/>
      <w:color w:val="272727" w:themeColor="text1" w:themeTint="D8"/>
    </w:rPr>
  </w:style>
  <w:style w:type="paragraph" w:styleId="Title">
    <w:name w:val="Title"/>
    <w:basedOn w:val="Normal"/>
    <w:next w:val="Normal"/>
    <w:link w:val="TitleChar"/>
    <w:uiPriority w:val="10"/>
    <w:qFormat/>
    <w:rsid w:val="000F7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384"/>
    <w:pPr>
      <w:spacing w:before="160"/>
      <w:jc w:val="center"/>
    </w:pPr>
    <w:rPr>
      <w:i/>
      <w:iCs/>
      <w:color w:val="404040" w:themeColor="text1" w:themeTint="BF"/>
    </w:rPr>
  </w:style>
  <w:style w:type="character" w:customStyle="1" w:styleId="QuoteChar">
    <w:name w:val="Quote Char"/>
    <w:basedOn w:val="DefaultParagraphFont"/>
    <w:link w:val="Quote"/>
    <w:uiPriority w:val="29"/>
    <w:rsid w:val="000F7384"/>
    <w:rPr>
      <w:i/>
      <w:iCs/>
      <w:color w:val="404040" w:themeColor="text1" w:themeTint="BF"/>
    </w:rPr>
  </w:style>
  <w:style w:type="paragraph" w:styleId="ListParagraph">
    <w:name w:val="List Paragraph"/>
    <w:basedOn w:val="Normal"/>
    <w:uiPriority w:val="34"/>
    <w:qFormat/>
    <w:rsid w:val="000F7384"/>
    <w:pPr>
      <w:ind w:left="720"/>
      <w:contextualSpacing/>
    </w:pPr>
  </w:style>
  <w:style w:type="character" w:styleId="IntenseEmphasis">
    <w:name w:val="Intense Emphasis"/>
    <w:basedOn w:val="DefaultParagraphFont"/>
    <w:uiPriority w:val="21"/>
    <w:qFormat/>
    <w:rsid w:val="000F7384"/>
    <w:rPr>
      <w:i/>
      <w:iCs/>
      <w:color w:val="2F5496" w:themeColor="accent1" w:themeShade="BF"/>
    </w:rPr>
  </w:style>
  <w:style w:type="paragraph" w:styleId="IntenseQuote">
    <w:name w:val="Intense Quote"/>
    <w:basedOn w:val="Normal"/>
    <w:next w:val="Normal"/>
    <w:link w:val="IntenseQuoteChar"/>
    <w:uiPriority w:val="30"/>
    <w:qFormat/>
    <w:rsid w:val="000F7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384"/>
    <w:rPr>
      <w:i/>
      <w:iCs/>
      <w:color w:val="2F5496" w:themeColor="accent1" w:themeShade="BF"/>
    </w:rPr>
  </w:style>
  <w:style w:type="character" w:styleId="IntenseReference">
    <w:name w:val="Intense Reference"/>
    <w:basedOn w:val="DefaultParagraphFont"/>
    <w:uiPriority w:val="32"/>
    <w:qFormat/>
    <w:rsid w:val="000F73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61982">
      <w:bodyDiv w:val="1"/>
      <w:marLeft w:val="0"/>
      <w:marRight w:val="0"/>
      <w:marTop w:val="0"/>
      <w:marBottom w:val="0"/>
      <w:divBdr>
        <w:top w:val="none" w:sz="0" w:space="0" w:color="auto"/>
        <w:left w:val="none" w:sz="0" w:space="0" w:color="auto"/>
        <w:bottom w:val="none" w:sz="0" w:space="0" w:color="auto"/>
        <w:right w:val="none" w:sz="0" w:space="0" w:color="auto"/>
      </w:divBdr>
    </w:div>
    <w:div w:id="163281169">
      <w:bodyDiv w:val="1"/>
      <w:marLeft w:val="0"/>
      <w:marRight w:val="0"/>
      <w:marTop w:val="0"/>
      <w:marBottom w:val="0"/>
      <w:divBdr>
        <w:top w:val="none" w:sz="0" w:space="0" w:color="auto"/>
        <w:left w:val="none" w:sz="0" w:space="0" w:color="auto"/>
        <w:bottom w:val="none" w:sz="0" w:space="0" w:color="auto"/>
        <w:right w:val="none" w:sz="0" w:space="0" w:color="auto"/>
      </w:divBdr>
    </w:div>
    <w:div w:id="179322612">
      <w:bodyDiv w:val="1"/>
      <w:marLeft w:val="0"/>
      <w:marRight w:val="0"/>
      <w:marTop w:val="0"/>
      <w:marBottom w:val="0"/>
      <w:divBdr>
        <w:top w:val="none" w:sz="0" w:space="0" w:color="auto"/>
        <w:left w:val="none" w:sz="0" w:space="0" w:color="auto"/>
        <w:bottom w:val="none" w:sz="0" w:space="0" w:color="auto"/>
        <w:right w:val="none" w:sz="0" w:space="0" w:color="auto"/>
      </w:divBdr>
    </w:div>
    <w:div w:id="200214780">
      <w:bodyDiv w:val="1"/>
      <w:marLeft w:val="0"/>
      <w:marRight w:val="0"/>
      <w:marTop w:val="0"/>
      <w:marBottom w:val="0"/>
      <w:divBdr>
        <w:top w:val="none" w:sz="0" w:space="0" w:color="auto"/>
        <w:left w:val="none" w:sz="0" w:space="0" w:color="auto"/>
        <w:bottom w:val="none" w:sz="0" w:space="0" w:color="auto"/>
        <w:right w:val="none" w:sz="0" w:space="0" w:color="auto"/>
      </w:divBdr>
    </w:div>
    <w:div w:id="334695989">
      <w:bodyDiv w:val="1"/>
      <w:marLeft w:val="0"/>
      <w:marRight w:val="0"/>
      <w:marTop w:val="0"/>
      <w:marBottom w:val="0"/>
      <w:divBdr>
        <w:top w:val="none" w:sz="0" w:space="0" w:color="auto"/>
        <w:left w:val="none" w:sz="0" w:space="0" w:color="auto"/>
        <w:bottom w:val="none" w:sz="0" w:space="0" w:color="auto"/>
        <w:right w:val="none" w:sz="0" w:space="0" w:color="auto"/>
      </w:divBdr>
    </w:div>
    <w:div w:id="353966706">
      <w:bodyDiv w:val="1"/>
      <w:marLeft w:val="0"/>
      <w:marRight w:val="0"/>
      <w:marTop w:val="0"/>
      <w:marBottom w:val="0"/>
      <w:divBdr>
        <w:top w:val="none" w:sz="0" w:space="0" w:color="auto"/>
        <w:left w:val="none" w:sz="0" w:space="0" w:color="auto"/>
        <w:bottom w:val="none" w:sz="0" w:space="0" w:color="auto"/>
        <w:right w:val="none" w:sz="0" w:space="0" w:color="auto"/>
      </w:divBdr>
    </w:div>
    <w:div w:id="393356449">
      <w:bodyDiv w:val="1"/>
      <w:marLeft w:val="0"/>
      <w:marRight w:val="0"/>
      <w:marTop w:val="0"/>
      <w:marBottom w:val="0"/>
      <w:divBdr>
        <w:top w:val="none" w:sz="0" w:space="0" w:color="auto"/>
        <w:left w:val="none" w:sz="0" w:space="0" w:color="auto"/>
        <w:bottom w:val="none" w:sz="0" w:space="0" w:color="auto"/>
        <w:right w:val="none" w:sz="0" w:space="0" w:color="auto"/>
      </w:divBdr>
    </w:div>
    <w:div w:id="416630806">
      <w:bodyDiv w:val="1"/>
      <w:marLeft w:val="0"/>
      <w:marRight w:val="0"/>
      <w:marTop w:val="0"/>
      <w:marBottom w:val="0"/>
      <w:divBdr>
        <w:top w:val="none" w:sz="0" w:space="0" w:color="auto"/>
        <w:left w:val="none" w:sz="0" w:space="0" w:color="auto"/>
        <w:bottom w:val="none" w:sz="0" w:space="0" w:color="auto"/>
        <w:right w:val="none" w:sz="0" w:space="0" w:color="auto"/>
      </w:divBdr>
    </w:div>
    <w:div w:id="524440880">
      <w:bodyDiv w:val="1"/>
      <w:marLeft w:val="0"/>
      <w:marRight w:val="0"/>
      <w:marTop w:val="0"/>
      <w:marBottom w:val="0"/>
      <w:divBdr>
        <w:top w:val="none" w:sz="0" w:space="0" w:color="auto"/>
        <w:left w:val="none" w:sz="0" w:space="0" w:color="auto"/>
        <w:bottom w:val="none" w:sz="0" w:space="0" w:color="auto"/>
        <w:right w:val="none" w:sz="0" w:space="0" w:color="auto"/>
      </w:divBdr>
    </w:div>
    <w:div w:id="535578839">
      <w:bodyDiv w:val="1"/>
      <w:marLeft w:val="0"/>
      <w:marRight w:val="0"/>
      <w:marTop w:val="0"/>
      <w:marBottom w:val="0"/>
      <w:divBdr>
        <w:top w:val="none" w:sz="0" w:space="0" w:color="auto"/>
        <w:left w:val="none" w:sz="0" w:space="0" w:color="auto"/>
        <w:bottom w:val="none" w:sz="0" w:space="0" w:color="auto"/>
        <w:right w:val="none" w:sz="0" w:space="0" w:color="auto"/>
      </w:divBdr>
    </w:div>
    <w:div w:id="593517273">
      <w:bodyDiv w:val="1"/>
      <w:marLeft w:val="0"/>
      <w:marRight w:val="0"/>
      <w:marTop w:val="0"/>
      <w:marBottom w:val="0"/>
      <w:divBdr>
        <w:top w:val="none" w:sz="0" w:space="0" w:color="auto"/>
        <w:left w:val="none" w:sz="0" w:space="0" w:color="auto"/>
        <w:bottom w:val="none" w:sz="0" w:space="0" w:color="auto"/>
        <w:right w:val="none" w:sz="0" w:space="0" w:color="auto"/>
      </w:divBdr>
    </w:div>
    <w:div w:id="639189899">
      <w:bodyDiv w:val="1"/>
      <w:marLeft w:val="0"/>
      <w:marRight w:val="0"/>
      <w:marTop w:val="0"/>
      <w:marBottom w:val="0"/>
      <w:divBdr>
        <w:top w:val="none" w:sz="0" w:space="0" w:color="auto"/>
        <w:left w:val="none" w:sz="0" w:space="0" w:color="auto"/>
        <w:bottom w:val="none" w:sz="0" w:space="0" w:color="auto"/>
        <w:right w:val="none" w:sz="0" w:space="0" w:color="auto"/>
      </w:divBdr>
    </w:div>
    <w:div w:id="839345207">
      <w:bodyDiv w:val="1"/>
      <w:marLeft w:val="0"/>
      <w:marRight w:val="0"/>
      <w:marTop w:val="0"/>
      <w:marBottom w:val="0"/>
      <w:divBdr>
        <w:top w:val="none" w:sz="0" w:space="0" w:color="auto"/>
        <w:left w:val="none" w:sz="0" w:space="0" w:color="auto"/>
        <w:bottom w:val="none" w:sz="0" w:space="0" w:color="auto"/>
        <w:right w:val="none" w:sz="0" w:space="0" w:color="auto"/>
      </w:divBdr>
    </w:div>
    <w:div w:id="850679958">
      <w:bodyDiv w:val="1"/>
      <w:marLeft w:val="0"/>
      <w:marRight w:val="0"/>
      <w:marTop w:val="0"/>
      <w:marBottom w:val="0"/>
      <w:divBdr>
        <w:top w:val="none" w:sz="0" w:space="0" w:color="auto"/>
        <w:left w:val="none" w:sz="0" w:space="0" w:color="auto"/>
        <w:bottom w:val="none" w:sz="0" w:space="0" w:color="auto"/>
        <w:right w:val="none" w:sz="0" w:space="0" w:color="auto"/>
      </w:divBdr>
    </w:div>
    <w:div w:id="1009259437">
      <w:bodyDiv w:val="1"/>
      <w:marLeft w:val="0"/>
      <w:marRight w:val="0"/>
      <w:marTop w:val="0"/>
      <w:marBottom w:val="0"/>
      <w:divBdr>
        <w:top w:val="none" w:sz="0" w:space="0" w:color="auto"/>
        <w:left w:val="none" w:sz="0" w:space="0" w:color="auto"/>
        <w:bottom w:val="none" w:sz="0" w:space="0" w:color="auto"/>
        <w:right w:val="none" w:sz="0" w:space="0" w:color="auto"/>
      </w:divBdr>
    </w:div>
    <w:div w:id="1022437283">
      <w:bodyDiv w:val="1"/>
      <w:marLeft w:val="0"/>
      <w:marRight w:val="0"/>
      <w:marTop w:val="0"/>
      <w:marBottom w:val="0"/>
      <w:divBdr>
        <w:top w:val="none" w:sz="0" w:space="0" w:color="auto"/>
        <w:left w:val="none" w:sz="0" w:space="0" w:color="auto"/>
        <w:bottom w:val="none" w:sz="0" w:space="0" w:color="auto"/>
        <w:right w:val="none" w:sz="0" w:space="0" w:color="auto"/>
      </w:divBdr>
    </w:div>
    <w:div w:id="1046949659">
      <w:bodyDiv w:val="1"/>
      <w:marLeft w:val="0"/>
      <w:marRight w:val="0"/>
      <w:marTop w:val="0"/>
      <w:marBottom w:val="0"/>
      <w:divBdr>
        <w:top w:val="none" w:sz="0" w:space="0" w:color="auto"/>
        <w:left w:val="none" w:sz="0" w:space="0" w:color="auto"/>
        <w:bottom w:val="none" w:sz="0" w:space="0" w:color="auto"/>
        <w:right w:val="none" w:sz="0" w:space="0" w:color="auto"/>
      </w:divBdr>
    </w:div>
    <w:div w:id="1079792416">
      <w:bodyDiv w:val="1"/>
      <w:marLeft w:val="0"/>
      <w:marRight w:val="0"/>
      <w:marTop w:val="0"/>
      <w:marBottom w:val="0"/>
      <w:divBdr>
        <w:top w:val="none" w:sz="0" w:space="0" w:color="auto"/>
        <w:left w:val="none" w:sz="0" w:space="0" w:color="auto"/>
        <w:bottom w:val="none" w:sz="0" w:space="0" w:color="auto"/>
        <w:right w:val="none" w:sz="0" w:space="0" w:color="auto"/>
      </w:divBdr>
    </w:div>
    <w:div w:id="1158424622">
      <w:bodyDiv w:val="1"/>
      <w:marLeft w:val="0"/>
      <w:marRight w:val="0"/>
      <w:marTop w:val="0"/>
      <w:marBottom w:val="0"/>
      <w:divBdr>
        <w:top w:val="none" w:sz="0" w:space="0" w:color="auto"/>
        <w:left w:val="none" w:sz="0" w:space="0" w:color="auto"/>
        <w:bottom w:val="none" w:sz="0" w:space="0" w:color="auto"/>
        <w:right w:val="none" w:sz="0" w:space="0" w:color="auto"/>
      </w:divBdr>
    </w:div>
    <w:div w:id="1208646816">
      <w:bodyDiv w:val="1"/>
      <w:marLeft w:val="0"/>
      <w:marRight w:val="0"/>
      <w:marTop w:val="0"/>
      <w:marBottom w:val="0"/>
      <w:divBdr>
        <w:top w:val="none" w:sz="0" w:space="0" w:color="auto"/>
        <w:left w:val="none" w:sz="0" w:space="0" w:color="auto"/>
        <w:bottom w:val="none" w:sz="0" w:space="0" w:color="auto"/>
        <w:right w:val="none" w:sz="0" w:space="0" w:color="auto"/>
      </w:divBdr>
    </w:div>
    <w:div w:id="1266887803">
      <w:bodyDiv w:val="1"/>
      <w:marLeft w:val="0"/>
      <w:marRight w:val="0"/>
      <w:marTop w:val="0"/>
      <w:marBottom w:val="0"/>
      <w:divBdr>
        <w:top w:val="none" w:sz="0" w:space="0" w:color="auto"/>
        <w:left w:val="none" w:sz="0" w:space="0" w:color="auto"/>
        <w:bottom w:val="none" w:sz="0" w:space="0" w:color="auto"/>
        <w:right w:val="none" w:sz="0" w:space="0" w:color="auto"/>
      </w:divBdr>
    </w:div>
    <w:div w:id="1687437325">
      <w:bodyDiv w:val="1"/>
      <w:marLeft w:val="0"/>
      <w:marRight w:val="0"/>
      <w:marTop w:val="0"/>
      <w:marBottom w:val="0"/>
      <w:divBdr>
        <w:top w:val="none" w:sz="0" w:space="0" w:color="auto"/>
        <w:left w:val="none" w:sz="0" w:space="0" w:color="auto"/>
        <w:bottom w:val="none" w:sz="0" w:space="0" w:color="auto"/>
        <w:right w:val="none" w:sz="0" w:space="0" w:color="auto"/>
      </w:divBdr>
    </w:div>
    <w:div w:id="1700932615">
      <w:bodyDiv w:val="1"/>
      <w:marLeft w:val="0"/>
      <w:marRight w:val="0"/>
      <w:marTop w:val="0"/>
      <w:marBottom w:val="0"/>
      <w:divBdr>
        <w:top w:val="none" w:sz="0" w:space="0" w:color="auto"/>
        <w:left w:val="none" w:sz="0" w:space="0" w:color="auto"/>
        <w:bottom w:val="none" w:sz="0" w:space="0" w:color="auto"/>
        <w:right w:val="none" w:sz="0" w:space="0" w:color="auto"/>
      </w:divBdr>
    </w:div>
    <w:div w:id="1727684486">
      <w:bodyDiv w:val="1"/>
      <w:marLeft w:val="0"/>
      <w:marRight w:val="0"/>
      <w:marTop w:val="0"/>
      <w:marBottom w:val="0"/>
      <w:divBdr>
        <w:top w:val="none" w:sz="0" w:space="0" w:color="auto"/>
        <w:left w:val="none" w:sz="0" w:space="0" w:color="auto"/>
        <w:bottom w:val="none" w:sz="0" w:space="0" w:color="auto"/>
        <w:right w:val="none" w:sz="0" w:space="0" w:color="auto"/>
      </w:divBdr>
    </w:div>
    <w:div w:id="1753042033">
      <w:bodyDiv w:val="1"/>
      <w:marLeft w:val="0"/>
      <w:marRight w:val="0"/>
      <w:marTop w:val="0"/>
      <w:marBottom w:val="0"/>
      <w:divBdr>
        <w:top w:val="none" w:sz="0" w:space="0" w:color="auto"/>
        <w:left w:val="none" w:sz="0" w:space="0" w:color="auto"/>
        <w:bottom w:val="none" w:sz="0" w:space="0" w:color="auto"/>
        <w:right w:val="none" w:sz="0" w:space="0" w:color="auto"/>
      </w:divBdr>
    </w:div>
    <w:div w:id="1796634921">
      <w:bodyDiv w:val="1"/>
      <w:marLeft w:val="0"/>
      <w:marRight w:val="0"/>
      <w:marTop w:val="0"/>
      <w:marBottom w:val="0"/>
      <w:divBdr>
        <w:top w:val="none" w:sz="0" w:space="0" w:color="auto"/>
        <w:left w:val="none" w:sz="0" w:space="0" w:color="auto"/>
        <w:bottom w:val="none" w:sz="0" w:space="0" w:color="auto"/>
        <w:right w:val="none" w:sz="0" w:space="0" w:color="auto"/>
      </w:divBdr>
    </w:div>
    <w:div w:id="1974209337">
      <w:bodyDiv w:val="1"/>
      <w:marLeft w:val="0"/>
      <w:marRight w:val="0"/>
      <w:marTop w:val="0"/>
      <w:marBottom w:val="0"/>
      <w:divBdr>
        <w:top w:val="none" w:sz="0" w:space="0" w:color="auto"/>
        <w:left w:val="none" w:sz="0" w:space="0" w:color="auto"/>
        <w:bottom w:val="none" w:sz="0" w:space="0" w:color="auto"/>
        <w:right w:val="none" w:sz="0" w:space="0" w:color="auto"/>
      </w:divBdr>
    </w:div>
    <w:div w:id="2059431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B13F3-9C9D-48C4-AACC-F43088DF4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Ambade</dc:creator>
  <cp:keywords/>
  <dc:description/>
  <cp:lastModifiedBy>Shreyash Ambade</cp:lastModifiedBy>
  <cp:revision>10</cp:revision>
  <dcterms:created xsi:type="dcterms:W3CDTF">2026-03-19T11:00:00Z</dcterms:created>
  <dcterms:modified xsi:type="dcterms:W3CDTF">2026-04-15T08:39:00Z</dcterms:modified>
</cp:coreProperties>
</file>