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0703A" w14:textId="6404285D" w:rsidR="00C07B05" w:rsidRDefault="00C07B05" w:rsidP="006B6261">
      <w:pPr>
        <w:pStyle w:val="Heading1"/>
        <w:rPr>
          <w:lang w:val="en-US"/>
        </w:rPr>
      </w:pPr>
      <w:r w:rsidRPr="00C07B05">
        <w:rPr>
          <w:lang w:val="en-US"/>
        </w:rPr>
        <w:t>Q1.  Top 10 Categories of Sales:</w:t>
      </w:r>
    </w:p>
    <w:p w14:paraId="1027581E" w14:textId="01D1FBCB" w:rsidR="00BB006C" w:rsidRDefault="00BB006C">
      <w:pPr>
        <w:rPr>
          <w:rFonts w:ascii="Arial Black" w:hAnsi="Arial Black"/>
          <w:lang w:val="en-US"/>
        </w:rPr>
      </w:pPr>
      <w:r>
        <w:rPr>
          <w:rFonts w:ascii="Arial Black" w:hAnsi="Arial Black"/>
          <w:lang w:val="en-US"/>
        </w:rPr>
        <w:t xml:space="preserve">      </w:t>
      </w:r>
      <w:r w:rsidR="006B6261">
        <w:rPr>
          <w:rFonts w:ascii="Arial Black" w:hAnsi="Arial Black"/>
          <w:lang w:val="en-US"/>
        </w:rPr>
        <w:t xml:space="preserve">                 </w:t>
      </w:r>
      <w:r>
        <w:rPr>
          <w:rFonts w:ascii="Arial Black" w:hAnsi="Arial Black"/>
          <w:lang w:val="en-US"/>
        </w:rPr>
        <w:t xml:space="preserve">   </w:t>
      </w:r>
      <w:r w:rsidRPr="00BB006C">
        <w:rPr>
          <w:rFonts w:ascii="Arial Black" w:hAnsi="Arial Black"/>
          <w:noProof/>
          <w:lang w:val="en-US"/>
        </w:rPr>
        <w:drawing>
          <wp:inline distT="0" distB="0" distL="0" distR="0" wp14:anchorId="0C59AE64" wp14:editId="77DDB38B">
            <wp:extent cx="3467100" cy="3343275"/>
            <wp:effectExtent l="0" t="0" r="0" b="9525"/>
            <wp:docPr id="1270009883" name="Picture 1" descr="A graph of products by s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09883" name="Picture 1" descr="A graph of products by sale&#10;&#10;AI-generated content may be incorrect."/>
                    <pic:cNvPicPr/>
                  </pic:nvPicPr>
                  <pic:blipFill>
                    <a:blip r:embed="rId5"/>
                    <a:stretch>
                      <a:fillRect/>
                    </a:stretch>
                  </pic:blipFill>
                  <pic:spPr>
                    <a:xfrm>
                      <a:off x="0" y="0"/>
                      <a:ext cx="3502492" cy="3377403"/>
                    </a:xfrm>
                    <a:prstGeom prst="rect">
                      <a:avLst/>
                    </a:prstGeom>
                  </pic:spPr>
                </pic:pic>
              </a:graphicData>
            </a:graphic>
          </wp:inline>
        </w:drawing>
      </w:r>
    </w:p>
    <w:p w14:paraId="4A288CCC" w14:textId="77777777" w:rsidR="00935A3D" w:rsidRPr="00F65B82" w:rsidRDefault="00935A3D">
      <w:pPr>
        <w:rPr>
          <w:rFonts w:ascii="Arial Black" w:hAnsi="Arial Black"/>
          <w:lang w:val="en-US"/>
        </w:rPr>
      </w:pPr>
    </w:p>
    <w:p w14:paraId="60E85D1F" w14:textId="44D666A9" w:rsidR="00C07B05" w:rsidRPr="00F65B82" w:rsidRDefault="00C07B05" w:rsidP="0031318D">
      <w:pPr>
        <w:pStyle w:val="ListParagraph"/>
        <w:numPr>
          <w:ilvl w:val="0"/>
          <w:numId w:val="1"/>
        </w:numPr>
        <w:spacing w:after="0" w:line="276" w:lineRule="auto"/>
        <w:contextualSpacing w:val="0"/>
        <w:rPr>
          <w:rFonts w:ascii="Arial" w:hAnsi="Arial" w:cs="Arial"/>
          <w:sz w:val="22"/>
          <w:szCs w:val="22"/>
          <w:lang w:val="en-US"/>
        </w:rPr>
      </w:pPr>
      <w:r w:rsidRPr="00F65B82">
        <w:rPr>
          <w:rFonts w:ascii="Arial" w:hAnsi="Arial" w:cs="Arial"/>
          <w:sz w:val="22"/>
          <w:szCs w:val="22"/>
          <w:lang w:val="en-US"/>
        </w:rPr>
        <w:t xml:space="preserve">Top Selling Category: With a total revenue </w:t>
      </w:r>
      <w:r w:rsidR="00BB006C" w:rsidRPr="00F65B82">
        <w:rPr>
          <w:rFonts w:ascii="Arial" w:hAnsi="Arial" w:cs="Arial"/>
          <w:sz w:val="22"/>
          <w:szCs w:val="22"/>
          <w:lang w:val="en-US"/>
        </w:rPr>
        <w:t>of ZAR</w:t>
      </w:r>
      <w:r w:rsidRPr="00F65B82">
        <w:rPr>
          <w:rFonts w:ascii="Arial" w:hAnsi="Arial" w:cs="Arial"/>
          <w:sz w:val="22"/>
          <w:szCs w:val="22"/>
          <w:lang w:val="en-US"/>
        </w:rPr>
        <w:t xml:space="preserve"> 11,90,108.</w:t>
      </w:r>
      <w:r w:rsidR="00BB006C" w:rsidRPr="00F65B82">
        <w:rPr>
          <w:rFonts w:ascii="Arial" w:hAnsi="Arial" w:cs="Arial"/>
          <w:sz w:val="22"/>
          <w:szCs w:val="22"/>
          <w:lang w:val="en-US"/>
        </w:rPr>
        <w:t>34,</w:t>
      </w:r>
      <w:r w:rsidRPr="00F65B82">
        <w:rPr>
          <w:rFonts w:ascii="Arial" w:hAnsi="Arial" w:cs="Arial"/>
          <w:sz w:val="22"/>
          <w:szCs w:val="22"/>
          <w:lang w:val="en-US"/>
        </w:rPr>
        <w:t xml:space="preserve"> Health and Beauty products lead the </w:t>
      </w:r>
      <w:r w:rsidR="00BB006C" w:rsidRPr="00F65B82">
        <w:rPr>
          <w:rFonts w:ascii="Arial" w:hAnsi="Arial" w:cs="Arial"/>
          <w:sz w:val="22"/>
          <w:szCs w:val="22"/>
          <w:lang w:val="en-US"/>
        </w:rPr>
        <w:t>market sales</w:t>
      </w:r>
      <w:r w:rsidRPr="00F65B82">
        <w:rPr>
          <w:rFonts w:ascii="Arial" w:hAnsi="Arial" w:cs="Arial"/>
          <w:sz w:val="22"/>
          <w:szCs w:val="22"/>
          <w:lang w:val="en-US"/>
        </w:rPr>
        <w:t xml:space="preserve"> of ShopNext Store</w:t>
      </w:r>
      <w:r w:rsidR="00BB006C" w:rsidRPr="00F65B82">
        <w:rPr>
          <w:rFonts w:ascii="Arial" w:hAnsi="Arial" w:cs="Arial"/>
          <w:sz w:val="22"/>
          <w:szCs w:val="22"/>
          <w:lang w:val="en-US"/>
        </w:rPr>
        <w:t xml:space="preserve">, followed by a revenue of ZAR 11,67,738.18, watches gift accounts for the second highest revenue generator indicating a strong consumer interest in fashion and lifestyle products. Sports and leisure rank third with a total sale of ZAR  9,13,384.18. </w:t>
      </w:r>
    </w:p>
    <w:p w14:paraId="40FDE535" w14:textId="77777777" w:rsidR="00935A3D" w:rsidRPr="00F65B82" w:rsidRDefault="00935A3D" w:rsidP="0031318D">
      <w:pPr>
        <w:pStyle w:val="ListParagraph"/>
        <w:spacing w:after="0" w:line="276" w:lineRule="auto"/>
        <w:contextualSpacing w:val="0"/>
        <w:rPr>
          <w:rFonts w:ascii="Arial" w:hAnsi="Arial" w:cs="Arial"/>
          <w:sz w:val="22"/>
          <w:szCs w:val="22"/>
          <w:lang w:val="en-US"/>
        </w:rPr>
      </w:pPr>
    </w:p>
    <w:p w14:paraId="0B13CB2E" w14:textId="1151E977" w:rsidR="00BB006C" w:rsidRPr="00F65B82" w:rsidRDefault="00BB006C" w:rsidP="0031318D">
      <w:pPr>
        <w:pStyle w:val="ListParagraph"/>
        <w:numPr>
          <w:ilvl w:val="0"/>
          <w:numId w:val="1"/>
        </w:numPr>
        <w:spacing w:after="0" w:line="276" w:lineRule="auto"/>
        <w:contextualSpacing w:val="0"/>
        <w:rPr>
          <w:rFonts w:ascii="Arial" w:hAnsi="Arial" w:cs="Arial"/>
          <w:sz w:val="22"/>
          <w:szCs w:val="22"/>
          <w:lang w:val="en-US"/>
        </w:rPr>
      </w:pPr>
      <w:r w:rsidRPr="00F65B82">
        <w:rPr>
          <w:rFonts w:ascii="Arial" w:hAnsi="Arial" w:cs="Arial"/>
          <w:sz w:val="22"/>
          <w:szCs w:val="22"/>
          <w:lang w:val="en-US"/>
        </w:rPr>
        <w:t xml:space="preserve">Bed Bath Table, Computers Accessories, cool stuff and furniture décor fall in the mid ranges of the total sales generated by ShopNext </w:t>
      </w:r>
    </w:p>
    <w:p w14:paraId="1D985575" w14:textId="77777777" w:rsidR="00935A3D" w:rsidRPr="00F65B82" w:rsidRDefault="00935A3D" w:rsidP="0031318D">
      <w:pPr>
        <w:pStyle w:val="ListParagraph"/>
        <w:spacing w:after="0" w:line="276" w:lineRule="auto"/>
        <w:contextualSpacing w:val="0"/>
        <w:rPr>
          <w:rFonts w:ascii="Arial" w:hAnsi="Arial" w:cs="Arial"/>
          <w:sz w:val="22"/>
          <w:szCs w:val="22"/>
          <w:lang w:val="en-US"/>
        </w:rPr>
      </w:pPr>
    </w:p>
    <w:p w14:paraId="5C9A1158" w14:textId="77777777" w:rsidR="00935A3D" w:rsidRPr="00F65B82" w:rsidRDefault="00935A3D" w:rsidP="0031318D">
      <w:pPr>
        <w:pStyle w:val="ListParagraph"/>
        <w:spacing w:after="0" w:line="276" w:lineRule="auto"/>
        <w:contextualSpacing w:val="0"/>
        <w:rPr>
          <w:rFonts w:ascii="Arial" w:hAnsi="Arial" w:cs="Arial"/>
          <w:sz w:val="22"/>
          <w:szCs w:val="22"/>
          <w:lang w:val="en-US"/>
        </w:rPr>
      </w:pPr>
    </w:p>
    <w:p w14:paraId="1E171505" w14:textId="724E6635" w:rsidR="00BB006C" w:rsidRPr="00F65B82" w:rsidRDefault="00BB006C" w:rsidP="0031318D">
      <w:pPr>
        <w:pStyle w:val="ListParagraph"/>
        <w:numPr>
          <w:ilvl w:val="0"/>
          <w:numId w:val="1"/>
        </w:numPr>
        <w:spacing w:after="0" w:line="276" w:lineRule="auto"/>
        <w:contextualSpacing w:val="0"/>
        <w:rPr>
          <w:rFonts w:ascii="Arial" w:hAnsi="Arial" w:cs="Arial"/>
          <w:sz w:val="22"/>
          <w:szCs w:val="22"/>
          <w:lang w:val="en-US"/>
        </w:rPr>
      </w:pPr>
      <w:r w:rsidRPr="00F65B82">
        <w:rPr>
          <w:rFonts w:ascii="Arial" w:hAnsi="Arial" w:cs="Arial"/>
          <w:sz w:val="22"/>
          <w:szCs w:val="22"/>
          <w:lang w:val="en-US"/>
        </w:rPr>
        <w:t>Toys, Garden Tools, and Baby are at the bottom of the list, especially Baby products with only ₹3,97,308.97, indicating low consumer demand or limited offerings.</w:t>
      </w:r>
    </w:p>
    <w:p w14:paraId="1BCB2E24" w14:textId="77777777" w:rsidR="00935A3D" w:rsidRPr="00F65B82" w:rsidRDefault="00935A3D" w:rsidP="0031318D">
      <w:pPr>
        <w:pStyle w:val="ListParagraph"/>
        <w:spacing w:after="0" w:line="276" w:lineRule="auto"/>
        <w:contextualSpacing w:val="0"/>
        <w:rPr>
          <w:rFonts w:ascii="Arial" w:hAnsi="Arial" w:cs="Arial"/>
          <w:sz w:val="22"/>
          <w:szCs w:val="22"/>
          <w:lang w:val="en-US"/>
        </w:rPr>
      </w:pPr>
    </w:p>
    <w:p w14:paraId="47F555E9" w14:textId="22F05770" w:rsidR="00935A3D" w:rsidRDefault="00BB006C" w:rsidP="0031318D">
      <w:pPr>
        <w:pStyle w:val="ListParagraph"/>
        <w:numPr>
          <w:ilvl w:val="0"/>
          <w:numId w:val="1"/>
        </w:numPr>
        <w:spacing w:after="0" w:line="276" w:lineRule="auto"/>
        <w:contextualSpacing w:val="0"/>
        <w:rPr>
          <w:rFonts w:ascii="Arial" w:hAnsi="Arial" w:cs="Arial"/>
          <w:sz w:val="22"/>
          <w:szCs w:val="22"/>
          <w:lang w:val="en-US"/>
        </w:rPr>
      </w:pPr>
      <w:r w:rsidRPr="00F65B82">
        <w:rPr>
          <w:rFonts w:ascii="Arial" w:hAnsi="Arial" w:cs="Arial"/>
          <w:sz w:val="22"/>
          <w:szCs w:val="22"/>
          <w:lang w:val="en-US"/>
        </w:rPr>
        <w:t>The combined total revenue across all categories is ₹1,24,24,423.25.</w:t>
      </w:r>
    </w:p>
    <w:p w14:paraId="71185E3C" w14:textId="77777777" w:rsidR="00C327BB" w:rsidRPr="00C327BB" w:rsidRDefault="00C327BB" w:rsidP="0031318D">
      <w:pPr>
        <w:pStyle w:val="ListParagraph"/>
        <w:spacing w:after="0" w:line="276" w:lineRule="auto"/>
        <w:contextualSpacing w:val="0"/>
        <w:rPr>
          <w:rFonts w:ascii="Arial" w:hAnsi="Arial" w:cs="Arial"/>
          <w:sz w:val="22"/>
          <w:szCs w:val="22"/>
          <w:lang w:val="en-US"/>
        </w:rPr>
      </w:pPr>
    </w:p>
    <w:p w14:paraId="21EBE0B6" w14:textId="77777777" w:rsidR="00C327BB" w:rsidRPr="00C327BB" w:rsidRDefault="00C327BB" w:rsidP="0031318D">
      <w:pPr>
        <w:pStyle w:val="ListParagraph"/>
        <w:spacing w:after="0" w:line="276" w:lineRule="auto"/>
        <w:contextualSpacing w:val="0"/>
        <w:rPr>
          <w:rFonts w:ascii="Arial" w:hAnsi="Arial" w:cs="Arial"/>
          <w:sz w:val="22"/>
          <w:szCs w:val="22"/>
          <w:lang w:val="en-US"/>
        </w:rPr>
      </w:pPr>
    </w:p>
    <w:p w14:paraId="76C04431" w14:textId="11DF3326" w:rsidR="00BB006C" w:rsidRPr="00F65B82" w:rsidRDefault="00BB006C" w:rsidP="0031318D">
      <w:pPr>
        <w:pStyle w:val="ListParagraph"/>
        <w:numPr>
          <w:ilvl w:val="0"/>
          <w:numId w:val="1"/>
        </w:numPr>
        <w:spacing w:after="0" w:line="276" w:lineRule="auto"/>
        <w:contextualSpacing w:val="0"/>
        <w:rPr>
          <w:rFonts w:ascii="Arial" w:hAnsi="Arial" w:cs="Arial"/>
          <w:sz w:val="22"/>
          <w:szCs w:val="22"/>
          <w:lang w:val="en-US"/>
        </w:rPr>
      </w:pPr>
      <w:r w:rsidRPr="00F65B82">
        <w:rPr>
          <w:rFonts w:ascii="Arial" w:hAnsi="Arial" w:cs="Arial"/>
          <w:sz w:val="22"/>
          <w:szCs w:val="22"/>
          <w:lang w:val="en-US"/>
        </w:rPr>
        <w:t xml:space="preserve">The range of </w:t>
      </w:r>
      <w:r w:rsidR="006B6261" w:rsidRPr="00F65B82">
        <w:rPr>
          <w:rFonts w:ascii="Arial" w:hAnsi="Arial" w:cs="Arial"/>
          <w:sz w:val="22"/>
          <w:szCs w:val="22"/>
          <w:lang w:val="en-US"/>
        </w:rPr>
        <w:t>sales,</w:t>
      </w:r>
      <w:r w:rsidRPr="00F65B82">
        <w:rPr>
          <w:rFonts w:ascii="Arial" w:hAnsi="Arial" w:cs="Arial"/>
          <w:sz w:val="22"/>
          <w:szCs w:val="22"/>
          <w:lang w:val="en-US"/>
        </w:rPr>
        <w:t xml:space="preserve"> </w:t>
      </w:r>
      <w:r w:rsidR="006B6261" w:rsidRPr="00F65B82">
        <w:rPr>
          <w:rFonts w:ascii="Arial" w:hAnsi="Arial" w:cs="Arial"/>
          <w:sz w:val="22"/>
          <w:szCs w:val="22"/>
          <w:lang w:val="en-US"/>
        </w:rPr>
        <w:t>i.e.</w:t>
      </w:r>
      <w:r w:rsidRPr="00F65B82">
        <w:rPr>
          <w:rFonts w:ascii="Arial" w:hAnsi="Arial" w:cs="Arial"/>
          <w:sz w:val="22"/>
          <w:szCs w:val="22"/>
          <w:lang w:val="en-US"/>
        </w:rPr>
        <w:t xml:space="preserve"> </w:t>
      </w:r>
      <w:r w:rsidR="006B6261" w:rsidRPr="00F65B82">
        <w:rPr>
          <w:rFonts w:ascii="Arial" w:hAnsi="Arial" w:cs="Arial"/>
          <w:sz w:val="22"/>
          <w:szCs w:val="22"/>
          <w:lang w:val="en-US"/>
        </w:rPr>
        <w:t>Highest</w:t>
      </w:r>
      <w:r w:rsidRPr="00F65B82">
        <w:rPr>
          <w:rFonts w:ascii="Arial" w:hAnsi="Arial" w:cs="Arial"/>
          <w:sz w:val="22"/>
          <w:szCs w:val="22"/>
          <w:lang w:val="en-US"/>
        </w:rPr>
        <w:t xml:space="preserve"> sales vs lowest </w:t>
      </w:r>
      <w:r w:rsidR="006B6261" w:rsidRPr="00F65B82">
        <w:rPr>
          <w:rFonts w:ascii="Arial" w:hAnsi="Arial" w:cs="Arial"/>
          <w:sz w:val="22"/>
          <w:szCs w:val="22"/>
          <w:lang w:val="en-US"/>
        </w:rPr>
        <w:t>sales,</w:t>
      </w:r>
      <w:r w:rsidRPr="00F65B82">
        <w:rPr>
          <w:rFonts w:ascii="Arial" w:hAnsi="Arial" w:cs="Arial"/>
          <w:sz w:val="22"/>
          <w:szCs w:val="22"/>
          <w:lang w:val="en-US"/>
        </w:rPr>
        <w:t xml:space="preserve"> is significant, indicating </w:t>
      </w:r>
      <w:r w:rsidR="006B6261" w:rsidRPr="00F65B82">
        <w:rPr>
          <w:rFonts w:ascii="Arial" w:hAnsi="Arial" w:cs="Arial"/>
          <w:sz w:val="22"/>
          <w:szCs w:val="22"/>
          <w:lang w:val="en-US"/>
        </w:rPr>
        <w:t xml:space="preserve">uneven sales distribution. </w:t>
      </w:r>
    </w:p>
    <w:p w14:paraId="2D27A106" w14:textId="77777777" w:rsidR="00935A3D" w:rsidRPr="00F65B82" w:rsidRDefault="00935A3D" w:rsidP="0031318D">
      <w:pPr>
        <w:pStyle w:val="ListParagraph"/>
        <w:spacing w:after="0" w:line="276" w:lineRule="auto"/>
        <w:contextualSpacing w:val="0"/>
        <w:rPr>
          <w:rFonts w:ascii="Arial" w:hAnsi="Arial" w:cs="Arial"/>
          <w:sz w:val="22"/>
          <w:szCs w:val="22"/>
          <w:lang w:val="en-US"/>
        </w:rPr>
      </w:pPr>
    </w:p>
    <w:p w14:paraId="5F9A5B56" w14:textId="77777777" w:rsidR="005B03B1" w:rsidRPr="00F65B82" w:rsidRDefault="006B6261" w:rsidP="0031318D">
      <w:pPr>
        <w:pStyle w:val="ListParagraph"/>
        <w:numPr>
          <w:ilvl w:val="0"/>
          <w:numId w:val="1"/>
        </w:numPr>
        <w:spacing w:after="0" w:line="276" w:lineRule="auto"/>
        <w:contextualSpacing w:val="0"/>
        <w:rPr>
          <w:rFonts w:ascii="Arial" w:hAnsi="Arial" w:cs="Arial"/>
          <w:sz w:val="22"/>
          <w:szCs w:val="22"/>
          <w:lang w:val="en-US"/>
        </w:rPr>
      </w:pPr>
      <w:r w:rsidRPr="00F65B82">
        <w:rPr>
          <w:rFonts w:ascii="Arial" w:hAnsi="Arial" w:cs="Arial"/>
          <w:sz w:val="22"/>
          <w:szCs w:val="22"/>
          <w:lang w:val="en-US"/>
        </w:rPr>
        <w:t>Special marketing attention should be given to the low performing categories like auto and toys to boost the sales.</w:t>
      </w:r>
    </w:p>
    <w:p w14:paraId="20D9E2E6" w14:textId="77777777" w:rsidR="005B03B1" w:rsidRPr="00F65B82" w:rsidRDefault="005B03B1" w:rsidP="0031318D">
      <w:pPr>
        <w:spacing w:line="276" w:lineRule="auto"/>
        <w:rPr>
          <w:rFonts w:ascii="Arial" w:hAnsi="Arial" w:cs="Arial"/>
          <w:sz w:val="22"/>
          <w:szCs w:val="22"/>
          <w:lang w:val="en-US"/>
        </w:rPr>
      </w:pPr>
    </w:p>
    <w:p w14:paraId="7C6786BA" w14:textId="47449623" w:rsidR="006B6261" w:rsidRPr="005B03B1" w:rsidRDefault="006B6261" w:rsidP="005B03B1">
      <w:pPr>
        <w:pStyle w:val="Heading1"/>
        <w:rPr>
          <w:rFonts w:ascii="Arial" w:hAnsi="Arial" w:cs="Arial"/>
          <w:sz w:val="22"/>
          <w:szCs w:val="22"/>
          <w:lang w:val="en-US"/>
        </w:rPr>
      </w:pPr>
      <w:r w:rsidRPr="005B03B1">
        <w:rPr>
          <w:lang w:val="en-US"/>
        </w:rPr>
        <w:lastRenderedPageBreak/>
        <w:t>Q2. Delayed Order Analysis:</w:t>
      </w:r>
    </w:p>
    <w:p w14:paraId="5DE643AF" w14:textId="476A6B84" w:rsidR="006B6261" w:rsidRDefault="00B21B80" w:rsidP="00B21B80">
      <w:pPr>
        <w:pStyle w:val="ListParagraph"/>
        <w:ind w:left="765"/>
        <w:rPr>
          <w:lang w:val="en-US"/>
        </w:rPr>
      </w:pPr>
      <w:r>
        <w:rPr>
          <w:lang w:val="en-US"/>
        </w:rPr>
        <w:t xml:space="preserve">                   </w:t>
      </w:r>
      <w:r w:rsidRPr="00B21B80">
        <w:rPr>
          <w:noProof/>
          <w:lang w:val="en-US"/>
        </w:rPr>
        <w:drawing>
          <wp:inline distT="0" distB="0" distL="0" distR="0" wp14:anchorId="7B4C8D16" wp14:editId="61F54456">
            <wp:extent cx="3275463" cy="3439236"/>
            <wp:effectExtent l="0" t="0" r="1270" b="8890"/>
            <wp:docPr id="18845114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11487" name="Picture 1" descr="A screenshot of a computer&#10;&#10;AI-generated content may be incorrect."/>
                    <pic:cNvPicPr/>
                  </pic:nvPicPr>
                  <pic:blipFill>
                    <a:blip r:embed="rId6"/>
                    <a:stretch>
                      <a:fillRect/>
                    </a:stretch>
                  </pic:blipFill>
                  <pic:spPr>
                    <a:xfrm>
                      <a:off x="0" y="0"/>
                      <a:ext cx="3305772" cy="3471061"/>
                    </a:xfrm>
                    <a:prstGeom prst="rect">
                      <a:avLst/>
                    </a:prstGeom>
                  </pic:spPr>
                </pic:pic>
              </a:graphicData>
            </a:graphic>
          </wp:inline>
        </w:drawing>
      </w:r>
    </w:p>
    <w:p w14:paraId="79F4BB02" w14:textId="77777777" w:rsidR="00935A3D" w:rsidRPr="00935A3D" w:rsidRDefault="00935A3D" w:rsidP="00B21B80">
      <w:pPr>
        <w:pStyle w:val="ListParagraph"/>
        <w:ind w:left="765"/>
        <w:rPr>
          <w:rFonts w:ascii="Arial" w:hAnsi="Arial" w:cs="Arial"/>
          <w:lang w:val="en-US"/>
        </w:rPr>
      </w:pPr>
    </w:p>
    <w:p w14:paraId="22805859" w14:textId="455F8E55" w:rsidR="00B21B80" w:rsidRPr="00935A3D" w:rsidRDefault="00B21B80" w:rsidP="0031318D">
      <w:pPr>
        <w:pStyle w:val="ListParagraph"/>
        <w:numPr>
          <w:ilvl w:val="0"/>
          <w:numId w:val="6"/>
        </w:numPr>
        <w:spacing w:line="276" w:lineRule="auto"/>
        <w:jc w:val="both"/>
        <w:rPr>
          <w:rFonts w:ascii="Arial" w:hAnsi="Arial" w:cs="Arial"/>
          <w:sz w:val="22"/>
          <w:szCs w:val="22"/>
          <w:lang w:val="en-US"/>
        </w:rPr>
      </w:pPr>
      <w:r w:rsidRPr="00935A3D">
        <w:rPr>
          <w:rFonts w:ascii="Arial" w:hAnsi="Arial" w:cs="Arial"/>
          <w:sz w:val="22"/>
          <w:szCs w:val="22"/>
          <w:lang w:val="en-US"/>
        </w:rPr>
        <w:t xml:space="preserve">The above image shows 20 most ordered products and their delivery analysis. </w:t>
      </w:r>
    </w:p>
    <w:p w14:paraId="5DC4DCB9" w14:textId="77777777" w:rsidR="00935A3D" w:rsidRPr="00935A3D" w:rsidRDefault="00935A3D" w:rsidP="0031318D">
      <w:pPr>
        <w:pStyle w:val="ListParagraph"/>
        <w:spacing w:line="276" w:lineRule="auto"/>
        <w:jc w:val="both"/>
        <w:rPr>
          <w:rFonts w:ascii="Arial" w:hAnsi="Arial" w:cs="Arial"/>
          <w:sz w:val="22"/>
          <w:szCs w:val="22"/>
          <w:lang w:val="en-US"/>
        </w:rPr>
      </w:pPr>
    </w:p>
    <w:p w14:paraId="399376CC" w14:textId="7EEB589A" w:rsidR="00935A3D" w:rsidRPr="00935A3D" w:rsidRDefault="00B21B80" w:rsidP="0031318D">
      <w:pPr>
        <w:pStyle w:val="ListParagraph"/>
        <w:numPr>
          <w:ilvl w:val="0"/>
          <w:numId w:val="6"/>
        </w:numPr>
        <w:spacing w:line="276" w:lineRule="auto"/>
        <w:jc w:val="both"/>
        <w:rPr>
          <w:rFonts w:ascii="Arial" w:hAnsi="Arial" w:cs="Arial"/>
          <w:sz w:val="22"/>
          <w:szCs w:val="22"/>
          <w:lang w:val="en-US"/>
        </w:rPr>
      </w:pPr>
      <w:r w:rsidRPr="00935A3D">
        <w:rPr>
          <w:rFonts w:ascii="Arial" w:hAnsi="Arial" w:cs="Arial"/>
          <w:sz w:val="22"/>
          <w:szCs w:val="22"/>
          <w:lang w:val="en-US"/>
        </w:rPr>
        <w:t xml:space="preserve">Electronics, Baby products and office furniture show the maximum delay percentage which could indicate an issue with supply chain or logistics. Electronics items are generally high value items and hence there could be stringent QC associated with it and there could be limited inventory too. While Office furniture is bulky hence a possible delay is associated. </w:t>
      </w:r>
    </w:p>
    <w:p w14:paraId="5DE0A26A" w14:textId="77777777" w:rsidR="00935A3D" w:rsidRPr="00935A3D" w:rsidRDefault="00935A3D" w:rsidP="0031318D">
      <w:pPr>
        <w:spacing w:line="276" w:lineRule="auto"/>
        <w:jc w:val="both"/>
        <w:rPr>
          <w:rFonts w:ascii="Arial" w:hAnsi="Arial" w:cs="Arial"/>
          <w:sz w:val="22"/>
          <w:szCs w:val="22"/>
          <w:lang w:val="en-US"/>
        </w:rPr>
      </w:pPr>
    </w:p>
    <w:p w14:paraId="35AF3454" w14:textId="368FBAA3" w:rsidR="00B21B80" w:rsidRPr="00935A3D" w:rsidRDefault="00B21B80" w:rsidP="0031318D">
      <w:pPr>
        <w:pStyle w:val="ListParagraph"/>
        <w:numPr>
          <w:ilvl w:val="0"/>
          <w:numId w:val="6"/>
        </w:numPr>
        <w:spacing w:line="276" w:lineRule="auto"/>
        <w:jc w:val="both"/>
        <w:rPr>
          <w:rFonts w:ascii="Arial" w:hAnsi="Arial" w:cs="Arial"/>
          <w:sz w:val="22"/>
          <w:szCs w:val="22"/>
          <w:lang w:val="en-US"/>
        </w:rPr>
      </w:pPr>
      <w:r w:rsidRPr="00935A3D">
        <w:rPr>
          <w:rFonts w:ascii="Arial" w:hAnsi="Arial" w:cs="Arial"/>
          <w:sz w:val="22"/>
          <w:szCs w:val="22"/>
          <w:lang w:val="en-US"/>
        </w:rPr>
        <w:t xml:space="preserve">In the top ordered products like bed bath table and health and beauty also show slightly higher than average delay rates. </w:t>
      </w:r>
    </w:p>
    <w:p w14:paraId="521B44B8" w14:textId="77777777" w:rsidR="00935A3D" w:rsidRPr="00935A3D" w:rsidRDefault="00935A3D" w:rsidP="0031318D">
      <w:pPr>
        <w:spacing w:line="276" w:lineRule="auto"/>
        <w:jc w:val="both"/>
        <w:rPr>
          <w:rFonts w:ascii="Arial" w:hAnsi="Arial" w:cs="Arial"/>
          <w:sz w:val="22"/>
          <w:szCs w:val="22"/>
          <w:lang w:val="en-US"/>
        </w:rPr>
      </w:pPr>
    </w:p>
    <w:p w14:paraId="7FFC195A" w14:textId="6BB226B9" w:rsidR="00B21B80" w:rsidRPr="00935A3D" w:rsidRDefault="00B21B80" w:rsidP="0031318D">
      <w:pPr>
        <w:pStyle w:val="ListParagraph"/>
        <w:numPr>
          <w:ilvl w:val="0"/>
          <w:numId w:val="6"/>
        </w:numPr>
        <w:spacing w:line="276" w:lineRule="auto"/>
        <w:jc w:val="both"/>
        <w:rPr>
          <w:rFonts w:ascii="Arial" w:hAnsi="Arial" w:cs="Arial"/>
          <w:sz w:val="22"/>
          <w:szCs w:val="22"/>
          <w:lang w:val="en-US"/>
        </w:rPr>
      </w:pPr>
      <w:r w:rsidRPr="00935A3D">
        <w:rPr>
          <w:rFonts w:ascii="Arial" w:hAnsi="Arial" w:cs="Arial"/>
          <w:sz w:val="22"/>
          <w:szCs w:val="22"/>
          <w:lang w:val="en-US"/>
        </w:rPr>
        <w:t xml:space="preserve">There are low delays in products which are small and easy to transport like pet products, fashion bags and cool stuff. Indicating better delivery reliability. </w:t>
      </w:r>
    </w:p>
    <w:p w14:paraId="6A852B14" w14:textId="77777777" w:rsidR="00935A3D" w:rsidRPr="00935A3D" w:rsidRDefault="00935A3D" w:rsidP="0031318D">
      <w:pPr>
        <w:spacing w:line="276" w:lineRule="auto"/>
        <w:jc w:val="both"/>
        <w:rPr>
          <w:rFonts w:ascii="Arial" w:hAnsi="Arial" w:cs="Arial"/>
          <w:sz w:val="22"/>
          <w:szCs w:val="22"/>
          <w:lang w:val="en-US"/>
        </w:rPr>
      </w:pPr>
    </w:p>
    <w:p w14:paraId="3823CD35" w14:textId="13745A61" w:rsidR="00B21B80" w:rsidRDefault="00935A3D" w:rsidP="0031318D">
      <w:pPr>
        <w:pStyle w:val="ListParagraph"/>
        <w:numPr>
          <w:ilvl w:val="0"/>
          <w:numId w:val="6"/>
        </w:numPr>
        <w:spacing w:line="276" w:lineRule="auto"/>
        <w:jc w:val="both"/>
        <w:rPr>
          <w:rFonts w:ascii="Arial" w:hAnsi="Arial" w:cs="Arial"/>
          <w:sz w:val="22"/>
          <w:szCs w:val="22"/>
          <w:lang w:val="en-US"/>
        </w:rPr>
      </w:pPr>
      <w:r w:rsidRPr="00935A3D">
        <w:rPr>
          <w:rFonts w:ascii="Arial" w:hAnsi="Arial" w:cs="Arial"/>
          <w:sz w:val="22"/>
          <w:szCs w:val="22"/>
          <w:lang w:val="en-US"/>
        </w:rPr>
        <w:t>ShopNext should put more emphasis on reducing delays in Baby, Electronics, and Office Furniture categories through better inventory management and vendor coordination.</w:t>
      </w:r>
    </w:p>
    <w:p w14:paraId="7AF5A04D" w14:textId="77777777" w:rsidR="00935A3D" w:rsidRPr="00935A3D" w:rsidRDefault="00935A3D" w:rsidP="0031318D">
      <w:pPr>
        <w:pStyle w:val="ListParagraph"/>
        <w:spacing w:line="276" w:lineRule="auto"/>
        <w:jc w:val="both"/>
        <w:rPr>
          <w:rFonts w:ascii="Arial" w:hAnsi="Arial" w:cs="Arial"/>
          <w:sz w:val="22"/>
          <w:szCs w:val="22"/>
          <w:lang w:val="en-US"/>
        </w:rPr>
      </w:pPr>
    </w:p>
    <w:p w14:paraId="2790D986" w14:textId="77777777" w:rsidR="00935A3D" w:rsidRDefault="00935A3D" w:rsidP="00935A3D">
      <w:pPr>
        <w:pStyle w:val="ListParagraph"/>
        <w:rPr>
          <w:rFonts w:ascii="Arial" w:hAnsi="Arial" w:cs="Arial"/>
          <w:sz w:val="22"/>
          <w:szCs w:val="22"/>
          <w:lang w:val="en-US"/>
        </w:rPr>
      </w:pPr>
    </w:p>
    <w:p w14:paraId="7944EE08" w14:textId="77777777" w:rsidR="00935A3D" w:rsidRDefault="00935A3D" w:rsidP="00935A3D">
      <w:pPr>
        <w:pStyle w:val="ListParagraph"/>
        <w:rPr>
          <w:rFonts w:ascii="Arial" w:hAnsi="Arial" w:cs="Arial"/>
          <w:sz w:val="22"/>
          <w:szCs w:val="22"/>
          <w:lang w:val="en-US"/>
        </w:rPr>
      </w:pPr>
    </w:p>
    <w:p w14:paraId="374D0CBF" w14:textId="77777777" w:rsidR="00935A3D" w:rsidRDefault="00935A3D" w:rsidP="00935A3D">
      <w:pPr>
        <w:pStyle w:val="ListParagraph"/>
        <w:rPr>
          <w:rFonts w:ascii="Arial" w:hAnsi="Arial" w:cs="Arial"/>
          <w:sz w:val="22"/>
          <w:szCs w:val="22"/>
          <w:lang w:val="en-US"/>
        </w:rPr>
      </w:pPr>
    </w:p>
    <w:p w14:paraId="1E6F7A1D" w14:textId="77777777" w:rsidR="00935A3D" w:rsidRDefault="00935A3D" w:rsidP="00935A3D">
      <w:pPr>
        <w:pStyle w:val="ListParagraph"/>
        <w:rPr>
          <w:rFonts w:ascii="Arial" w:hAnsi="Arial" w:cs="Arial"/>
          <w:sz w:val="22"/>
          <w:szCs w:val="22"/>
          <w:lang w:val="en-US"/>
        </w:rPr>
      </w:pPr>
    </w:p>
    <w:p w14:paraId="34E9795C" w14:textId="2D910331" w:rsidR="00935A3D" w:rsidRDefault="00935A3D" w:rsidP="00935A3D">
      <w:pPr>
        <w:pStyle w:val="Heading1"/>
        <w:rPr>
          <w:lang w:val="en-US"/>
        </w:rPr>
      </w:pPr>
      <w:r>
        <w:rPr>
          <w:lang w:val="en-US"/>
        </w:rPr>
        <w:lastRenderedPageBreak/>
        <w:t xml:space="preserve">Q 3. Monthly Comparison of Delayed and </w:t>
      </w:r>
      <w:r w:rsidR="00121638">
        <w:rPr>
          <w:lang w:val="en-US"/>
        </w:rPr>
        <w:t>on</w:t>
      </w:r>
      <w:r>
        <w:rPr>
          <w:lang w:val="en-US"/>
        </w:rPr>
        <w:t xml:space="preserve"> time Orders: </w:t>
      </w:r>
    </w:p>
    <w:p w14:paraId="33833170" w14:textId="77777777" w:rsidR="00783B1C" w:rsidRDefault="00783B1C" w:rsidP="00783B1C">
      <w:pPr>
        <w:rPr>
          <w:lang w:val="en-US"/>
        </w:rPr>
      </w:pPr>
    </w:p>
    <w:p w14:paraId="361F8B3A" w14:textId="5FB49E7A" w:rsidR="00783B1C" w:rsidRDefault="009C594B" w:rsidP="00783B1C">
      <w:pPr>
        <w:rPr>
          <w:lang w:val="en-US"/>
        </w:rPr>
      </w:pPr>
      <w:r>
        <w:rPr>
          <w:noProof/>
          <w:lang w:val="en-US"/>
        </w:rPr>
        <w:t xml:space="preserve">           </w:t>
      </w:r>
      <w:r w:rsidR="00783B1C" w:rsidRPr="00783B1C">
        <w:rPr>
          <w:noProof/>
          <w:lang w:val="en-US"/>
        </w:rPr>
        <w:drawing>
          <wp:inline distT="0" distB="0" distL="0" distR="0" wp14:anchorId="133EAB8E" wp14:editId="252D69D5">
            <wp:extent cx="5095875" cy="2483892"/>
            <wp:effectExtent l="0" t="0" r="0" b="0"/>
            <wp:docPr id="97697926" name="Picture 1" descr="A graph of a mon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926" name="Picture 1" descr="A graph of a month&#10;&#10;AI-generated content may be incorrect."/>
                    <pic:cNvPicPr/>
                  </pic:nvPicPr>
                  <pic:blipFill>
                    <a:blip r:embed="rId7"/>
                    <a:stretch>
                      <a:fillRect/>
                    </a:stretch>
                  </pic:blipFill>
                  <pic:spPr>
                    <a:xfrm>
                      <a:off x="0" y="0"/>
                      <a:ext cx="5120533" cy="2495911"/>
                    </a:xfrm>
                    <a:prstGeom prst="rect">
                      <a:avLst/>
                    </a:prstGeom>
                  </pic:spPr>
                </pic:pic>
              </a:graphicData>
            </a:graphic>
          </wp:inline>
        </w:drawing>
      </w:r>
    </w:p>
    <w:p w14:paraId="5D1E68B3" w14:textId="77777777" w:rsidR="00F65B82" w:rsidRPr="00783B1C" w:rsidRDefault="00F65B82" w:rsidP="00783B1C">
      <w:pPr>
        <w:rPr>
          <w:lang w:val="en-US"/>
        </w:rPr>
      </w:pPr>
    </w:p>
    <w:p w14:paraId="1CA96A6B" w14:textId="2486E9E2" w:rsidR="00935A3D" w:rsidRPr="00783B1C" w:rsidRDefault="00935A3D" w:rsidP="00935A3D">
      <w:pPr>
        <w:pStyle w:val="ListParagraph"/>
        <w:numPr>
          <w:ilvl w:val="0"/>
          <w:numId w:val="7"/>
        </w:numPr>
        <w:rPr>
          <w:lang w:val="en-US"/>
        </w:rPr>
      </w:pPr>
      <w:r>
        <w:rPr>
          <w:rFonts w:ascii="Arial" w:hAnsi="Arial" w:cs="Arial"/>
          <w:sz w:val="22"/>
          <w:szCs w:val="22"/>
          <w:lang w:val="en-US"/>
        </w:rPr>
        <w:t xml:space="preserve">High order volume was observed in the months of </w:t>
      </w:r>
      <w:r w:rsidRPr="00935A3D">
        <w:rPr>
          <w:rFonts w:ascii="Arial" w:hAnsi="Arial" w:cs="Arial"/>
          <w:sz w:val="22"/>
          <w:szCs w:val="22"/>
          <w:lang w:val="en-US"/>
        </w:rPr>
        <w:t>December, March, and May, with over 9K+ on-time orders each.</w:t>
      </w:r>
      <w:r>
        <w:rPr>
          <w:rFonts w:ascii="Arial" w:hAnsi="Arial" w:cs="Arial"/>
          <w:sz w:val="22"/>
          <w:szCs w:val="22"/>
          <w:lang w:val="en-US"/>
        </w:rPr>
        <w:t xml:space="preserve"> While the lowest order volumes were seen in the </w:t>
      </w:r>
      <w:r w:rsidR="00783B1C">
        <w:rPr>
          <w:rFonts w:ascii="Arial" w:hAnsi="Arial" w:cs="Arial"/>
          <w:sz w:val="22"/>
          <w:szCs w:val="22"/>
          <w:lang w:val="en-US"/>
        </w:rPr>
        <w:t>months</w:t>
      </w:r>
      <w:r>
        <w:rPr>
          <w:rFonts w:ascii="Arial" w:hAnsi="Arial" w:cs="Arial"/>
          <w:sz w:val="22"/>
          <w:szCs w:val="22"/>
          <w:lang w:val="en-US"/>
        </w:rPr>
        <w:t xml:space="preserve"> of September and </w:t>
      </w:r>
      <w:r w:rsidR="00783B1C">
        <w:rPr>
          <w:rFonts w:ascii="Arial" w:hAnsi="Arial" w:cs="Arial"/>
          <w:sz w:val="22"/>
          <w:szCs w:val="22"/>
          <w:lang w:val="en-US"/>
        </w:rPr>
        <w:t>October,</w:t>
      </w:r>
      <w:r>
        <w:rPr>
          <w:rFonts w:ascii="Arial" w:hAnsi="Arial" w:cs="Arial"/>
          <w:sz w:val="22"/>
          <w:szCs w:val="22"/>
          <w:lang w:val="en-US"/>
        </w:rPr>
        <w:t xml:space="preserve"> indicating a seasonal dip in the orders</w:t>
      </w:r>
      <w:r w:rsidR="00783B1C">
        <w:rPr>
          <w:rFonts w:ascii="Arial" w:hAnsi="Arial" w:cs="Arial"/>
          <w:sz w:val="22"/>
          <w:szCs w:val="22"/>
          <w:lang w:val="en-US"/>
        </w:rPr>
        <w:t>.</w:t>
      </w:r>
    </w:p>
    <w:p w14:paraId="5B627691" w14:textId="77777777" w:rsidR="00783B1C" w:rsidRPr="00783B1C" w:rsidRDefault="00783B1C" w:rsidP="00783B1C">
      <w:pPr>
        <w:pStyle w:val="ListParagraph"/>
        <w:rPr>
          <w:lang w:val="en-US"/>
        </w:rPr>
      </w:pPr>
    </w:p>
    <w:p w14:paraId="0D978D23" w14:textId="428FA5BB" w:rsidR="00783B1C" w:rsidRPr="00783B1C" w:rsidRDefault="00783B1C" w:rsidP="00783B1C">
      <w:pPr>
        <w:pStyle w:val="ListParagraph"/>
        <w:numPr>
          <w:ilvl w:val="0"/>
          <w:numId w:val="7"/>
        </w:numPr>
        <w:rPr>
          <w:lang w:val="en-US"/>
        </w:rPr>
      </w:pPr>
      <w:r>
        <w:rPr>
          <w:rFonts w:ascii="Arial" w:hAnsi="Arial" w:cs="Arial"/>
          <w:sz w:val="22"/>
          <w:szCs w:val="22"/>
          <w:lang w:val="en-US"/>
        </w:rPr>
        <w:t xml:space="preserve">Delayed orders, significantly fewer, show slight peaks in </w:t>
      </w:r>
      <w:r w:rsidRPr="00783B1C">
        <w:rPr>
          <w:rFonts w:ascii="Arial" w:hAnsi="Arial" w:cs="Arial"/>
          <w:sz w:val="22"/>
          <w:szCs w:val="22"/>
          <w:lang w:val="en-US"/>
        </w:rPr>
        <w:t>January, March, and May, suggesting delivery challenges during or after high-volume periods.</w:t>
      </w:r>
      <w:r>
        <w:rPr>
          <w:rFonts w:ascii="Arial" w:hAnsi="Arial" w:cs="Arial"/>
          <w:sz w:val="22"/>
          <w:szCs w:val="22"/>
          <w:lang w:val="en-US"/>
        </w:rPr>
        <w:t xml:space="preserve"> Despite the fluctuations the on-time orders remain constantly high throughout the year.</w:t>
      </w:r>
    </w:p>
    <w:p w14:paraId="3D645861" w14:textId="77777777" w:rsidR="00783B1C" w:rsidRPr="00783B1C" w:rsidRDefault="00783B1C" w:rsidP="00783B1C">
      <w:pPr>
        <w:pStyle w:val="ListParagraph"/>
        <w:rPr>
          <w:lang w:val="en-US"/>
        </w:rPr>
      </w:pPr>
    </w:p>
    <w:p w14:paraId="744CB262" w14:textId="582A25A0" w:rsidR="00783B1C" w:rsidRDefault="00783B1C" w:rsidP="00783B1C">
      <w:pPr>
        <w:pStyle w:val="ListParagraph"/>
        <w:numPr>
          <w:ilvl w:val="0"/>
          <w:numId w:val="7"/>
        </w:numPr>
        <w:rPr>
          <w:lang w:val="en-US"/>
        </w:rPr>
      </w:pPr>
      <w:r>
        <w:rPr>
          <w:lang w:val="en-US"/>
        </w:rPr>
        <w:t xml:space="preserve">March shows one of the highest delayed orders counts probably due to logistics stress during the financial year-end rush. </w:t>
      </w:r>
    </w:p>
    <w:p w14:paraId="006358BB" w14:textId="77777777" w:rsidR="00783B1C" w:rsidRPr="00783B1C" w:rsidRDefault="00783B1C" w:rsidP="00783B1C">
      <w:pPr>
        <w:pStyle w:val="ListParagraph"/>
        <w:rPr>
          <w:lang w:val="en-US"/>
        </w:rPr>
      </w:pPr>
    </w:p>
    <w:p w14:paraId="49CE0A06" w14:textId="28D3CF98" w:rsidR="00783B1C" w:rsidRDefault="00121638" w:rsidP="00BF52CB">
      <w:pPr>
        <w:rPr>
          <w:lang w:val="en-US"/>
        </w:rPr>
      </w:pPr>
      <w:r>
        <w:rPr>
          <w:lang w:val="en-US"/>
        </w:rPr>
        <w:t xml:space="preserve">                   </w:t>
      </w:r>
      <w:r w:rsidR="00783B1C" w:rsidRPr="00783B1C">
        <w:rPr>
          <w:noProof/>
          <w:lang w:val="en-US"/>
        </w:rPr>
        <w:drawing>
          <wp:inline distT="0" distB="0" distL="0" distR="0" wp14:anchorId="27920C80" wp14:editId="23019C37">
            <wp:extent cx="5085106" cy="2415653"/>
            <wp:effectExtent l="0" t="0" r="1270" b="3810"/>
            <wp:docPr id="1448116545"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16545" name="Picture 1" descr="A graph of a number of people&#10;&#10;AI-generated content may be incorrect."/>
                    <pic:cNvPicPr/>
                  </pic:nvPicPr>
                  <pic:blipFill>
                    <a:blip r:embed="rId8"/>
                    <a:stretch>
                      <a:fillRect/>
                    </a:stretch>
                  </pic:blipFill>
                  <pic:spPr>
                    <a:xfrm>
                      <a:off x="0" y="0"/>
                      <a:ext cx="5244000" cy="2491135"/>
                    </a:xfrm>
                    <a:prstGeom prst="rect">
                      <a:avLst/>
                    </a:prstGeom>
                  </pic:spPr>
                </pic:pic>
              </a:graphicData>
            </a:graphic>
          </wp:inline>
        </w:drawing>
      </w:r>
    </w:p>
    <w:p w14:paraId="260AAE18" w14:textId="77777777" w:rsidR="00783B1C" w:rsidRDefault="00783B1C" w:rsidP="00783B1C">
      <w:pPr>
        <w:rPr>
          <w:lang w:val="en-US"/>
        </w:rPr>
      </w:pPr>
    </w:p>
    <w:p w14:paraId="4F90D2C0" w14:textId="47A27A0D" w:rsidR="00783B1C" w:rsidRPr="00783B1C" w:rsidRDefault="00783B1C" w:rsidP="00783B1C">
      <w:pPr>
        <w:pStyle w:val="ListParagraph"/>
        <w:numPr>
          <w:ilvl w:val="0"/>
          <w:numId w:val="8"/>
        </w:numPr>
        <w:rPr>
          <w:sz w:val="22"/>
          <w:szCs w:val="22"/>
          <w:lang w:val="en-US"/>
        </w:rPr>
      </w:pPr>
      <w:r w:rsidRPr="00783B1C">
        <w:rPr>
          <w:sz w:val="22"/>
          <w:szCs w:val="22"/>
          <w:lang w:val="en-US"/>
        </w:rPr>
        <w:t>Q2-18 and Q1-18 have the highest number of on-time orders (above 17K), indicating peak business activity.</w:t>
      </w:r>
    </w:p>
    <w:p w14:paraId="5B17E45A" w14:textId="77777777" w:rsidR="00783B1C" w:rsidRPr="00783B1C" w:rsidRDefault="00783B1C" w:rsidP="00783B1C">
      <w:pPr>
        <w:pStyle w:val="ListParagraph"/>
        <w:rPr>
          <w:sz w:val="22"/>
          <w:szCs w:val="22"/>
          <w:lang w:val="en-US"/>
        </w:rPr>
      </w:pPr>
    </w:p>
    <w:p w14:paraId="36E62B30" w14:textId="1436C63D" w:rsidR="00783B1C" w:rsidRPr="00783B1C" w:rsidRDefault="00783B1C" w:rsidP="00783B1C">
      <w:pPr>
        <w:pStyle w:val="ListParagraph"/>
        <w:numPr>
          <w:ilvl w:val="0"/>
          <w:numId w:val="8"/>
        </w:numPr>
        <w:rPr>
          <w:sz w:val="22"/>
          <w:szCs w:val="22"/>
          <w:lang w:val="en-US"/>
        </w:rPr>
      </w:pPr>
      <w:r w:rsidRPr="00783B1C">
        <w:rPr>
          <w:sz w:val="22"/>
          <w:szCs w:val="22"/>
          <w:lang w:val="en-US"/>
        </w:rPr>
        <w:t>Delayed orders also peak in these two quarters, suggesting high demand may strain delivery capacity.</w:t>
      </w:r>
    </w:p>
    <w:p w14:paraId="3872F84B" w14:textId="77777777" w:rsidR="00783B1C" w:rsidRPr="00783B1C" w:rsidRDefault="00783B1C" w:rsidP="00783B1C">
      <w:pPr>
        <w:pStyle w:val="ListParagraph"/>
        <w:rPr>
          <w:sz w:val="22"/>
          <w:szCs w:val="22"/>
          <w:lang w:val="en-US"/>
        </w:rPr>
      </w:pPr>
    </w:p>
    <w:p w14:paraId="3713900E" w14:textId="77777777" w:rsidR="00783B1C" w:rsidRPr="00783B1C" w:rsidRDefault="00783B1C" w:rsidP="00783B1C">
      <w:pPr>
        <w:pStyle w:val="ListParagraph"/>
        <w:numPr>
          <w:ilvl w:val="0"/>
          <w:numId w:val="8"/>
        </w:numPr>
        <w:rPr>
          <w:sz w:val="22"/>
          <w:szCs w:val="22"/>
          <w:lang w:val="en-US"/>
        </w:rPr>
      </w:pPr>
      <w:r w:rsidRPr="00783B1C">
        <w:rPr>
          <w:sz w:val="22"/>
          <w:szCs w:val="22"/>
          <w:lang w:val="en-US"/>
        </w:rPr>
        <w:t>Q4-16, Q4-17, and Q3-18 show strong performance with high order volumes and relatively fewer delays.</w:t>
      </w:r>
    </w:p>
    <w:p w14:paraId="048A3BBC" w14:textId="77777777" w:rsidR="00783B1C" w:rsidRPr="00783B1C" w:rsidRDefault="00783B1C" w:rsidP="00783B1C">
      <w:pPr>
        <w:pStyle w:val="ListParagraph"/>
        <w:rPr>
          <w:sz w:val="22"/>
          <w:szCs w:val="22"/>
          <w:lang w:val="en-US"/>
        </w:rPr>
      </w:pPr>
    </w:p>
    <w:p w14:paraId="70A46CDD" w14:textId="73832E12" w:rsidR="00783B1C" w:rsidRDefault="00783B1C" w:rsidP="00783B1C">
      <w:pPr>
        <w:pStyle w:val="ListParagraph"/>
        <w:numPr>
          <w:ilvl w:val="0"/>
          <w:numId w:val="8"/>
        </w:numPr>
        <w:rPr>
          <w:sz w:val="22"/>
          <w:szCs w:val="22"/>
          <w:lang w:val="en-US"/>
        </w:rPr>
      </w:pPr>
      <w:r w:rsidRPr="00783B1C">
        <w:rPr>
          <w:sz w:val="22"/>
          <w:szCs w:val="22"/>
          <w:lang w:val="en-US"/>
        </w:rPr>
        <w:t>Q1-17 and Q2-17 show moderate volumes with Q1-17 having a relatively higher delayed-to-on-time ratio, indicating early operational inefficiencies.</w:t>
      </w:r>
    </w:p>
    <w:p w14:paraId="6902EAD8" w14:textId="77777777" w:rsidR="00783B1C" w:rsidRPr="00783B1C" w:rsidRDefault="00783B1C" w:rsidP="00783B1C">
      <w:pPr>
        <w:pStyle w:val="ListParagraph"/>
        <w:rPr>
          <w:sz w:val="22"/>
          <w:szCs w:val="22"/>
          <w:lang w:val="en-US"/>
        </w:rPr>
      </w:pPr>
    </w:p>
    <w:p w14:paraId="62A82E3E" w14:textId="5D146CB8" w:rsidR="00783B1C" w:rsidRDefault="00783B1C" w:rsidP="00783B1C">
      <w:pPr>
        <w:pStyle w:val="ListParagraph"/>
        <w:numPr>
          <w:ilvl w:val="0"/>
          <w:numId w:val="8"/>
        </w:numPr>
        <w:rPr>
          <w:sz w:val="22"/>
          <w:szCs w:val="22"/>
          <w:lang w:val="en-US"/>
        </w:rPr>
      </w:pPr>
      <w:r w:rsidRPr="00783B1C">
        <w:rPr>
          <w:sz w:val="22"/>
          <w:szCs w:val="22"/>
          <w:lang w:val="en-US"/>
        </w:rPr>
        <w:t>Q4-16, Q4-17</w:t>
      </w:r>
      <w:r>
        <w:rPr>
          <w:sz w:val="22"/>
          <w:szCs w:val="22"/>
          <w:lang w:val="en-US"/>
        </w:rPr>
        <w:t xml:space="preserve"> show high order volumes with low delays, indicating operational efficiency. </w:t>
      </w:r>
    </w:p>
    <w:p w14:paraId="3479B4D6" w14:textId="77777777" w:rsidR="00783B1C" w:rsidRPr="00783B1C" w:rsidRDefault="00783B1C" w:rsidP="00783B1C">
      <w:pPr>
        <w:pStyle w:val="ListParagraph"/>
        <w:rPr>
          <w:sz w:val="22"/>
          <w:szCs w:val="22"/>
          <w:lang w:val="en-US"/>
        </w:rPr>
      </w:pPr>
    </w:p>
    <w:p w14:paraId="4E5010E5" w14:textId="7F5DC715" w:rsidR="00783B1C" w:rsidRPr="00994EE6" w:rsidRDefault="00783B1C" w:rsidP="00783B1C">
      <w:pPr>
        <w:pStyle w:val="ListParagraph"/>
        <w:numPr>
          <w:ilvl w:val="0"/>
          <w:numId w:val="8"/>
        </w:numPr>
        <w:rPr>
          <w:sz w:val="22"/>
          <w:szCs w:val="22"/>
          <w:lang w:val="en-US"/>
        </w:rPr>
      </w:pPr>
      <w:r>
        <w:rPr>
          <w:sz w:val="22"/>
          <w:szCs w:val="22"/>
          <w:lang w:val="en-US"/>
        </w:rPr>
        <w:t>The logistics and inventory management should be strengthened in the high demand months and quarter like December, march. Models of Q4-17 and Q3-18 must be studied and replicated.</w:t>
      </w:r>
    </w:p>
    <w:p w14:paraId="03E8F776" w14:textId="74AD655D" w:rsidR="00783B1C" w:rsidRDefault="00FE2332" w:rsidP="00FE2332">
      <w:pPr>
        <w:pStyle w:val="Heading1"/>
        <w:rPr>
          <w:lang w:val="en-US"/>
        </w:rPr>
      </w:pPr>
      <w:r>
        <w:rPr>
          <w:lang w:val="en-US"/>
        </w:rPr>
        <w:t xml:space="preserve">Q4. Payment Method Analysis: </w:t>
      </w:r>
    </w:p>
    <w:p w14:paraId="6AF1E0B2" w14:textId="77777777" w:rsidR="00FE2332" w:rsidRDefault="00FE2332" w:rsidP="00FE2332">
      <w:pPr>
        <w:rPr>
          <w:lang w:val="en-US"/>
        </w:rPr>
      </w:pPr>
    </w:p>
    <w:p w14:paraId="055D1E80" w14:textId="6D5E94E5" w:rsidR="00FE2332" w:rsidRDefault="00FE2332" w:rsidP="00FE2332">
      <w:pPr>
        <w:rPr>
          <w:lang w:val="en-US"/>
        </w:rPr>
      </w:pPr>
      <w:r>
        <w:rPr>
          <w:lang w:val="en-US"/>
        </w:rPr>
        <w:t xml:space="preserve">                    </w:t>
      </w:r>
      <w:r w:rsidRPr="00FE2332">
        <w:rPr>
          <w:noProof/>
          <w:lang w:val="en-US"/>
        </w:rPr>
        <w:drawing>
          <wp:inline distT="0" distB="0" distL="0" distR="0" wp14:anchorId="13758F46" wp14:editId="201938A3">
            <wp:extent cx="4109421" cy="2419985"/>
            <wp:effectExtent l="0" t="0" r="5715" b="0"/>
            <wp:docPr id="1484807728" name="Picture 1"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07728" name="Picture 1" descr="A diagram of a payment method&#10;&#10;AI-generated content may be incorrect."/>
                    <pic:cNvPicPr/>
                  </pic:nvPicPr>
                  <pic:blipFill>
                    <a:blip r:embed="rId9"/>
                    <a:stretch>
                      <a:fillRect/>
                    </a:stretch>
                  </pic:blipFill>
                  <pic:spPr>
                    <a:xfrm>
                      <a:off x="0" y="0"/>
                      <a:ext cx="4123185" cy="2428091"/>
                    </a:xfrm>
                    <a:prstGeom prst="rect">
                      <a:avLst/>
                    </a:prstGeom>
                  </pic:spPr>
                </pic:pic>
              </a:graphicData>
            </a:graphic>
          </wp:inline>
        </w:drawing>
      </w:r>
    </w:p>
    <w:p w14:paraId="26890862" w14:textId="77777777" w:rsidR="00FE2332" w:rsidRPr="00FE2332" w:rsidRDefault="00FE2332" w:rsidP="00FE2332">
      <w:pPr>
        <w:rPr>
          <w:sz w:val="22"/>
          <w:szCs w:val="22"/>
          <w:lang w:val="en-US"/>
        </w:rPr>
      </w:pPr>
    </w:p>
    <w:p w14:paraId="7CA360C0" w14:textId="1503F416" w:rsidR="00FE2332" w:rsidRDefault="00FE2332" w:rsidP="00FE2332">
      <w:pPr>
        <w:pStyle w:val="ListParagraph"/>
        <w:numPr>
          <w:ilvl w:val="0"/>
          <w:numId w:val="9"/>
        </w:numPr>
        <w:rPr>
          <w:sz w:val="22"/>
          <w:szCs w:val="22"/>
          <w:lang w:val="en-US"/>
        </w:rPr>
      </w:pPr>
      <w:r w:rsidRPr="00FE2332">
        <w:rPr>
          <w:sz w:val="22"/>
          <w:szCs w:val="22"/>
          <w:lang w:val="en-US"/>
        </w:rPr>
        <w:t xml:space="preserve">Here </w:t>
      </w:r>
      <w:r>
        <w:rPr>
          <w:sz w:val="22"/>
          <w:szCs w:val="22"/>
          <w:lang w:val="en-US"/>
        </w:rPr>
        <w:t xml:space="preserve">the chart clearly shows that credit cards remain the </w:t>
      </w:r>
      <w:r w:rsidR="00315EDF">
        <w:rPr>
          <w:sz w:val="22"/>
          <w:szCs w:val="22"/>
          <w:lang w:val="en-US"/>
        </w:rPr>
        <w:t>preferred</w:t>
      </w:r>
      <w:r>
        <w:rPr>
          <w:sz w:val="22"/>
          <w:szCs w:val="22"/>
          <w:lang w:val="en-US"/>
        </w:rPr>
        <w:t xml:space="preserve"> payment method, accounting for almost 73% of the total transactions, hereby indicating a strong consumer preference for flexible payments and good marketing for rewards.</w:t>
      </w:r>
    </w:p>
    <w:p w14:paraId="0814109B" w14:textId="3A15AFDB" w:rsidR="00FE2332" w:rsidRDefault="00FE2332" w:rsidP="00FE2332">
      <w:pPr>
        <w:pStyle w:val="ListParagraph"/>
        <w:rPr>
          <w:sz w:val="22"/>
          <w:szCs w:val="22"/>
          <w:lang w:val="en-US"/>
        </w:rPr>
      </w:pPr>
    </w:p>
    <w:p w14:paraId="04320F56" w14:textId="5A3D1CC9" w:rsidR="00FE2332" w:rsidRDefault="00FE2332" w:rsidP="00FE2332">
      <w:pPr>
        <w:pStyle w:val="ListParagraph"/>
        <w:numPr>
          <w:ilvl w:val="0"/>
          <w:numId w:val="9"/>
        </w:numPr>
        <w:rPr>
          <w:sz w:val="22"/>
          <w:szCs w:val="22"/>
          <w:lang w:val="en-US"/>
        </w:rPr>
      </w:pPr>
      <w:r w:rsidRPr="00FE2332">
        <w:rPr>
          <w:sz w:val="22"/>
          <w:szCs w:val="22"/>
          <w:lang w:val="en-US"/>
        </w:rPr>
        <w:lastRenderedPageBreak/>
        <w:t>Boleto (a popular Brazilian payment method) is used in about 19% of transactions, showing that cash-based or offline payments still hold relevance for a significant customer base.</w:t>
      </w:r>
    </w:p>
    <w:p w14:paraId="6D9BEA74" w14:textId="77777777" w:rsidR="00FE2332" w:rsidRPr="00FE2332" w:rsidRDefault="00FE2332" w:rsidP="00FE2332">
      <w:pPr>
        <w:pStyle w:val="ListParagraph"/>
        <w:rPr>
          <w:sz w:val="22"/>
          <w:szCs w:val="22"/>
          <w:lang w:val="en-US"/>
        </w:rPr>
      </w:pPr>
    </w:p>
    <w:p w14:paraId="632EB420" w14:textId="1DE8F3C7" w:rsidR="00FB22B1" w:rsidRDefault="00FE2332" w:rsidP="00594F22">
      <w:pPr>
        <w:pStyle w:val="ListParagraph"/>
        <w:numPr>
          <w:ilvl w:val="0"/>
          <w:numId w:val="9"/>
        </w:numPr>
        <w:rPr>
          <w:sz w:val="22"/>
          <w:szCs w:val="22"/>
          <w:lang w:val="en-US"/>
        </w:rPr>
      </w:pPr>
      <w:r w:rsidRPr="00FB22B1">
        <w:rPr>
          <w:sz w:val="22"/>
          <w:szCs w:val="22"/>
          <w:lang w:val="en-US"/>
        </w:rPr>
        <w:t xml:space="preserve">Vouchers and debit cards are least used contributing to only 3.8%. </w:t>
      </w:r>
      <w:r w:rsidR="0006595A" w:rsidRPr="00FB22B1">
        <w:rPr>
          <w:sz w:val="22"/>
          <w:szCs w:val="22"/>
          <w:lang w:val="en-US"/>
        </w:rPr>
        <w:t>It</w:t>
      </w:r>
      <w:r w:rsidRPr="00FB22B1">
        <w:rPr>
          <w:sz w:val="22"/>
          <w:szCs w:val="22"/>
          <w:lang w:val="en-US"/>
        </w:rPr>
        <w:t xml:space="preserve"> shows the lack </w:t>
      </w:r>
      <w:r w:rsidR="00FB22B1" w:rsidRPr="00FB22B1">
        <w:rPr>
          <w:sz w:val="22"/>
          <w:szCs w:val="22"/>
          <w:lang w:val="en-US"/>
        </w:rPr>
        <w:t xml:space="preserve">of sufficient promotional campaigns and restricted usage. </w:t>
      </w:r>
    </w:p>
    <w:p w14:paraId="30413ECC" w14:textId="642DEDFC" w:rsidR="00792418" w:rsidRDefault="00792418" w:rsidP="00792418">
      <w:pPr>
        <w:pStyle w:val="Heading1"/>
        <w:rPr>
          <w:lang w:val="en-US"/>
        </w:rPr>
      </w:pPr>
      <w:r>
        <w:rPr>
          <w:lang w:val="en-US"/>
        </w:rPr>
        <w:t xml:space="preserve">Q5. Product Rating Analysis: </w:t>
      </w:r>
    </w:p>
    <w:p w14:paraId="2409D5BB" w14:textId="66219FC1" w:rsidR="00792418" w:rsidRDefault="00FB22B1" w:rsidP="00792418">
      <w:pPr>
        <w:pStyle w:val="Heading1"/>
        <w:rPr>
          <w:lang w:val="en-US"/>
        </w:rPr>
      </w:pPr>
      <w:r w:rsidRPr="00792418">
        <w:rPr>
          <w:lang w:val="en-US"/>
        </w:rPr>
        <w:t xml:space="preserve"> </w:t>
      </w:r>
      <w:r w:rsidR="00792418" w:rsidRPr="00792418">
        <w:rPr>
          <w:noProof/>
          <w:lang w:val="en-US"/>
        </w:rPr>
        <w:drawing>
          <wp:inline distT="0" distB="0" distL="0" distR="0" wp14:anchorId="46FAF514" wp14:editId="3D511A6A">
            <wp:extent cx="5420799" cy="2441986"/>
            <wp:effectExtent l="0" t="0" r="8890" b="0"/>
            <wp:docPr id="104086260"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6260" name="Picture 1" descr="A graph of a bar chart&#10;&#10;AI-generated content may be incorrect."/>
                    <pic:cNvPicPr/>
                  </pic:nvPicPr>
                  <pic:blipFill>
                    <a:blip r:embed="rId10"/>
                    <a:stretch>
                      <a:fillRect/>
                    </a:stretch>
                  </pic:blipFill>
                  <pic:spPr>
                    <a:xfrm>
                      <a:off x="0" y="0"/>
                      <a:ext cx="5468134" cy="2463310"/>
                    </a:xfrm>
                    <a:prstGeom prst="rect">
                      <a:avLst/>
                    </a:prstGeom>
                  </pic:spPr>
                </pic:pic>
              </a:graphicData>
            </a:graphic>
          </wp:inline>
        </w:drawing>
      </w:r>
    </w:p>
    <w:p w14:paraId="5208776E" w14:textId="77777777" w:rsidR="00792418" w:rsidRPr="006208A3" w:rsidRDefault="00792418" w:rsidP="00792418">
      <w:pPr>
        <w:rPr>
          <w:sz w:val="22"/>
          <w:szCs w:val="22"/>
          <w:lang w:val="en-US"/>
        </w:rPr>
      </w:pPr>
    </w:p>
    <w:p w14:paraId="244D2971" w14:textId="014E2953" w:rsidR="001F72EE" w:rsidRDefault="00BA696F" w:rsidP="001F72EE">
      <w:pPr>
        <w:pStyle w:val="ListParagraph"/>
        <w:numPr>
          <w:ilvl w:val="0"/>
          <w:numId w:val="10"/>
        </w:numPr>
        <w:rPr>
          <w:sz w:val="22"/>
          <w:szCs w:val="22"/>
          <w:lang w:val="en-US"/>
        </w:rPr>
      </w:pPr>
      <w:r w:rsidRPr="006208A3">
        <w:rPr>
          <w:sz w:val="22"/>
          <w:szCs w:val="22"/>
          <w:lang w:val="en-US"/>
        </w:rPr>
        <w:t xml:space="preserve">With </w:t>
      </w:r>
      <w:r>
        <w:rPr>
          <w:sz w:val="22"/>
          <w:szCs w:val="22"/>
          <w:lang w:val="en-US"/>
        </w:rPr>
        <w:t>an</w:t>
      </w:r>
      <w:r w:rsidR="006208A3">
        <w:rPr>
          <w:sz w:val="22"/>
          <w:szCs w:val="22"/>
          <w:lang w:val="en-US"/>
        </w:rPr>
        <w:t xml:space="preserve"> </w:t>
      </w:r>
      <w:r w:rsidR="006F17E1">
        <w:rPr>
          <w:sz w:val="22"/>
          <w:szCs w:val="22"/>
          <w:lang w:val="en-US"/>
        </w:rPr>
        <w:t xml:space="preserve">average rating of 4.67 CDs, </w:t>
      </w:r>
      <w:r>
        <w:rPr>
          <w:sz w:val="22"/>
          <w:szCs w:val="22"/>
          <w:lang w:val="en-US"/>
        </w:rPr>
        <w:t>the DVDs</w:t>
      </w:r>
      <w:r w:rsidR="006F17E1">
        <w:rPr>
          <w:sz w:val="22"/>
          <w:szCs w:val="22"/>
          <w:lang w:val="en-US"/>
        </w:rPr>
        <w:t xml:space="preserve"> musical category remains </w:t>
      </w:r>
      <w:r>
        <w:rPr>
          <w:sz w:val="22"/>
          <w:szCs w:val="22"/>
          <w:lang w:val="en-US"/>
        </w:rPr>
        <w:t xml:space="preserve">the top-rated product category. This could be because </w:t>
      </w:r>
      <w:r w:rsidR="00AA5B91">
        <w:rPr>
          <w:sz w:val="22"/>
          <w:szCs w:val="22"/>
          <w:lang w:val="en-US"/>
        </w:rPr>
        <w:t xml:space="preserve">categories like this appeal to the emotional </w:t>
      </w:r>
      <w:r w:rsidR="00171844">
        <w:rPr>
          <w:sz w:val="22"/>
          <w:szCs w:val="22"/>
          <w:lang w:val="en-US"/>
        </w:rPr>
        <w:t>side of a customer</w:t>
      </w:r>
      <w:r w:rsidR="008E35B3">
        <w:rPr>
          <w:sz w:val="22"/>
          <w:szCs w:val="22"/>
          <w:lang w:val="en-US"/>
        </w:rPr>
        <w:t xml:space="preserve">. Children’s clothes are also highly </w:t>
      </w:r>
      <w:r w:rsidR="001F72EE">
        <w:rPr>
          <w:sz w:val="22"/>
          <w:szCs w:val="22"/>
          <w:lang w:val="en-US"/>
        </w:rPr>
        <w:t>rated,</w:t>
      </w:r>
      <w:r w:rsidR="008E35B3">
        <w:rPr>
          <w:sz w:val="22"/>
          <w:szCs w:val="22"/>
          <w:lang w:val="en-US"/>
        </w:rPr>
        <w:t xml:space="preserve"> </w:t>
      </w:r>
      <w:r w:rsidR="00C94CA4">
        <w:rPr>
          <w:sz w:val="22"/>
          <w:szCs w:val="22"/>
          <w:lang w:val="en-US"/>
        </w:rPr>
        <w:t>suggesting that customers are satisfied with the quality, fi</w:t>
      </w:r>
      <w:r w:rsidR="001F72EE">
        <w:rPr>
          <w:sz w:val="22"/>
          <w:szCs w:val="22"/>
          <w:lang w:val="en-US"/>
        </w:rPr>
        <w:t>t</w:t>
      </w:r>
      <w:r w:rsidR="00C94CA4">
        <w:rPr>
          <w:sz w:val="22"/>
          <w:szCs w:val="22"/>
          <w:lang w:val="en-US"/>
        </w:rPr>
        <w:t xml:space="preserve"> and </w:t>
      </w:r>
      <w:r w:rsidR="001F72EE">
        <w:rPr>
          <w:sz w:val="22"/>
          <w:szCs w:val="22"/>
          <w:lang w:val="en-US"/>
        </w:rPr>
        <w:t>comfort of</w:t>
      </w:r>
      <w:r w:rsidR="00C94CA4">
        <w:rPr>
          <w:sz w:val="22"/>
          <w:szCs w:val="22"/>
          <w:lang w:val="en-US"/>
        </w:rPr>
        <w:t xml:space="preserve"> the </w:t>
      </w:r>
      <w:r w:rsidR="001F72EE">
        <w:rPr>
          <w:sz w:val="22"/>
          <w:szCs w:val="22"/>
          <w:lang w:val="en-US"/>
        </w:rPr>
        <w:t xml:space="preserve">products. </w:t>
      </w:r>
    </w:p>
    <w:p w14:paraId="4F057E6D" w14:textId="77777777" w:rsidR="001F72EE" w:rsidRPr="001F72EE" w:rsidRDefault="001F72EE" w:rsidP="001F72EE">
      <w:pPr>
        <w:pStyle w:val="ListParagraph"/>
        <w:rPr>
          <w:sz w:val="22"/>
          <w:szCs w:val="22"/>
          <w:lang w:val="en-US"/>
        </w:rPr>
      </w:pPr>
    </w:p>
    <w:p w14:paraId="05E014EF" w14:textId="1E023189" w:rsidR="00994EE6" w:rsidRDefault="00840D04" w:rsidP="00994EE6">
      <w:pPr>
        <w:pStyle w:val="ListParagraph"/>
        <w:numPr>
          <w:ilvl w:val="0"/>
          <w:numId w:val="10"/>
        </w:numPr>
        <w:rPr>
          <w:sz w:val="22"/>
          <w:szCs w:val="22"/>
          <w:lang w:val="en-US"/>
        </w:rPr>
      </w:pPr>
      <w:r>
        <w:rPr>
          <w:sz w:val="22"/>
          <w:szCs w:val="22"/>
          <w:lang w:val="en-US"/>
        </w:rPr>
        <w:t xml:space="preserve">We can also see </w:t>
      </w:r>
      <w:r w:rsidR="00A669A1">
        <w:rPr>
          <w:sz w:val="22"/>
          <w:szCs w:val="22"/>
          <w:lang w:val="en-US"/>
        </w:rPr>
        <w:t>that 3</w:t>
      </w:r>
      <w:r>
        <w:rPr>
          <w:sz w:val="22"/>
          <w:szCs w:val="22"/>
          <w:lang w:val="en-US"/>
        </w:rPr>
        <w:t xml:space="preserve"> out </w:t>
      </w:r>
      <w:r w:rsidR="00A669A1">
        <w:rPr>
          <w:sz w:val="22"/>
          <w:szCs w:val="22"/>
          <w:lang w:val="en-US"/>
        </w:rPr>
        <w:t>of 10 top</w:t>
      </w:r>
      <w:r w:rsidR="00D34E4E">
        <w:rPr>
          <w:sz w:val="22"/>
          <w:szCs w:val="22"/>
          <w:lang w:val="en-US"/>
        </w:rPr>
        <w:t xml:space="preserve"> rated </w:t>
      </w:r>
      <w:r w:rsidR="00A669A1">
        <w:rPr>
          <w:sz w:val="22"/>
          <w:szCs w:val="22"/>
          <w:lang w:val="en-US"/>
        </w:rPr>
        <w:t>categories belong</w:t>
      </w:r>
      <w:r>
        <w:rPr>
          <w:sz w:val="22"/>
          <w:szCs w:val="22"/>
          <w:lang w:val="en-US"/>
        </w:rPr>
        <w:t xml:space="preserve"> to books </w:t>
      </w:r>
      <w:r w:rsidR="00A669A1">
        <w:rPr>
          <w:sz w:val="22"/>
          <w:szCs w:val="22"/>
          <w:lang w:val="en-US"/>
        </w:rPr>
        <w:t>indicating reader</w:t>
      </w:r>
      <w:r w:rsidR="000367C4">
        <w:rPr>
          <w:sz w:val="22"/>
          <w:szCs w:val="22"/>
          <w:lang w:val="en-US"/>
        </w:rPr>
        <w:t xml:space="preserve"> satisfaction </w:t>
      </w:r>
      <w:r w:rsidR="00A669A1">
        <w:rPr>
          <w:sz w:val="22"/>
          <w:szCs w:val="22"/>
          <w:lang w:val="en-US"/>
        </w:rPr>
        <w:t>with</w:t>
      </w:r>
      <w:r w:rsidR="000367C4">
        <w:rPr>
          <w:sz w:val="22"/>
          <w:szCs w:val="22"/>
          <w:lang w:val="en-US"/>
        </w:rPr>
        <w:t xml:space="preserve"> the customer. </w:t>
      </w:r>
      <w:r w:rsidR="00A669A1" w:rsidRPr="00A669A1">
        <w:rPr>
          <w:sz w:val="22"/>
          <w:szCs w:val="22"/>
          <w:lang w:val="en-US"/>
        </w:rPr>
        <w:t>Fashion (Sport) and Construction Tools receive strong ratings, suggesting these items deliver on performance and durability expectations.</w:t>
      </w:r>
    </w:p>
    <w:p w14:paraId="69C04E35" w14:textId="77777777" w:rsidR="00994EE6" w:rsidRPr="00994EE6" w:rsidRDefault="00994EE6" w:rsidP="00994EE6">
      <w:pPr>
        <w:pStyle w:val="ListParagraph"/>
        <w:rPr>
          <w:sz w:val="22"/>
          <w:szCs w:val="22"/>
          <w:lang w:val="en-US"/>
        </w:rPr>
      </w:pPr>
    </w:p>
    <w:p w14:paraId="66ABD968" w14:textId="77777777" w:rsidR="00994EE6" w:rsidRPr="00994EE6" w:rsidRDefault="00994EE6" w:rsidP="00994EE6">
      <w:pPr>
        <w:rPr>
          <w:sz w:val="22"/>
          <w:szCs w:val="22"/>
          <w:lang w:val="en-US"/>
        </w:rPr>
      </w:pPr>
    </w:p>
    <w:p w14:paraId="3C930818" w14:textId="50753A09" w:rsidR="00A669A1" w:rsidRPr="00994EE6" w:rsidRDefault="00994EE6" w:rsidP="00994EE6">
      <w:pPr>
        <w:rPr>
          <w:sz w:val="22"/>
          <w:szCs w:val="22"/>
          <w:lang w:val="en-US"/>
        </w:rPr>
      </w:pPr>
      <w:r w:rsidRPr="00994EE6">
        <w:rPr>
          <w:sz w:val="22"/>
          <w:szCs w:val="22"/>
          <w:lang w:val="en-US"/>
        </w:rPr>
        <w:lastRenderedPageBreak/>
        <w:t xml:space="preserve">     </w:t>
      </w:r>
      <w:r w:rsidR="006E2CA9" w:rsidRPr="006E2CA9">
        <w:rPr>
          <w:noProof/>
          <w:lang w:val="en-US"/>
        </w:rPr>
        <w:drawing>
          <wp:inline distT="0" distB="0" distL="0" distR="0" wp14:anchorId="7C8B2F91" wp14:editId="1E882939">
            <wp:extent cx="5404513" cy="2257917"/>
            <wp:effectExtent l="0" t="0" r="5715" b="9525"/>
            <wp:docPr id="416297538" name="Picture 1" descr="A graph of black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97538" name="Picture 1" descr="A graph of black rectangular objects&#10;&#10;AI-generated content may be incorrect."/>
                    <pic:cNvPicPr/>
                  </pic:nvPicPr>
                  <pic:blipFill>
                    <a:blip r:embed="rId11"/>
                    <a:stretch>
                      <a:fillRect/>
                    </a:stretch>
                  </pic:blipFill>
                  <pic:spPr>
                    <a:xfrm>
                      <a:off x="0" y="0"/>
                      <a:ext cx="5575859" cy="2329503"/>
                    </a:xfrm>
                    <a:prstGeom prst="rect">
                      <a:avLst/>
                    </a:prstGeom>
                  </pic:spPr>
                </pic:pic>
              </a:graphicData>
            </a:graphic>
          </wp:inline>
        </w:drawing>
      </w:r>
    </w:p>
    <w:p w14:paraId="79105EC7" w14:textId="77777777" w:rsidR="006E2CA9" w:rsidRDefault="006E2CA9" w:rsidP="006E2CA9">
      <w:pPr>
        <w:rPr>
          <w:sz w:val="22"/>
          <w:szCs w:val="22"/>
          <w:lang w:val="en-US"/>
        </w:rPr>
      </w:pPr>
    </w:p>
    <w:p w14:paraId="00DFA4F5" w14:textId="23AE2061" w:rsidR="005B27D2" w:rsidRDefault="006E2CA9" w:rsidP="000E6E4B">
      <w:pPr>
        <w:pStyle w:val="ListParagraph"/>
        <w:numPr>
          <w:ilvl w:val="0"/>
          <w:numId w:val="11"/>
        </w:numPr>
        <w:rPr>
          <w:sz w:val="22"/>
          <w:szCs w:val="22"/>
          <w:lang w:val="en-US"/>
        </w:rPr>
      </w:pPr>
      <w:r>
        <w:rPr>
          <w:sz w:val="22"/>
          <w:szCs w:val="22"/>
          <w:lang w:val="en-US"/>
        </w:rPr>
        <w:t xml:space="preserve">Security and Services </w:t>
      </w:r>
      <w:r w:rsidR="00BA5260">
        <w:rPr>
          <w:sz w:val="22"/>
          <w:szCs w:val="22"/>
          <w:lang w:val="en-US"/>
        </w:rPr>
        <w:t>drastically underperform and there could be many reasons for the same</w:t>
      </w:r>
      <w:r w:rsidR="00084276">
        <w:rPr>
          <w:sz w:val="22"/>
          <w:szCs w:val="22"/>
          <w:lang w:val="en-US"/>
        </w:rPr>
        <w:t xml:space="preserve">. There could be </w:t>
      </w:r>
      <w:r w:rsidR="005B27D2">
        <w:rPr>
          <w:sz w:val="22"/>
          <w:szCs w:val="22"/>
          <w:lang w:val="en-US"/>
        </w:rPr>
        <w:t>due to</w:t>
      </w:r>
      <w:r w:rsidR="00084276">
        <w:rPr>
          <w:sz w:val="22"/>
          <w:szCs w:val="22"/>
          <w:lang w:val="en-US"/>
        </w:rPr>
        <w:t xml:space="preserve"> unreliable </w:t>
      </w:r>
      <w:r w:rsidR="005B27D2">
        <w:rPr>
          <w:sz w:val="22"/>
          <w:szCs w:val="22"/>
          <w:lang w:val="en-US"/>
        </w:rPr>
        <w:t>or poor</w:t>
      </w:r>
      <w:r w:rsidR="00084276">
        <w:rPr>
          <w:sz w:val="22"/>
          <w:szCs w:val="22"/>
          <w:lang w:val="en-US"/>
        </w:rPr>
        <w:t xml:space="preserve">-quality of services, safety </w:t>
      </w:r>
      <w:r w:rsidR="00E043B9">
        <w:rPr>
          <w:sz w:val="22"/>
          <w:szCs w:val="22"/>
          <w:lang w:val="en-US"/>
        </w:rPr>
        <w:t xml:space="preserve">or trust issues or it could be miscommunication or unmet expectations. </w:t>
      </w:r>
      <w:r w:rsidR="005B27D2">
        <w:rPr>
          <w:sz w:val="22"/>
          <w:szCs w:val="22"/>
          <w:lang w:val="en-US"/>
        </w:rPr>
        <w:t xml:space="preserve">A further analysis of the text review is required to understand what went wrong.  </w:t>
      </w:r>
    </w:p>
    <w:p w14:paraId="72968FC4" w14:textId="739B732B" w:rsidR="000E6E4B" w:rsidRDefault="000E6E4B" w:rsidP="000E6E4B">
      <w:pPr>
        <w:pStyle w:val="ListParagraph"/>
        <w:rPr>
          <w:sz w:val="22"/>
          <w:szCs w:val="22"/>
          <w:lang w:val="en-US"/>
        </w:rPr>
      </w:pPr>
    </w:p>
    <w:p w14:paraId="6750693A" w14:textId="45C035F3" w:rsidR="000E6E4B" w:rsidRDefault="000E6E4B" w:rsidP="000E6E4B">
      <w:pPr>
        <w:pStyle w:val="ListParagraph"/>
        <w:numPr>
          <w:ilvl w:val="0"/>
          <w:numId w:val="11"/>
        </w:numPr>
        <w:rPr>
          <w:sz w:val="22"/>
          <w:szCs w:val="22"/>
          <w:lang w:val="en-US"/>
        </w:rPr>
      </w:pPr>
      <w:r w:rsidRPr="000E6E4B">
        <w:rPr>
          <w:sz w:val="22"/>
          <w:szCs w:val="22"/>
          <w:lang w:val="en-US"/>
        </w:rPr>
        <w:t>Office Furniture &amp; Comfort Categories</w:t>
      </w:r>
      <w:r>
        <w:rPr>
          <w:sz w:val="22"/>
          <w:szCs w:val="22"/>
          <w:lang w:val="en-US"/>
        </w:rPr>
        <w:t xml:space="preserve"> </w:t>
      </w:r>
      <w:r w:rsidR="0073211C">
        <w:rPr>
          <w:sz w:val="22"/>
          <w:szCs w:val="22"/>
          <w:lang w:val="en-US"/>
        </w:rPr>
        <w:t xml:space="preserve">also under performed maybe due to issues of product quality, </w:t>
      </w:r>
      <w:r w:rsidR="00F75243">
        <w:rPr>
          <w:sz w:val="22"/>
          <w:szCs w:val="22"/>
          <w:lang w:val="en-US"/>
        </w:rPr>
        <w:t xml:space="preserve">comfort or durability. As we have seen that these categories were generally </w:t>
      </w:r>
      <w:r w:rsidR="00571DCC">
        <w:rPr>
          <w:sz w:val="22"/>
          <w:szCs w:val="22"/>
          <w:lang w:val="en-US"/>
        </w:rPr>
        <w:t xml:space="preserve">delivered </w:t>
      </w:r>
      <w:r w:rsidR="00351C4A">
        <w:rPr>
          <w:sz w:val="22"/>
          <w:szCs w:val="22"/>
          <w:lang w:val="en-US"/>
        </w:rPr>
        <w:t>late,</w:t>
      </w:r>
      <w:r w:rsidR="00571DCC">
        <w:rPr>
          <w:sz w:val="22"/>
          <w:szCs w:val="22"/>
          <w:lang w:val="en-US"/>
        </w:rPr>
        <w:t xml:space="preserve"> which could be another possible reason for a low rating </w:t>
      </w:r>
      <w:r w:rsidR="00351C4A">
        <w:rPr>
          <w:sz w:val="22"/>
          <w:szCs w:val="22"/>
          <w:lang w:val="en-US"/>
        </w:rPr>
        <w:t xml:space="preserve">among the customers. </w:t>
      </w:r>
    </w:p>
    <w:p w14:paraId="2BC8C412" w14:textId="77777777" w:rsidR="00351C4A" w:rsidRPr="00351C4A" w:rsidRDefault="00351C4A" w:rsidP="00351C4A">
      <w:pPr>
        <w:pStyle w:val="ListParagraph"/>
        <w:rPr>
          <w:sz w:val="22"/>
          <w:szCs w:val="22"/>
          <w:lang w:val="en-US"/>
        </w:rPr>
      </w:pPr>
    </w:p>
    <w:p w14:paraId="320CB000" w14:textId="456040A2" w:rsidR="00351C4A" w:rsidRDefault="00A01F3B" w:rsidP="000E6E4B">
      <w:pPr>
        <w:pStyle w:val="ListParagraph"/>
        <w:numPr>
          <w:ilvl w:val="0"/>
          <w:numId w:val="11"/>
        </w:numPr>
        <w:rPr>
          <w:sz w:val="22"/>
          <w:szCs w:val="22"/>
          <w:lang w:val="en-US"/>
        </w:rPr>
      </w:pPr>
      <w:r w:rsidRPr="00A01F3B">
        <w:rPr>
          <w:sz w:val="22"/>
          <w:szCs w:val="22"/>
          <w:lang w:val="en-US"/>
        </w:rPr>
        <w:t xml:space="preserve">Fashion Categories for Both Genders Rated </w:t>
      </w:r>
      <w:r w:rsidR="00955763" w:rsidRPr="00A01F3B">
        <w:rPr>
          <w:sz w:val="22"/>
          <w:szCs w:val="22"/>
          <w:lang w:val="en-US"/>
        </w:rPr>
        <w:t>Low</w:t>
      </w:r>
      <w:r>
        <w:rPr>
          <w:sz w:val="22"/>
          <w:szCs w:val="22"/>
          <w:lang w:val="en-US"/>
        </w:rPr>
        <w:t xml:space="preserve"> suggest that</w:t>
      </w:r>
      <w:r w:rsidR="009968B0">
        <w:rPr>
          <w:sz w:val="22"/>
          <w:szCs w:val="22"/>
          <w:lang w:val="en-US"/>
        </w:rPr>
        <w:t xml:space="preserve"> there is a</w:t>
      </w:r>
      <w:r>
        <w:rPr>
          <w:sz w:val="22"/>
          <w:szCs w:val="22"/>
          <w:lang w:val="en-US"/>
        </w:rPr>
        <w:t xml:space="preserve"> </w:t>
      </w:r>
      <w:r w:rsidR="009968B0" w:rsidRPr="009968B0">
        <w:rPr>
          <w:sz w:val="22"/>
          <w:szCs w:val="22"/>
          <w:lang w:val="en-US"/>
        </w:rPr>
        <w:t>size/fit mismatch, material quality, or style variance from product images</w:t>
      </w:r>
      <w:r w:rsidR="009968B0">
        <w:rPr>
          <w:sz w:val="22"/>
          <w:szCs w:val="22"/>
          <w:lang w:val="en-US"/>
        </w:rPr>
        <w:t xml:space="preserve">. </w:t>
      </w:r>
    </w:p>
    <w:p w14:paraId="6428E3A9" w14:textId="77777777" w:rsidR="00955763" w:rsidRPr="00955763" w:rsidRDefault="00955763" w:rsidP="00955763">
      <w:pPr>
        <w:pStyle w:val="ListParagraph"/>
        <w:rPr>
          <w:sz w:val="22"/>
          <w:szCs w:val="22"/>
          <w:lang w:val="en-US"/>
        </w:rPr>
      </w:pPr>
    </w:p>
    <w:p w14:paraId="4327AD1C" w14:textId="5A3CC4F2" w:rsidR="00955763" w:rsidRDefault="00955763" w:rsidP="000E6E4B">
      <w:pPr>
        <w:pStyle w:val="ListParagraph"/>
        <w:numPr>
          <w:ilvl w:val="0"/>
          <w:numId w:val="11"/>
        </w:numPr>
        <w:rPr>
          <w:sz w:val="22"/>
          <w:szCs w:val="22"/>
          <w:lang w:val="en-US"/>
        </w:rPr>
      </w:pPr>
      <w:r>
        <w:rPr>
          <w:sz w:val="22"/>
          <w:szCs w:val="22"/>
          <w:lang w:val="en-US"/>
        </w:rPr>
        <w:t>Urgent review is required for the security and services category</w:t>
      </w:r>
      <w:r w:rsidR="001C02FA">
        <w:rPr>
          <w:sz w:val="22"/>
          <w:szCs w:val="22"/>
          <w:lang w:val="en-US"/>
        </w:rPr>
        <w:t xml:space="preserve">, also vendor partnership needs to be reviewed </w:t>
      </w:r>
      <w:r w:rsidR="00A162AE">
        <w:rPr>
          <w:sz w:val="22"/>
          <w:szCs w:val="22"/>
          <w:lang w:val="en-US"/>
        </w:rPr>
        <w:t>to</w:t>
      </w:r>
      <w:r w:rsidR="001C02FA">
        <w:rPr>
          <w:sz w:val="22"/>
          <w:szCs w:val="22"/>
          <w:lang w:val="en-US"/>
        </w:rPr>
        <w:t xml:space="preserve"> </w:t>
      </w:r>
      <w:r w:rsidR="00AE75C4">
        <w:rPr>
          <w:sz w:val="22"/>
          <w:szCs w:val="22"/>
          <w:lang w:val="en-US"/>
        </w:rPr>
        <w:t xml:space="preserve">improve the review performance of fashion and furniture. </w:t>
      </w:r>
      <w:r w:rsidR="00A85309">
        <w:rPr>
          <w:sz w:val="22"/>
          <w:szCs w:val="22"/>
          <w:lang w:val="en-US"/>
        </w:rPr>
        <w:t xml:space="preserve">QA checks </w:t>
      </w:r>
      <w:r w:rsidR="00F23B4A">
        <w:rPr>
          <w:sz w:val="22"/>
          <w:szCs w:val="22"/>
          <w:lang w:val="en-US"/>
        </w:rPr>
        <w:t xml:space="preserve">and test purchases must be introduced for hygiene and safety categories as this is a rather sensitive category. </w:t>
      </w:r>
    </w:p>
    <w:p w14:paraId="545EAAC7" w14:textId="77777777" w:rsidR="00F23B4A" w:rsidRDefault="00F23B4A" w:rsidP="00F23B4A">
      <w:pPr>
        <w:pStyle w:val="ListParagraph"/>
        <w:rPr>
          <w:sz w:val="22"/>
          <w:szCs w:val="22"/>
          <w:lang w:val="en-US"/>
        </w:rPr>
      </w:pPr>
    </w:p>
    <w:p w14:paraId="3ADB5237" w14:textId="77777777" w:rsidR="00A162AE" w:rsidRDefault="00A162AE" w:rsidP="00F23B4A">
      <w:pPr>
        <w:pStyle w:val="ListParagraph"/>
        <w:rPr>
          <w:sz w:val="22"/>
          <w:szCs w:val="22"/>
          <w:lang w:val="en-US"/>
        </w:rPr>
      </w:pPr>
    </w:p>
    <w:p w14:paraId="73C8BB27" w14:textId="77777777" w:rsidR="002C7D81" w:rsidRDefault="002C7D81" w:rsidP="00F23B4A">
      <w:pPr>
        <w:pStyle w:val="ListParagraph"/>
        <w:rPr>
          <w:sz w:val="22"/>
          <w:szCs w:val="22"/>
          <w:lang w:val="en-US"/>
        </w:rPr>
      </w:pPr>
    </w:p>
    <w:p w14:paraId="5B18227F" w14:textId="77777777" w:rsidR="002C7D81" w:rsidRDefault="002C7D81" w:rsidP="00F23B4A">
      <w:pPr>
        <w:pStyle w:val="ListParagraph"/>
        <w:rPr>
          <w:sz w:val="22"/>
          <w:szCs w:val="22"/>
          <w:lang w:val="en-US"/>
        </w:rPr>
      </w:pPr>
    </w:p>
    <w:p w14:paraId="66B2720F" w14:textId="77777777" w:rsidR="002C7D81" w:rsidRDefault="002C7D81" w:rsidP="00F23B4A">
      <w:pPr>
        <w:pStyle w:val="ListParagraph"/>
        <w:rPr>
          <w:sz w:val="22"/>
          <w:szCs w:val="22"/>
          <w:lang w:val="en-US"/>
        </w:rPr>
      </w:pPr>
    </w:p>
    <w:p w14:paraId="1E4CE000" w14:textId="77777777" w:rsidR="002C7D81" w:rsidRDefault="002C7D81" w:rsidP="00F23B4A">
      <w:pPr>
        <w:pStyle w:val="ListParagraph"/>
        <w:rPr>
          <w:sz w:val="22"/>
          <w:szCs w:val="22"/>
          <w:lang w:val="en-US"/>
        </w:rPr>
      </w:pPr>
    </w:p>
    <w:p w14:paraId="01820D86" w14:textId="77777777" w:rsidR="002C7D81" w:rsidRDefault="002C7D81" w:rsidP="00F23B4A">
      <w:pPr>
        <w:pStyle w:val="ListParagraph"/>
        <w:rPr>
          <w:sz w:val="22"/>
          <w:szCs w:val="22"/>
          <w:lang w:val="en-US"/>
        </w:rPr>
      </w:pPr>
    </w:p>
    <w:p w14:paraId="49088AEB" w14:textId="362A091D" w:rsidR="007D63C8" w:rsidRPr="002C7D81" w:rsidRDefault="00C451DA" w:rsidP="002C7D81">
      <w:pPr>
        <w:pStyle w:val="Heading1"/>
        <w:ind w:left="360"/>
        <w:rPr>
          <w:lang w:val="en-US"/>
        </w:rPr>
      </w:pPr>
      <w:r>
        <w:rPr>
          <w:lang w:val="en-US"/>
        </w:rPr>
        <w:lastRenderedPageBreak/>
        <w:t xml:space="preserve">Q6. </w:t>
      </w:r>
      <w:r w:rsidR="00260B24">
        <w:rPr>
          <w:lang w:val="en-US"/>
        </w:rPr>
        <w:t xml:space="preserve">State-Wise sales analysis: </w:t>
      </w:r>
    </w:p>
    <w:p w14:paraId="64380683" w14:textId="5675BCD4" w:rsidR="00F23B4A" w:rsidRDefault="00D37F24" w:rsidP="00D37F24">
      <w:pPr>
        <w:rPr>
          <w:sz w:val="22"/>
          <w:szCs w:val="22"/>
          <w:lang w:val="en-US"/>
        </w:rPr>
      </w:pPr>
      <w:r>
        <w:rPr>
          <w:sz w:val="22"/>
          <w:szCs w:val="22"/>
          <w:lang w:val="en-US"/>
        </w:rPr>
        <w:t xml:space="preserve">                                            </w:t>
      </w:r>
      <w:r w:rsidRPr="00D37F24">
        <w:rPr>
          <w:noProof/>
          <w:sz w:val="22"/>
          <w:szCs w:val="22"/>
          <w:lang w:val="en-US"/>
        </w:rPr>
        <w:drawing>
          <wp:inline distT="0" distB="0" distL="0" distR="0" wp14:anchorId="01EE0759" wp14:editId="68586878">
            <wp:extent cx="2943225" cy="2400749"/>
            <wp:effectExtent l="0" t="0" r="0" b="0"/>
            <wp:docPr id="9445176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17633" name="Picture 1" descr="A screenshot of a computer&#10;&#10;AI-generated content may be incorrect."/>
                    <pic:cNvPicPr/>
                  </pic:nvPicPr>
                  <pic:blipFill>
                    <a:blip r:embed="rId12"/>
                    <a:stretch>
                      <a:fillRect/>
                    </a:stretch>
                  </pic:blipFill>
                  <pic:spPr>
                    <a:xfrm>
                      <a:off x="0" y="0"/>
                      <a:ext cx="2948500" cy="2405052"/>
                    </a:xfrm>
                    <a:prstGeom prst="rect">
                      <a:avLst/>
                    </a:prstGeom>
                  </pic:spPr>
                </pic:pic>
              </a:graphicData>
            </a:graphic>
          </wp:inline>
        </w:drawing>
      </w:r>
    </w:p>
    <w:p w14:paraId="6EFF3387" w14:textId="2A37A443" w:rsidR="00B76E22" w:rsidRDefault="007C4B7E" w:rsidP="00B76E22">
      <w:pPr>
        <w:pStyle w:val="ListParagraph"/>
        <w:numPr>
          <w:ilvl w:val="0"/>
          <w:numId w:val="13"/>
        </w:numPr>
        <w:rPr>
          <w:sz w:val="22"/>
          <w:szCs w:val="22"/>
          <w:lang w:val="en-US"/>
        </w:rPr>
      </w:pPr>
      <w:r>
        <w:rPr>
          <w:sz w:val="22"/>
          <w:szCs w:val="22"/>
          <w:lang w:val="en-US"/>
        </w:rPr>
        <w:t xml:space="preserve">The above image shows the top 6 high revenue producing states. </w:t>
      </w:r>
      <w:r w:rsidR="00B44B3C">
        <w:rPr>
          <w:sz w:val="22"/>
          <w:szCs w:val="22"/>
          <w:lang w:val="en-US"/>
        </w:rPr>
        <w:t>SP (</w:t>
      </w:r>
      <w:r>
        <w:rPr>
          <w:sz w:val="22"/>
          <w:szCs w:val="22"/>
          <w:lang w:val="en-US"/>
        </w:rPr>
        <w:t xml:space="preserve">Sao </w:t>
      </w:r>
      <w:r w:rsidR="00CC2868">
        <w:rPr>
          <w:sz w:val="22"/>
          <w:szCs w:val="22"/>
          <w:lang w:val="en-US"/>
        </w:rPr>
        <w:t>Paulo</w:t>
      </w:r>
      <w:r>
        <w:rPr>
          <w:sz w:val="22"/>
          <w:szCs w:val="22"/>
          <w:lang w:val="en-US"/>
        </w:rPr>
        <w:t>)</w:t>
      </w:r>
      <w:r w:rsidR="00CC2868">
        <w:rPr>
          <w:sz w:val="22"/>
          <w:szCs w:val="22"/>
          <w:lang w:val="en-US"/>
        </w:rPr>
        <w:t xml:space="preserve"> tops the chart with </w:t>
      </w:r>
      <w:r w:rsidR="00FD267A">
        <w:rPr>
          <w:sz w:val="22"/>
          <w:szCs w:val="22"/>
          <w:lang w:val="en-US"/>
        </w:rPr>
        <w:t xml:space="preserve">the highest revenue generating states accounting for almost 38% of the total revenue. </w:t>
      </w:r>
      <w:r w:rsidR="00CE3032">
        <w:rPr>
          <w:sz w:val="22"/>
          <w:szCs w:val="22"/>
          <w:lang w:val="en-US"/>
        </w:rPr>
        <w:t xml:space="preserve">These 6 states together contribute a significant </w:t>
      </w:r>
      <w:r w:rsidR="00B44B3C">
        <w:rPr>
          <w:sz w:val="22"/>
          <w:szCs w:val="22"/>
          <w:lang w:val="en-US"/>
        </w:rPr>
        <w:t>share of</w:t>
      </w:r>
      <w:r w:rsidR="00CE3032">
        <w:rPr>
          <w:sz w:val="22"/>
          <w:szCs w:val="22"/>
          <w:lang w:val="en-US"/>
        </w:rPr>
        <w:t xml:space="preserve"> </w:t>
      </w:r>
      <w:r w:rsidR="00B44B3C">
        <w:rPr>
          <w:sz w:val="22"/>
          <w:szCs w:val="22"/>
          <w:lang w:val="en-US"/>
        </w:rPr>
        <w:t>total nationwide sales showing regional concentration.</w:t>
      </w:r>
    </w:p>
    <w:p w14:paraId="6AF2718F" w14:textId="096488D5" w:rsidR="00B76E22" w:rsidRDefault="00B76E22" w:rsidP="00B76E22">
      <w:pPr>
        <w:pStyle w:val="ListParagraph"/>
        <w:rPr>
          <w:sz w:val="22"/>
          <w:szCs w:val="22"/>
          <w:lang w:val="en-US"/>
        </w:rPr>
      </w:pPr>
    </w:p>
    <w:p w14:paraId="6C0DB4D1" w14:textId="26E996CF" w:rsidR="00B76E22" w:rsidRPr="00B76E22" w:rsidRDefault="00AC5E97" w:rsidP="00B76E22">
      <w:pPr>
        <w:pStyle w:val="ListParagraph"/>
        <w:numPr>
          <w:ilvl w:val="0"/>
          <w:numId w:val="13"/>
        </w:numPr>
        <w:rPr>
          <w:sz w:val="22"/>
          <w:szCs w:val="22"/>
          <w:lang w:val="en-US"/>
        </w:rPr>
      </w:pPr>
      <w:r>
        <w:rPr>
          <w:sz w:val="22"/>
          <w:szCs w:val="22"/>
          <w:lang w:val="en-US"/>
        </w:rPr>
        <w:t xml:space="preserve">The marketing efforts in these areas should be </w:t>
      </w:r>
      <w:r w:rsidR="00933071">
        <w:rPr>
          <w:sz w:val="22"/>
          <w:szCs w:val="22"/>
          <w:lang w:val="en-US"/>
        </w:rPr>
        <w:t>doubled</w:t>
      </w:r>
      <w:r>
        <w:rPr>
          <w:sz w:val="22"/>
          <w:szCs w:val="22"/>
          <w:lang w:val="en-US"/>
        </w:rPr>
        <w:t xml:space="preserve"> </w:t>
      </w:r>
      <w:r w:rsidR="00933071">
        <w:rPr>
          <w:sz w:val="22"/>
          <w:szCs w:val="22"/>
          <w:lang w:val="en-US"/>
        </w:rPr>
        <w:t>to</w:t>
      </w:r>
      <w:r>
        <w:rPr>
          <w:sz w:val="22"/>
          <w:szCs w:val="22"/>
          <w:lang w:val="en-US"/>
        </w:rPr>
        <w:t xml:space="preserve"> retain or even increase the sales. </w:t>
      </w:r>
    </w:p>
    <w:p w14:paraId="1F998F5B" w14:textId="0856FBA7" w:rsidR="00B44B3C" w:rsidRDefault="00B44B3C" w:rsidP="00B44B3C">
      <w:pPr>
        <w:pStyle w:val="ListParagraph"/>
        <w:rPr>
          <w:sz w:val="22"/>
          <w:szCs w:val="22"/>
          <w:lang w:val="en-US"/>
        </w:rPr>
      </w:pPr>
    </w:p>
    <w:p w14:paraId="2C82C421" w14:textId="79F486EA" w:rsidR="00B44B3C" w:rsidRPr="0052047C" w:rsidRDefault="0052047C" w:rsidP="0052047C">
      <w:pPr>
        <w:rPr>
          <w:sz w:val="22"/>
          <w:szCs w:val="22"/>
          <w:lang w:val="en-US"/>
        </w:rPr>
      </w:pPr>
      <w:r>
        <w:rPr>
          <w:sz w:val="22"/>
          <w:szCs w:val="22"/>
          <w:lang w:val="en-US"/>
        </w:rPr>
        <w:t xml:space="preserve">                                            </w:t>
      </w:r>
      <w:r w:rsidRPr="0052047C">
        <w:rPr>
          <w:noProof/>
          <w:sz w:val="22"/>
          <w:szCs w:val="22"/>
          <w:lang w:val="en-US"/>
        </w:rPr>
        <w:drawing>
          <wp:inline distT="0" distB="0" distL="0" distR="0" wp14:anchorId="73DA4B93" wp14:editId="06CB3016">
            <wp:extent cx="2904490" cy="2447739"/>
            <wp:effectExtent l="0" t="0" r="0" b="0"/>
            <wp:docPr id="283972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72610" name="Picture 1" descr="A screenshot of a computer&#10;&#10;AI-generated content may be incorrect."/>
                    <pic:cNvPicPr/>
                  </pic:nvPicPr>
                  <pic:blipFill>
                    <a:blip r:embed="rId13"/>
                    <a:stretch>
                      <a:fillRect/>
                    </a:stretch>
                  </pic:blipFill>
                  <pic:spPr>
                    <a:xfrm>
                      <a:off x="0" y="0"/>
                      <a:ext cx="2918573" cy="2459607"/>
                    </a:xfrm>
                    <a:prstGeom prst="rect">
                      <a:avLst/>
                    </a:prstGeom>
                  </pic:spPr>
                </pic:pic>
              </a:graphicData>
            </a:graphic>
          </wp:inline>
        </w:drawing>
      </w:r>
    </w:p>
    <w:p w14:paraId="6902F138" w14:textId="569C0F3D" w:rsidR="00BC4B83" w:rsidRDefault="00B45AE8" w:rsidP="00BC4B83">
      <w:pPr>
        <w:pStyle w:val="ListParagraph"/>
        <w:numPr>
          <w:ilvl w:val="0"/>
          <w:numId w:val="13"/>
        </w:numPr>
        <w:rPr>
          <w:sz w:val="22"/>
          <w:szCs w:val="22"/>
          <w:lang w:val="en-US"/>
        </w:rPr>
      </w:pPr>
      <w:r>
        <w:rPr>
          <w:sz w:val="22"/>
          <w:szCs w:val="22"/>
          <w:lang w:val="en-US"/>
        </w:rPr>
        <w:t>The above</w:t>
      </w:r>
      <w:r w:rsidR="0052047C">
        <w:rPr>
          <w:sz w:val="22"/>
          <w:szCs w:val="22"/>
          <w:lang w:val="en-US"/>
        </w:rPr>
        <w:t xml:space="preserve"> image shows the bottom 6 states in terms of revenue generation.</w:t>
      </w:r>
      <w:r w:rsidR="00832D42">
        <w:rPr>
          <w:sz w:val="22"/>
          <w:szCs w:val="22"/>
          <w:lang w:val="en-US"/>
        </w:rPr>
        <w:t xml:space="preserve"> These are predominantly northern states like </w:t>
      </w:r>
      <w:r w:rsidRPr="00B45AE8">
        <w:rPr>
          <w:sz w:val="22"/>
          <w:szCs w:val="22"/>
          <w:lang w:val="en-US"/>
        </w:rPr>
        <w:t>Roraima, Amapá, and Acre</w:t>
      </w:r>
      <w:r w:rsidR="00BC4B83">
        <w:rPr>
          <w:sz w:val="22"/>
          <w:szCs w:val="22"/>
          <w:lang w:val="en-US"/>
        </w:rPr>
        <w:t xml:space="preserve">, possible because of lower population density, logistic challenges and limited digital penetration. </w:t>
      </w:r>
    </w:p>
    <w:p w14:paraId="72524933" w14:textId="3106757F" w:rsidR="00BC4B83" w:rsidRDefault="00BC4B83" w:rsidP="00BC4B83">
      <w:pPr>
        <w:pStyle w:val="ListParagraph"/>
        <w:rPr>
          <w:sz w:val="22"/>
          <w:szCs w:val="22"/>
          <w:lang w:val="en-US"/>
        </w:rPr>
      </w:pPr>
    </w:p>
    <w:p w14:paraId="2BD95286" w14:textId="77777777" w:rsidR="00121638" w:rsidRDefault="00B923A4" w:rsidP="00BC4B83">
      <w:pPr>
        <w:pStyle w:val="ListParagraph"/>
        <w:numPr>
          <w:ilvl w:val="0"/>
          <w:numId w:val="13"/>
        </w:numPr>
        <w:rPr>
          <w:sz w:val="22"/>
          <w:szCs w:val="22"/>
          <w:lang w:val="en-US"/>
        </w:rPr>
      </w:pPr>
      <w:r>
        <w:rPr>
          <w:sz w:val="22"/>
          <w:szCs w:val="22"/>
          <w:lang w:val="en-US"/>
        </w:rPr>
        <w:t xml:space="preserve">Logistic </w:t>
      </w:r>
      <w:r w:rsidR="00D03187">
        <w:rPr>
          <w:sz w:val="22"/>
          <w:szCs w:val="22"/>
          <w:lang w:val="en-US"/>
        </w:rPr>
        <w:t>improvements</w:t>
      </w:r>
      <w:r>
        <w:rPr>
          <w:sz w:val="22"/>
          <w:szCs w:val="22"/>
          <w:lang w:val="en-US"/>
        </w:rPr>
        <w:t xml:space="preserve"> such as</w:t>
      </w:r>
      <w:r w:rsidR="00D65FA3">
        <w:rPr>
          <w:sz w:val="22"/>
          <w:szCs w:val="22"/>
          <w:lang w:val="en-US"/>
        </w:rPr>
        <w:t xml:space="preserve"> setting up local </w:t>
      </w:r>
      <w:r w:rsidR="00B6390F">
        <w:rPr>
          <w:sz w:val="22"/>
          <w:szCs w:val="22"/>
          <w:lang w:val="en-US"/>
        </w:rPr>
        <w:t>warehouses</w:t>
      </w:r>
      <w:r w:rsidR="00D65FA3">
        <w:rPr>
          <w:sz w:val="22"/>
          <w:szCs w:val="22"/>
          <w:lang w:val="en-US"/>
        </w:rPr>
        <w:t xml:space="preserve"> should be prioritized along with</w:t>
      </w:r>
      <w:r w:rsidR="00B6390F">
        <w:rPr>
          <w:sz w:val="22"/>
          <w:szCs w:val="22"/>
          <w:lang w:val="en-US"/>
        </w:rPr>
        <w:t xml:space="preserve"> localized </w:t>
      </w:r>
      <w:r w:rsidR="002A6DD9">
        <w:rPr>
          <w:sz w:val="22"/>
          <w:szCs w:val="22"/>
          <w:lang w:val="en-US"/>
        </w:rPr>
        <w:t>promotions to</w:t>
      </w:r>
      <w:r w:rsidR="00B6390F">
        <w:rPr>
          <w:sz w:val="22"/>
          <w:szCs w:val="22"/>
          <w:lang w:val="en-US"/>
        </w:rPr>
        <w:t xml:space="preserve"> expand the reach in Northern regions</w:t>
      </w:r>
      <w:r w:rsidR="002A6DD9">
        <w:rPr>
          <w:sz w:val="22"/>
          <w:szCs w:val="22"/>
          <w:lang w:val="en-US"/>
        </w:rPr>
        <w:t xml:space="preserve"> along with understanding customer behavior to drive the marketing in these regions. </w:t>
      </w:r>
    </w:p>
    <w:p w14:paraId="4B3F9FA4" w14:textId="77777777" w:rsidR="00121638" w:rsidRPr="00121638" w:rsidRDefault="00121638" w:rsidP="00121638">
      <w:pPr>
        <w:pStyle w:val="ListParagraph"/>
        <w:rPr>
          <w:sz w:val="22"/>
          <w:szCs w:val="22"/>
          <w:lang w:val="en-US"/>
        </w:rPr>
      </w:pPr>
    </w:p>
    <w:p w14:paraId="47E3F114" w14:textId="4524B24F" w:rsidR="00BC4B83" w:rsidRDefault="00121638" w:rsidP="00994EE6">
      <w:pPr>
        <w:pStyle w:val="ListParagraph"/>
        <w:rPr>
          <w:sz w:val="22"/>
          <w:szCs w:val="22"/>
          <w:lang w:val="en-US"/>
        </w:rPr>
      </w:pPr>
      <w:r w:rsidRPr="00121638">
        <w:rPr>
          <w:sz w:val="22"/>
          <w:szCs w:val="22"/>
          <w:lang w:val="en-US"/>
        </w:rPr>
        <w:lastRenderedPageBreak/>
        <w:drawing>
          <wp:inline distT="0" distB="0" distL="0" distR="0" wp14:anchorId="65CC76B8" wp14:editId="4E7DA4B6">
            <wp:extent cx="4546121" cy="3481364"/>
            <wp:effectExtent l="0" t="0" r="6985" b="5080"/>
            <wp:docPr id="204327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72070" name=""/>
                    <pic:cNvPicPr/>
                  </pic:nvPicPr>
                  <pic:blipFill>
                    <a:blip r:embed="rId14"/>
                    <a:stretch>
                      <a:fillRect/>
                    </a:stretch>
                  </pic:blipFill>
                  <pic:spPr>
                    <a:xfrm>
                      <a:off x="0" y="0"/>
                      <a:ext cx="4555093" cy="3488235"/>
                    </a:xfrm>
                    <a:prstGeom prst="rect">
                      <a:avLst/>
                    </a:prstGeom>
                  </pic:spPr>
                </pic:pic>
              </a:graphicData>
            </a:graphic>
          </wp:inline>
        </w:drawing>
      </w:r>
    </w:p>
    <w:p w14:paraId="5DF7BFBC" w14:textId="77777777" w:rsidR="002A6DD9" w:rsidRPr="002A6DD9" w:rsidRDefault="002A6DD9" w:rsidP="002A6DD9">
      <w:pPr>
        <w:pStyle w:val="ListParagraph"/>
        <w:rPr>
          <w:sz w:val="22"/>
          <w:szCs w:val="22"/>
          <w:lang w:val="en-US"/>
        </w:rPr>
      </w:pPr>
    </w:p>
    <w:p w14:paraId="219EA39F" w14:textId="6A11235F" w:rsidR="002A6DD9" w:rsidRDefault="002C7D81" w:rsidP="002C7D81">
      <w:pPr>
        <w:pStyle w:val="Heading1"/>
        <w:rPr>
          <w:lang w:val="en-US"/>
        </w:rPr>
      </w:pPr>
      <w:r>
        <w:rPr>
          <w:lang w:val="en-US"/>
        </w:rPr>
        <w:t xml:space="preserve">Q7. Revenue by Quarter Year: </w:t>
      </w:r>
    </w:p>
    <w:p w14:paraId="05F6768F" w14:textId="5B8FAD4F" w:rsidR="002C7D81" w:rsidRDefault="002B2E6E" w:rsidP="002C7D81">
      <w:pPr>
        <w:rPr>
          <w:lang w:val="en-US"/>
        </w:rPr>
      </w:pPr>
      <w:r w:rsidRPr="002B2E6E">
        <w:rPr>
          <w:noProof/>
          <w:lang w:val="en-US"/>
        </w:rPr>
        <w:drawing>
          <wp:inline distT="0" distB="0" distL="0" distR="0" wp14:anchorId="31F89681" wp14:editId="16907172">
            <wp:extent cx="5731510" cy="3411855"/>
            <wp:effectExtent l="0" t="0" r="2540" b="0"/>
            <wp:docPr id="845754147" name="Picture 1" descr="A graph of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54147" name="Picture 1" descr="A graph of growth of a company&#10;&#10;AI-generated content may be incorrect."/>
                    <pic:cNvPicPr/>
                  </pic:nvPicPr>
                  <pic:blipFill>
                    <a:blip r:embed="rId15"/>
                    <a:stretch>
                      <a:fillRect/>
                    </a:stretch>
                  </pic:blipFill>
                  <pic:spPr>
                    <a:xfrm>
                      <a:off x="0" y="0"/>
                      <a:ext cx="5731510" cy="3411855"/>
                    </a:xfrm>
                    <a:prstGeom prst="rect">
                      <a:avLst/>
                    </a:prstGeom>
                  </pic:spPr>
                </pic:pic>
              </a:graphicData>
            </a:graphic>
          </wp:inline>
        </w:drawing>
      </w:r>
    </w:p>
    <w:p w14:paraId="0D26FF3E" w14:textId="77777777" w:rsidR="002B2E6E" w:rsidRDefault="002B2E6E" w:rsidP="002C7D81">
      <w:pPr>
        <w:rPr>
          <w:lang w:val="en-US"/>
        </w:rPr>
      </w:pPr>
    </w:p>
    <w:p w14:paraId="13C4D881" w14:textId="2C99F93A" w:rsidR="002B2E6E" w:rsidRDefault="00570E48" w:rsidP="002B2E6E">
      <w:pPr>
        <w:pStyle w:val="ListParagraph"/>
        <w:numPr>
          <w:ilvl w:val="0"/>
          <w:numId w:val="14"/>
        </w:numPr>
        <w:rPr>
          <w:lang w:val="en-US"/>
        </w:rPr>
      </w:pPr>
      <w:r>
        <w:rPr>
          <w:lang w:val="en-US"/>
        </w:rPr>
        <w:t>Q</w:t>
      </w:r>
      <w:r w:rsidR="007D7C22">
        <w:rPr>
          <w:lang w:val="en-US"/>
        </w:rPr>
        <w:t xml:space="preserve">2-18 </w:t>
      </w:r>
      <w:r w:rsidR="00D87A05">
        <w:rPr>
          <w:lang w:val="en-US"/>
        </w:rPr>
        <w:t xml:space="preserve">shows strong revenue growth </w:t>
      </w:r>
      <w:r w:rsidR="000E2F5E">
        <w:rPr>
          <w:lang w:val="en-US"/>
        </w:rPr>
        <w:t xml:space="preserve">compared to the first quarter </w:t>
      </w:r>
      <w:r w:rsidR="00211A98">
        <w:rPr>
          <w:lang w:val="en-US"/>
        </w:rPr>
        <w:t>of the</w:t>
      </w:r>
      <w:r w:rsidR="000E2F5E">
        <w:rPr>
          <w:lang w:val="en-US"/>
        </w:rPr>
        <w:t xml:space="preserve"> same year. The revenue amounts to </w:t>
      </w:r>
      <w:r w:rsidR="00304814">
        <w:rPr>
          <w:lang w:val="en-US"/>
        </w:rPr>
        <w:t xml:space="preserve">24.25 </w:t>
      </w:r>
      <w:r w:rsidR="00211A98">
        <w:rPr>
          <w:lang w:val="en-US"/>
        </w:rPr>
        <w:t>million,</w:t>
      </w:r>
      <w:r w:rsidR="00304814">
        <w:rPr>
          <w:lang w:val="en-US"/>
        </w:rPr>
        <w:t xml:space="preserve"> indicating good sales in </w:t>
      </w:r>
      <w:r w:rsidR="00211A98">
        <w:rPr>
          <w:lang w:val="en-US"/>
        </w:rPr>
        <w:t>the months</w:t>
      </w:r>
      <w:r w:rsidR="00304814">
        <w:rPr>
          <w:lang w:val="en-US"/>
        </w:rPr>
        <w:t xml:space="preserve"> of Ma</w:t>
      </w:r>
      <w:r w:rsidR="00E87808">
        <w:rPr>
          <w:lang w:val="en-US"/>
        </w:rPr>
        <w:t xml:space="preserve">y and April. Post-holiday continues the momentum gained in the previous </w:t>
      </w:r>
      <w:r w:rsidR="00E87808">
        <w:rPr>
          <w:lang w:val="en-US"/>
        </w:rPr>
        <w:lastRenderedPageBreak/>
        <w:t xml:space="preserve">quarters. </w:t>
      </w:r>
      <w:r w:rsidR="00030F8B">
        <w:rPr>
          <w:lang w:val="en-US"/>
        </w:rPr>
        <w:t>Also,</w:t>
      </w:r>
      <w:r w:rsidR="003A7204">
        <w:rPr>
          <w:lang w:val="en-US"/>
        </w:rPr>
        <w:t xml:space="preserve"> </w:t>
      </w:r>
      <w:r w:rsidR="00211A98">
        <w:rPr>
          <w:lang w:val="en-US"/>
        </w:rPr>
        <w:t>a new</w:t>
      </w:r>
      <w:r w:rsidR="003A7204">
        <w:rPr>
          <w:lang w:val="en-US"/>
        </w:rPr>
        <w:t xml:space="preserve"> financial yar </w:t>
      </w:r>
      <w:r w:rsidR="00211A98">
        <w:rPr>
          <w:lang w:val="en-US"/>
        </w:rPr>
        <w:t>starts,</w:t>
      </w:r>
      <w:r w:rsidR="003A7204">
        <w:rPr>
          <w:lang w:val="en-US"/>
        </w:rPr>
        <w:t xml:space="preserve"> indicating </w:t>
      </w:r>
      <w:r w:rsidR="00211A98">
        <w:rPr>
          <w:lang w:val="en-US"/>
        </w:rPr>
        <w:t>a tendency</w:t>
      </w:r>
      <w:r w:rsidR="003A7204">
        <w:rPr>
          <w:lang w:val="en-US"/>
        </w:rPr>
        <w:t xml:space="preserve"> of people to buy</w:t>
      </w:r>
      <w:r w:rsidR="00211A98">
        <w:rPr>
          <w:lang w:val="en-US"/>
        </w:rPr>
        <w:t xml:space="preserve"> more</w:t>
      </w:r>
      <w:r w:rsidR="003A7204">
        <w:rPr>
          <w:lang w:val="en-US"/>
        </w:rPr>
        <w:t xml:space="preserve"> in this period</w:t>
      </w:r>
      <w:r w:rsidR="00211A98">
        <w:rPr>
          <w:lang w:val="en-US"/>
        </w:rPr>
        <w:t xml:space="preserve">. This could also mean that the sustained marketing practices have proved fruitful. </w:t>
      </w:r>
    </w:p>
    <w:p w14:paraId="7701ED97" w14:textId="22655CE1" w:rsidR="00211A98" w:rsidRDefault="00211A98" w:rsidP="00211A98">
      <w:pPr>
        <w:pStyle w:val="ListParagraph"/>
        <w:rPr>
          <w:lang w:val="en-US"/>
        </w:rPr>
      </w:pPr>
    </w:p>
    <w:p w14:paraId="315689FA" w14:textId="4C0F2B77" w:rsidR="00211A98" w:rsidRDefault="00F364F3" w:rsidP="002B2E6E">
      <w:pPr>
        <w:pStyle w:val="ListParagraph"/>
        <w:numPr>
          <w:ilvl w:val="0"/>
          <w:numId w:val="14"/>
        </w:numPr>
        <w:rPr>
          <w:lang w:val="en-US"/>
        </w:rPr>
      </w:pPr>
      <w:r>
        <w:rPr>
          <w:lang w:val="en-US"/>
        </w:rPr>
        <w:t>We can also notice that the year 2017 was great in terms of increasing the revenue consistent</w:t>
      </w:r>
      <w:r w:rsidR="002C1BD5">
        <w:rPr>
          <w:lang w:val="en-US"/>
        </w:rPr>
        <w:t xml:space="preserve">ly. Right from Q1-17 to Q4-17 the revenue rose gradually gaining </w:t>
      </w:r>
      <w:r w:rsidR="00030F8B">
        <w:rPr>
          <w:lang w:val="en-US"/>
        </w:rPr>
        <w:t>momentum.</w:t>
      </w:r>
      <w:r w:rsidR="00AD0637">
        <w:rPr>
          <w:lang w:val="en-US"/>
        </w:rPr>
        <w:t xml:space="preserve"> Although the baseline is </w:t>
      </w:r>
      <w:r w:rsidR="00030F8B">
        <w:rPr>
          <w:lang w:val="en-US"/>
        </w:rPr>
        <w:t>low it</w:t>
      </w:r>
      <w:r w:rsidR="00AD0637">
        <w:rPr>
          <w:lang w:val="en-US"/>
        </w:rPr>
        <w:t xml:space="preserve"> might be due to limited market presence and lack of </w:t>
      </w:r>
      <w:r w:rsidR="00030F8B">
        <w:rPr>
          <w:lang w:val="en-US"/>
        </w:rPr>
        <w:t>an established</w:t>
      </w:r>
      <w:r w:rsidR="00AD0637">
        <w:rPr>
          <w:lang w:val="en-US"/>
        </w:rPr>
        <w:t xml:space="preserve"> customer base. </w:t>
      </w:r>
      <w:r w:rsidR="00C96385">
        <w:rPr>
          <w:lang w:val="en-US"/>
        </w:rPr>
        <w:t xml:space="preserve">The increase in revenue over the years suggests that </w:t>
      </w:r>
      <w:r w:rsidR="00030F8B">
        <w:rPr>
          <w:lang w:val="en-US"/>
        </w:rPr>
        <w:t>the expansion</w:t>
      </w:r>
      <w:r w:rsidR="00C96385">
        <w:rPr>
          <w:lang w:val="en-US"/>
        </w:rPr>
        <w:t xml:space="preserve"> </w:t>
      </w:r>
      <w:r w:rsidR="00030F8B">
        <w:rPr>
          <w:lang w:val="en-US"/>
        </w:rPr>
        <w:t>efforts</w:t>
      </w:r>
      <w:r w:rsidR="00C96385">
        <w:rPr>
          <w:lang w:val="en-US"/>
        </w:rPr>
        <w:t xml:space="preserve"> were working all fine. </w:t>
      </w:r>
      <w:r w:rsidR="00030F8B">
        <w:rPr>
          <w:lang w:val="en-US"/>
        </w:rPr>
        <w:t xml:space="preserve">The brand was successful in increasing customer acquisition and retention. </w:t>
      </w:r>
    </w:p>
    <w:p w14:paraId="1117F0BC" w14:textId="77777777" w:rsidR="00030F8B" w:rsidRPr="00030F8B" w:rsidRDefault="00030F8B" w:rsidP="00030F8B">
      <w:pPr>
        <w:pStyle w:val="ListParagraph"/>
        <w:rPr>
          <w:lang w:val="en-US"/>
        </w:rPr>
      </w:pPr>
    </w:p>
    <w:p w14:paraId="1B4715B1" w14:textId="79990DDC" w:rsidR="00030F8B" w:rsidRDefault="00AB26B3" w:rsidP="002B2E6E">
      <w:pPr>
        <w:pStyle w:val="ListParagraph"/>
        <w:numPr>
          <w:ilvl w:val="0"/>
          <w:numId w:val="14"/>
        </w:numPr>
        <w:rPr>
          <w:lang w:val="en-US"/>
        </w:rPr>
      </w:pPr>
      <w:r>
        <w:rPr>
          <w:lang w:val="en-US"/>
        </w:rPr>
        <w:t xml:space="preserve">The store needs to improve </w:t>
      </w:r>
      <w:r w:rsidR="009453A7">
        <w:rPr>
          <w:lang w:val="en-US"/>
        </w:rPr>
        <w:t>Q3</w:t>
      </w:r>
      <w:r w:rsidR="002D3D03">
        <w:rPr>
          <w:lang w:val="en-US"/>
        </w:rPr>
        <w:t>-</w:t>
      </w:r>
      <w:r w:rsidR="009453A7">
        <w:rPr>
          <w:lang w:val="en-US"/>
        </w:rPr>
        <w:t>18’s</w:t>
      </w:r>
      <w:r w:rsidR="002D3D03">
        <w:rPr>
          <w:lang w:val="en-US"/>
        </w:rPr>
        <w:t xml:space="preserve"> performance as this quarter sees a drop in </w:t>
      </w:r>
      <w:r w:rsidR="009453A7">
        <w:rPr>
          <w:lang w:val="en-US"/>
        </w:rPr>
        <w:t>revenue</w:t>
      </w:r>
      <w:r w:rsidR="003549D9">
        <w:rPr>
          <w:lang w:val="en-US"/>
        </w:rPr>
        <w:t xml:space="preserve">. Maybe the drop was because of market saturation, lack of offers or poor season of sales or maybe </w:t>
      </w:r>
      <w:r w:rsidR="009453A7">
        <w:rPr>
          <w:lang w:val="en-US"/>
        </w:rPr>
        <w:t>an internal</w:t>
      </w:r>
      <w:r w:rsidR="003549D9">
        <w:rPr>
          <w:lang w:val="en-US"/>
        </w:rPr>
        <w:t xml:space="preserve"> operation slowdown. </w:t>
      </w:r>
      <w:r w:rsidR="00ED7215">
        <w:rPr>
          <w:lang w:val="en-US"/>
        </w:rPr>
        <w:t xml:space="preserve"> To improve the </w:t>
      </w:r>
      <w:r w:rsidR="009453A7">
        <w:rPr>
          <w:lang w:val="en-US"/>
        </w:rPr>
        <w:t>mid-year</w:t>
      </w:r>
      <w:r w:rsidR="00ED7215">
        <w:rPr>
          <w:lang w:val="en-US"/>
        </w:rPr>
        <w:t xml:space="preserve"> sales new offers and schemes must </w:t>
      </w:r>
      <w:r w:rsidR="009453A7">
        <w:rPr>
          <w:lang w:val="en-US"/>
        </w:rPr>
        <w:t>be</w:t>
      </w:r>
      <w:r w:rsidR="00ED7215">
        <w:rPr>
          <w:lang w:val="en-US"/>
        </w:rPr>
        <w:t xml:space="preserve"> intr</w:t>
      </w:r>
      <w:r w:rsidR="009453A7">
        <w:rPr>
          <w:lang w:val="en-US"/>
        </w:rPr>
        <w:t>oduced and the store must use budget marketing and forecast planning should be implemented.</w:t>
      </w:r>
    </w:p>
    <w:p w14:paraId="179C9AF9" w14:textId="77777777" w:rsidR="009453A7" w:rsidRPr="009453A7" w:rsidRDefault="009453A7" w:rsidP="009453A7">
      <w:pPr>
        <w:pStyle w:val="ListParagraph"/>
        <w:rPr>
          <w:lang w:val="en-US"/>
        </w:rPr>
      </w:pPr>
    </w:p>
    <w:p w14:paraId="79CBB99C" w14:textId="702AD32A" w:rsidR="009453A7" w:rsidRDefault="00406AB9" w:rsidP="00406AB9">
      <w:pPr>
        <w:pStyle w:val="Heading1"/>
        <w:rPr>
          <w:lang w:val="en-US"/>
        </w:rPr>
      </w:pPr>
      <w:r>
        <w:rPr>
          <w:lang w:val="en-US"/>
        </w:rPr>
        <w:t xml:space="preserve">Q8. </w:t>
      </w:r>
      <w:r w:rsidR="003C3326">
        <w:rPr>
          <w:lang w:val="en-US"/>
        </w:rPr>
        <w:t xml:space="preserve">Revenue Analysis by Year: </w:t>
      </w:r>
    </w:p>
    <w:p w14:paraId="71E44BEA" w14:textId="77777777" w:rsidR="003C3326" w:rsidRDefault="003C3326" w:rsidP="003C3326">
      <w:pPr>
        <w:rPr>
          <w:lang w:val="en-US"/>
        </w:rPr>
      </w:pPr>
    </w:p>
    <w:p w14:paraId="52AA0CE9" w14:textId="77777777" w:rsidR="00183B76" w:rsidRDefault="00183B76" w:rsidP="003C3326">
      <w:pPr>
        <w:rPr>
          <w:lang w:val="en-US"/>
        </w:rPr>
      </w:pPr>
      <w:r>
        <w:rPr>
          <w:lang w:val="en-US"/>
        </w:rPr>
        <w:t xml:space="preserve">  </w:t>
      </w:r>
      <w:r>
        <w:rPr>
          <w:noProof/>
          <w:lang w:val="en-US"/>
        </w:rPr>
        <w:drawing>
          <wp:inline distT="0" distB="0" distL="0" distR="0" wp14:anchorId="405E200A" wp14:editId="25A609A4">
            <wp:extent cx="4963160" cy="3315335"/>
            <wp:effectExtent l="0" t="0" r="8890" b="0"/>
            <wp:docPr id="968386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3160" cy="3315335"/>
                    </a:xfrm>
                    <a:prstGeom prst="rect">
                      <a:avLst/>
                    </a:prstGeom>
                    <a:noFill/>
                  </pic:spPr>
                </pic:pic>
              </a:graphicData>
            </a:graphic>
          </wp:inline>
        </w:drawing>
      </w:r>
    </w:p>
    <w:p w14:paraId="66709B3D" w14:textId="067B52BD" w:rsidR="003C3326" w:rsidRPr="003C3326" w:rsidRDefault="00183B76" w:rsidP="003C3326">
      <w:pPr>
        <w:rPr>
          <w:lang w:val="en-US"/>
        </w:rPr>
      </w:pPr>
      <w:r>
        <w:rPr>
          <w:lang w:val="en-US"/>
        </w:rPr>
        <w:lastRenderedPageBreak/>
        <w:t xml:space="preserve">                                                   </w:t>
      </w:r>
      <w:r>
        <w:rPr>
          <w:noProof/>
          <w:lang w:val="en-US"/>
        </w:rPr>
        <w:drawing>
          <wp:inline distT="0" distB="0" distL="0" distR="0" wp14:anchorId="6EA92BF7" wp14:editId="21BA5AEA">
            <wp:extent cx="2105025" cy="1686346"/>
            <wp:effectExtent l="0" t="0" r="0" b="9525"/>
            <wp:docPr id="6254401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40137" name="Picture 1" descr="A screenshot of a computer scree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9438" cy="1689881"/>
                    </a:xfrm>
                    <a:prstGeom prst="rect">
                      <a:avLst/>
                    </a:prstGeom>
                    <a:noFill/>
                  </pic:spPr>
                </pic:pic>
              </a:graphicData>
            </a:graphic>
          </wp:inline>
        </w:drawing>
      </w:r>
    </w:p>
    <w:p w14:paraId="70A3B7C6" w14:textId="4C9FA189" w:rsidR="00851C64" w:rsidRDefault="008F13C4" w:rsidP="00851C64">
      <w:pPr>
        <w:pStyle w:val="ListParagraph"/>
        <w:numPr>
          <w:ilvl w:val="0"/>
          <w:numId w:val="15"/>
        </w:numPr>
        <w:rPr>
          <w:sz w:val="22"/>
          <w:szCs w:val="22"/>
          <w:lang w:val="en-US"/>
        </w:rPr>
      </w:pPr>
      <w:r>
        <w:rPr>
          <w:sz w:val="22"/>
          <w:szCs w:val="22"/>
          <w:lang w:val="en-US"/>
        </w:rPr>
        <w:t xml:space="preserve">Explosive growth was seen from 2016 to 2017 likely due to the business </w:t>
      </w:r>
      <w:r w:rsidR="0006595A">
        <w:rPr>
          <w:sz w:val="22"/>
          <w:szCs w:val="22"/>
          <w:lang w:val="en-US"/>
        </w:rPr>
        <w:t>having</w:t>
      </w:r>
      <w:r>
        <w:rPr>
          <w:sz w:val="22"/>
          <w:szCs w:val="22"/>
          <w:lang w:val="en-US"/>
        </w:rPr>
        <w:t xml:space="preserve"> just launched </w:t>
      </w:r>
      <w:r w:rsidR="00204B94">
        <w:rPr>
          <w:sz w:val="22"/>
          <w:szCs w:val="22"/>
          <w:lang w:val="en-US"/>
        </w:rPr>
        <w:t xml:space="preserve">or because of the scaling up. These sales were sustained in the next financial year too </w:t>
      </w:r>
      <w:proofErr w:type="spellStart"/>
      <w:r w:rsidR="00204B94">
        <w:rPr>
          <w:sz w:val="22"/>
          <w:szCs w:val="22"/>
          <w:lang w:val="en-US"/>
        </w:rPr>
        <w:t>ie</w:t>
      </w:r>
      <w:proofErr w:type="spellEnd"/>
      <w:r w:rsidR="00204B94">
        <w:rPr>
          <w:sz w:val="22"/>
          <w:szCs w:val="22"/>
          <w:lang w:val="en-US"/>
        </w:rPr>
        <w:t xml:space="preserve"> 2018</w:t>
      </w:r>
    </w:p>
    <w:p w14:paraId="6A66D016" w14:textId="77777777" w:rsidR="00851C64" w:rsidRPr="00F65B82" w:rsidRDefault="00851C64" w:rsidP="00F65B82">
      <w:pPr>
        <w:rPr>
          <w:sz w:val="22"/>
          <w:szCs w:val="22"/>
          <w:lang w:val="en-US"/>
        </w:rPr>
      </w:pPr>
    </w:p>
    <w:sectPr w:rsidR="00851C64" w:rsidRPr="00F65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0CB7"/>
    <w:multiLevelType w:val="hybridMultilevel"/>
    <w:tmpl w:val="B62C2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F6A8E"/>
    <w:multiLevelType w:val="hybridMultilevel"/>
    <w:tmpl w:val="55040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81816"/>
    <w:multiLevelType w:val="hybridMultilevel"/>
    <w:tmpl w:val="97B47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72597"/>
    <w:multiLevelType w:val="hybridMultilevel"/>
    <w:tmpl w:val="AEB6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13343"/>
    <w:multiLevelType w:val="hybridMultilevel"/>
    <w:tmpl w:val="B6BA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E06B0"/>
    <w:multiLevelType w:val="hybridMultilevel"/>
    <w:tmpl w:val="5C906606"/>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 w15:restartNumberingAfterBreak="0">
    <w:nsid w:val="2AF66284"/>
    <w:multiLevelType w:val="hybridMultilevel"/>
    <w:tmpl w:val="5F9AF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7A7FC8"/>
    <w:multiLevelType w:val="hybridMultilevel"/>
    <w:tmpl w:val="029A4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645FB"/>
    <w:multiLevelType w:val="hybridMultilevel"/>
    <w:tmpl w:val="F226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FB5451"/>
    <w:multiLevelType w:val="hybridMultilevel"/>
    <w:tmpl w:val="F0CA0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C87059"/>
    <w:multiLevelType w:val="hybridMultilevel"/>
    <w:tmpl w:val="BF12A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BD0C73"/>
    <w:multiLevelType w:val="hybridMultilevel"/>
    <w:tmpl w:val="80886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1F342E"/>
    <w:multiLevelType w:val="hybridMultilevel"/>
    <w:tmpl w:val="29E814A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15:restartNumberingAfterBreak="0">
    <w:nsid w:val="66F21656"/>
    <w:multiLevelType w:val="hybridMultilevel"/>
    <w:tmpl w:val="27C04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943B8C"/>
    <w:multiLevelType w:val="hybridMultilevel"/>
    <w:tmpl w:val="30DE1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1636724">
    <w:abstractNumId w:val="3"/>
  </w:num>
  <w:num w:numId="2" w16cid:durableId="1758792289">
    <w:abstractNumId w:val="12"/>
  </w:num>
  <w:num w:numId="3" w16cid:durableId="624389241">
    <w:abstractNumId w:val="5"/>
  </w:num>
  <w:num w:numId="4" w16cid:durableId="1974557787">
    <w:abstractNumId w:val="11"/>
  </w:num>
  <w:num w:numId="5" w16cid:durableId="720447031">
    <w:abstractNumId w:val="9"/>
  </w:num>
  <w:num w:numId="6" w16cid:durableId="1803570275">
    <w:abstractNumId w:val="8"/>
  </w:num>
  <w:num w:numId="7" w16cid:durableId="1907059625">
    <w:abstractNumId w:val="14"/>
  </w:num>
  <w:num w:numId="8" w16cid:durableId="1544638931">
    <w:abstractNumId w:val="10"/>
  </w:num>
  <w:num w:numId="9" w16cid:durableId="901329356">
    <w:abstractNumId w:val="6"/>
  </w:num>
  <w:num w:numId="10" w16cid:durableId="1728260635">
    <w:abstractNumId w:val="1"/>
  </w:num>
  <w:num w:numId="11" w16cid:durableId="579214417">
    <w:abstractNumId w:val="4"/>
  </w:num>
  <w:num w:numId="12" w16cid:durableId="33509443">
    <w:abstractNumId w:val="13"/>
  </w:num>
  <w:num w:numId="13" w16cid:durableId="2084837520">
    <w:abstractNumId w:val="0"/>
  </w:num>
  <w:num w:numId="14" w16cid:durableId="1344013251">
    <w:abstractNumId w:val="2"/>
  </w:num>
  <w:num w:numId="15" w16cid:durableId="1154644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05"/>
    <w:rsid w:val="00030F8B"/>
    <w:rsid w:val="000367C4"/>
    <w:rsid w:val="0006595A"/>
    <w:rsid w:val="00084276"/>
    <w:rsid w:val="000E2F5E"/>
    <w:rsid w:val="000E6E4B"/>
    <w:rsid w:val="000E7ADB"/>
    <w:rsid w:val="00121638"/>
    <w:rsid w:val="00171844"/>
    <w:rsid w:val="00183B76"/>
    <w:rsid w:val="00196C14"/>
    <w:rsid w:val="001C02FA"/>
    <w:rsid w:val="001F72EE"/>
    <w:rsid w:val="00204B94"/>
    <w:rsid w:val="00211A98"/>
    <w:rsid w:val="00260B24"/>
    <w:rsid w:val="002A6DD9"/>
    <w:rsid w:val="002B2E6E"/>
    <w:rsid w:val="002C1BD5"/>
    <w:rsid w:val="002C7D81"/>
    <w:rsid w:val="002D3D03"/>
    <w:rsid w:val="00304814"/>
    <w:rsid w:val="00312E7B"/>
    <w:rsid w:val="0031318D"/>
    <w:rsid w:val="00315EDF"/>
    <w:rsid w:val="00351C4A"/>
    <w:rsid w:val="003549D9"/>
    <w:rsid w:val="003A7204"/>
    <w:rsid w:val="003C3326"/>
    <w:rsid w:val="00406AB9"/>
    <w:rsid w:val="0052047C"/>
    <w:rsid w:val="00570E48"/>
    <w:rsid w:val="00571DCC"/>
    <w:rsid w:val="005B03B1"/>
    <w:rsid w:val="005B27D2"/>
    <w:rsid w:val="005E378B"/>
    <w:rsid w:val="006208A3"/>
    <w:rsid w:val="006B6261"/>
    <w:rsid w:val="006D6E0F"/>
    <w:rsid w:val="006E2CA9"/>
    <w:rsid w:val="006F17E1"/>
    <w:rsid w:val="0073211C"/>
    <w:rsid w:val="00783B1C"/>
    <w:rsid w:val="00792418"/>
    <w:rsid w:val="007C4B7E"/>
    <w:rsid w:val="007D63C8"/>
    <w:rsid w:val="007D7C22"/>
    <w:rsid w:val="00832D42"/>
    <w:rsid w:val="00840D04"/>
    <w:rsid w:val="00851C64"/>
    <w:rsid w:val="008E35B3"/>
    <w:rsid w:val="008F13C4"/>
    <w:rsid w:val="00933071"/>
    <w:rsid w:val="00935A3D"/>
    <w:rsid w:val="009453A7"/>
    <w:rsid w:val="00955763"/>
    <w:rsid w:val="00994EE6"/>
    <w:rsid w:val="009968B0"/>
    <w:rsid w:val="009C594B"/>
    <w:rsid w:val="00A01F3B"/>
    <w:rsid w:val="00A162AE"/>
    <w:rsid w:val="00A669A1"/>
    <w:rsid w:val="00A85309"/>
    <w:rsid w:val="00AA5B91"/>
    <w:rsid w:val="00AB26B3"/>
    <w:rsid w:val="00AC5E97"/>
    <w:rsid w:val="00AD0637"/>
    <w:rsid w:val="00AE75C4"/>
    <w:rsid w:val="00B21B80"/>
    <w:rsid w:val="00B44B3C"/>
    <w:rsid w:val="00B45AE8"/>
    <w:rsid w:val="00B6390F"/>
    <w:rsid w:val="00B76E22"/>
    <w:rsid w:val="00B923A4"/>
    <w:rsid w:val="00BA5260"/>
    <w:rsid w:val="00BA696F"/>
    <w:rsid w:val="00BB006C"/>
    <w:rsid w:val="00BC4B83"/>
    <w:rsid w:val="00BF52CB"/>
    <w:rsid w:val="00C07B05"/>
    <w:rsid w:val="00C327BB"/>
    <w:rsid w:val="00C451DA"/>
    <w:rsid w:val="00C94CA4"/>
    <w:rsid w:val="00C96385"/>
    <w:rsid w:val="00CC2868"/>
    <w:rsid w:val="00CE3032"/>
    <w:rsid w:val="00D03187"/>
    <w:rsid w:val="00D23ADF"/>
    <w:rsid w:val="00D34E4E"/>
    <w:rsid w:val="00D37F24"/>
    <w:rsid w:val="00D65FA3"/>
    <w:rsid w:val="00D87A05"/>
    <w:rsid w:val="00DE394A"/>
    <w:rsid w:val="00E043B9"/>
    <w:rsid w:val="00E87808"/>
    <w:rsid w:val="00EA7C55"/>
    <w:rsid w:val="00ED7215"/>
    <w:rsid w:val="00F23B4A"/>
    <w:rsid w:val="00F25DA2"/>
    <w:rsid w:val="00F364F3"/>
    <w:rsid w:val="00F65B82"/>
    <w:rsid w:val="00F75243"/>
    <w:rsid w:val="00FB22B1"/>
    <w:rsid w:val="00FD267A"/>
    <w:rsid w:val="00FE2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D43A"/>
  <w15:chartTrackingRefBased/>
  <w15:docId w15:val="{400DA3AB-9F89-4FC0-81CC-EDCEA053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B05"/>
    <w:rPr>
      <w:rFonts w:eastAsiaTheme="majorEastAsia" w:cstheme="majorBidi"/>
      <w:color w:val="272727" w:themeColor="text1" w:themeTint="D8"/>
    </w:rPr>
  </w:style>
  <w:style w:type="paragraph" w:styleId="Title">
    <w:name w:val="Title"/>
    <w:basedOn w:val="Normal"/>
    <w:next w:val="Normal"/>
    <w:link w:val="TitleChar"/>
    <w:uiPriority w:val="10"/>
    <w:qFormat/>
    <w:rsid w:val="00C07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B05"/>
    <w:pPr>
      <w:spacing w:before="160"/>
      <w:jc w:val="center"/>
    </w:pPr>
    <w:rPr>
      <w:i/>
      <w:iCs/>
      <w:color w:val="404040" w:themeColor="text1" w:themeTint="BF"/>
    </w:rPr>
  </w:style>
  <w:style w:type="character" w:customStyle="1" w:styleId="QuoteChar">
    <w:name w:val="Quote Char"/>
    <w:basedOn w:val="DefaultParagraphFont"/>
    <w:link w:val="Quote"/>
    <w:uiPriority w:val="29"/>
    <w:rsid w:val="00C07B05"/>
    <w:rPr>
      <w:i/>
      <w:iCs/>
      <w:color w:val="404040" w:themeColor="text1" w:themeTint="BF"/>
    </w:rPr>
  </w:style>
  <w:style w:type="paragraph" w:styleId="ListParagraph">
    <w:name w:val="List Paragraph"/>
    <w:basedOn w:val="Normal"/>
    <w:uiPriority w:val="34"/>
    <w:qFormat/>
    <w:rsid w:val="00C07B05"/>
    <w:pPr>
      <w:ind w:left="720"/>
      <w:contextualSpacing/>
    </w:pPr>
  </w:style>
  <w:style w:type="character" w:styleId="IntenseEmphasis">
    <w:name w:val="Intense Emphasis"/>
    <w:basedOn w:val="DefaultParagraphFont"/>
    <w:uiPriority w:val="21"/>
    <w:qFormat/>
    <w:rsid w:val="00C07B05"/>
    <w:rPr>
      <w:i/>
      <w:iCs/>
      <w:color w:val="0F4761" w:themeColor="accent1" w:themeShade="BF"/>
    </w:rPr>
  </w:style>
  <w:style w:type="paragraph" w:styleId="IntenseQuote">
    <w:name w:val="Intense Quote"/>
    <w:basedOn w:val="Normal"/>
    <w:next w:val="Normal"/>
    <w:link w:val="IntenseQuoteChar"/>
    <w:uiPriority w:val="30"/>
    <w:qFormat/>
    <w:rsid w:val="00C07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B05"/>
    <w:rPr>
      <w:i/>
      <w:iCs/>
      <w:color w:val="0F4761" w:themeColor="accent1" w:themeShade="BF"/>
    </w:rPr>
  </w:style>
  <w:style w:type="character" w:styleId="IntenseReference">
    <w:name w:val="Intense Reference"/>
    <w:basedOn w:val="DefaultParagraphFont"/>
    <w:uiPriority w:val="32"/>
    <w:qFormat/>
    <w:rsid w:val="00C07B05"/>
    <w:rPr>
      <w:b/>
      <w:bCs/>
      <w:smallCaps/>
      <w:color w:val="0F4761" w:themeColor="accent1" w:themeShade="BF"/>
      <w:spacing w:val="5"/>
    </w:rPr>
  </w:style>
  <w:style w:type="paragraph" w:styleId="NoSpacing">
    <w:name w:val="No Spacing"/>
    <w:uiPriority w:val="1"/>
    <w:qFormat/>
    <w:rsid w:val="00BF5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806">
      <w:bodyDiv w:val="1"/>
      <w:marLeft w:val="0"/>
      <w:marRight w:val="0"/>
      <w:marTop w:val="0"/>
      <w:marBottom w:val="0"/>
      <w:divBdr>
        <w:top w:val="none" w:sz="0" w:space="0" w:color="auto"/>
        <w:left w:val="none" w:sz="0" w:space="0" w:color="auto"/>
        <w:bottom w:val="none" w:sz="0" w:space="0" w:color="auto"/>
        <w:right w:val="none" w:sz="0" w:space="0" w:color="auto"/>
      </w:divBdr>
    </w:div>
    <w:div w:id="109596081">
      <w:bodyDiv w:val="1"/>
      <w:marLeft w:val="0"/>
      <w:marRight w:val="0"/>
      <w:marTop w:val="0"/>
      <w:marBottom w:val="0"/>
      <w:divBdr>
        <w:top w:val="none" w:sz="0" w:space="0" w:color="auto"/>
        <w:left w:val="none" w:sz="0" w:space="0" w:color="auto"/>
        <w:bottom w:val="none" w:sz="0" w:space="0" w:color="auto"/>
        <w:right w:val="none" w:sz="0" w:space="0" w:color="auto"/>
      </w:divBdr>
    </w:div>
    <w:div w:id="533080153">
      <w:bodyDiv w:val="1"/>
      <w:marLeft w:val="0"/>
      <w:marRight w:val="0"/>
      <w:marTop w:val="0"/>
      <w:marBottom w:val="0"/>
      <w:divBdr>
        <w:top w:val="none" w:sz="0" w:space="0" w:color="auto"/>
        <w:left w:val="none" w:sz="0" w:space="0" w:color="auto"/>
        <w:bottom w:val="none" w:sz="0" w:space="0" w:color="auto"/>
        <w:right w:val="none" w:sz="0" w:space="0" w:color="auto"/>
      </w:divBdr>
    </w:div>
    <w:div w:id="1081026001">
      <w:bodyDiv w:val="1"/>
      <w:marLeft w:val="0"/>
      <w:marRight w:val="0"/>
      <w:marTop w:val="0"/>
      <w:marBottom w:val="0"/>
      <w:divBdr>
        <w:top w:val="none" w:sz="0" w:space="0" w:color="auto"/>
        <w:left w:val="none" w:sz="0" w:space="0" w:color="auto"/>
        <w:bottom w:val="none" w:sz="0" w:space="0" w:color="auto"/>
        <w:right w:val="none" w:sz="0" w:space="0" w:color="auto"/>
      </w:divBdr>
    </w:div>
    <w:div w:id="146873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 Joshi</dc:creator>
  <cp:keywords/>
  <dc:description/>
  <cp:lastModifiedBy>Sach Joshi</cp:lastModifiedBy>
  <cp:revision>102</cp:revision>
  <dcterms:created xsi:type="dcterms:W3CDTF">2025-06-14T13:54:00Z</dcterms:created>
  <dcterms:modified xsi:type="dcterms:W3CDTF">2025-06-15T15:16:00Z</dcterms:modified>
</cp:coreProperties>
</file>